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9D395F3" w14:textId="1441E1B6" w:rsidR="009A152E" w:rsidRPr="00EA075C" w:rsidRDefault="00F02705" w:rsidP="00E20281">
      <w:pPr>
        <w:ind w:left="-1134"/>
        <w:rPr>
          <w:rFonts w:ascii="Verdana" w:hAnsi="Verdana"/>
        </w:rPr>
        <w:sectPr w:rsidR="009A152E" w:rsidRPr="00EA075C" w:rsidSect="0008777C">
          <w:headerReference w:type="default" r:id="rId8"/>
          <w:footerReference w:type="default" r:id="rId9"/>
          <w:pgSz w:w="11900" w:h="16840"/>
          <w:pgMar w:top="-14" w:right="1134" w:bottom="1440" w:left="1134" w:header="0" w:footer="0" w:gutter="0"/>
          <w:cols w:space="708"/>
          <w:titlePg/>
          <w:docGrid w:linePitch="360"/>
        </w:sectPr>
      </w:pPr>
      <w:r w:rsidRPr="00EA075C">
        <w:rPr>
          <w:rFonts w:ascii="Verdana" w:hAnsi="Verdana"/>
          <w:noProof/>
          <w:lang w:eastAsia="en-GB"/>
        </w:rPr>
        <mc:AlternateContent>
          <mc:Choice Requires="wps">
            <w:drawing>
              <wp:anchor distT="0" distB="0" distL="114300" distR="114300" simplePos="0" relativeHeight="251666432" behindDoc="0" locked="0" layoutInCell="1" allowOverlap="1" wp14:anchorId="7F90691C" wp14:editId="47A5BCA2">
                <wp:simplePos x="0" y="0"/>
                <wp:positionH relativeFrom="column">
                  <wp:posOffset>165735</wp:posOffset>
                </wp:positionH>
                <wp:positionV relativeFrom="paragraph">
                  <wp:posOffset>4696460</wp:posOffset>
                </wp:positionV>
                <wp:extent cx="5956300" cy="1238250"/>
                <wp:effectExtent l="0" t="0" r="0" b="0"/>
                <wp:wrapNone/>
                <wp:docPr id="24" name="Text Box 24"/>
                <wp:cNvGraphicFramePr/>
                <a:graphic xmlns:a="http://schemas.openxmlformats.org/drawingml/2006/main">
                  <a:graphicData uri="http://schemas.microsoft.com/office/word/2010/wordprocessingShape">
                    <wps:wsp>
                      <wps:cNvSpPr txBox="1"/>
                      <wps:spPr>
                        <a:xfrm>
                          <a:off x="0" y="0"/>
                          <a:ext cx="5956300" cy="1238250"/>
                        </a:xfrm>
                        <a:prstGeom prst="rect">
                          <a:avLst/>
                        </a:prstGeom>
                        <a:noFill/>
                        <a:ln w="6350">
                          <a:noFill/>
                        </a:ln>
                      </wps:spPr>
                      <wps:txbx>
                        <w:txbxContent>
                          <w:p w14:paraId="08B410E7" w14:textId="7F579BA3" w:rsidR="00A65767" w:rsidRPr="00F02705" w:rsidRDefault="00A65767" w:rsidP="0059518D">
                            <w:pPr>
                              <w:rPr>
                                <w:rFonts w:ascii="Verdana" w:hAnsi="Verdana"/>
                                <w:color w:val="34B9CE"/>
                                <w:sz w:val="56"/>
                                <w:szCs w:val="56"/>
                              </w:rPr>
                            </w:pPr>
                            <w:r w:rsidRPr="00F02705">
                              <w:rPr>
                                <w:rFonts w:ascii="Verdana" w:hAnsi="Verdana"/>
                                <w:color w:val="34B9CE"/>
                                <w:sz w:val="56"/>
                                <w:szCs w:val="56"/>
                              </w:rPr>
                              <w:t>Guidance for General Practices in Wales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F90691C" id="_x0000_t202" coordsize="21600,21600" o:spt="202" path="m,l,21600r21600,l21600,xe">
                <v:stroke joinstyle="miter"/>
                <v:path gradientshapeok="t" o:connecttype="rect"/>
              </v:shapetype>
              <v:shape id="Text Box 24" o:spid="_x0000_s1026" type="#_x0000_t202" style="position:absolute;left:0;text-align:left;margin-left:13.05pt;margin-top:369.8pt;width:469pt;height:9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" filled="f" stroked="f" strokeweight=".5pt">
                <v:textbox>
                  <w:txbxContent>
                    <w:p w14:paraId="08B410E7" w14:textId="7F579BA3" w:rsidR="00A65767" w:rsidRPr="00F02705" w:rsidRDefault="00A65767" w:rsidP="0059518D">
                      <w:pPr>
                        <w:rPr>
                          <w:rFonts w:ascii="Verdana" w:hAnsi="Verdana"/>
                          <w:color w:val="34B9CE"/>
                          <w:sz w:val="56"/>
                          <w:szCs w:val="56"/>
                        </w:rPr>
                      </w:pPr>
                      <w:r w:rsidRPr="00F02705">
                        <w:rPr>
                          <w:rFonts w:ascii="Verdana" w:hAnsi="Verdana"/>
                          <w:color w:val="34B9CE"/>
                          <w:sz w:val="56"/>
                          <w:szCs w:val="56"/>
                        </w:rPr>
                        <w:t>Guidance for General Practices in Wales</w:t>
                      </w:r>
                    </w:p>
                  </w:txbxContent>
                </v:textbox>
              </v:shape>
            </w:pict>
          </mc:Fallback>
        </mc:AlternateContent>
      </w:r>
      <w:r w:rsidR="00AB585A" w:rsidRPr="00EA075C">
        <w:rPr>
          <w:rFonts w:ascii="Verdana" w:hAnsi="Verdana"/>
          <w:noProof/>
          <w:lang w:eastAsia="en-GB"/>
        </w:rPr>
        <mc:AlternateContent>
          <mc:Choice Requires="wps">
            <w:drawing>
              <wp:anchor distT="0" distB="0" distL="114300" distR="114300" simplePos="0" relativeHeight="251664384" behindDoc="0" locked="0" layoutInCell="1" allowOverlap="1" wp14:anchorId="7B2A7CE6" wp14:editId="23A80DD8">
                <wp:simplePos x="0" y="0"/>
                <wp:positionH relativeFrom="column">
                  <wp:posOffset>13335</wp:posOffset>
                </wp:positionH>
                <wp:positionV relativeFrom="paragraph">
                  <wp:posOffset>1943735</wp:posOffset>
                </wp:positionV>
                <wp:extent cx="6556375" cy="2257425"/>
                <wp:effectExtent l="0" t="0" r="0" b="0"/>
                <wp:wrapNone/>
                <wp:docPr id="23" name="Text Box 23"/>
                <wp:cNvGraphicFramePr/>
                <a:graphic xmlns:a="http://schemas.openxmlformats.org/drawingml/2006/main">
                  <a:graphicData uri="http://schemas.microsoft.com/office/word/2010/wordprocessingShape">
                    <wps:wsp>
                      <wps:cNvSpPr txBox="1"/>
                      <wps:spPr>
                        <a:xfrm>
                          <a:off x="0" y="0"/>
                          <a:ext cx="6556375" cy="2257425"/>
                        </a:xfrm>
                        <a:prstGeom prst="rect">
                          <a:avLst/>
                        </a:prstGeom>
                        <a:noFill/>
                        <a:ln w="6350">
                          <a:noFill/>
                        </a:ln>
                      </wps:spPr>
                      <wps:txbx>
                        <w:txbxContent>
                          <w:p w14:paraId="180AF2C2" w14:textId="77777777" w:rsidR="00A65767" w:rsidRDefault="00A65767" w:rsidP="002B3F97">
                            <w:pPr>
                              <w:rPr>
                                <w:rFonts w:ascii="Ubuntu" w:hAnsi="Ubuntu"/>
                                <w:b/>
                                <w:bCs/>
                                <w:color w:val="FFFFFF" w:themeColor="background1"/>
                                <w:sz w:val="72"/>
                                <w:szCs w:val="72"/>
                              </w:rPr>
                            </w:pPr>
                          </w:p>
                          <w:p w14:paraId="1A843E92" w14:textId="653B13DB" w:rsidR="00A65767" w:rsidRPr="00F02705" w:rsidRDefault="00A65767" w:rsidP="002B3F97">
                            <w:pPr>
                              <w:rPr>
                                <w:rFonts w:ascii="Verdana" w:hAnsi="Verdana"/>
                                <w:b/>
                                <w:bCs/>
                                <w:color w:val="FFFFFF" w:themeColor="background1"/>
                                <w:sz w:val="72"/>
                                <w:szCs w:val="72"/>
                              </w:rPr>
                            </w:pPr>
                            <w:r>
                              <w:rPr>
                                <w:rFonts w:ascii="Verdana" w:hAnsi="Verdana"/>
                                <w:b/>
                                <w:bCs/>
                                <w:color w:val="FFFFFF" w:themeColor="background1"/>
                                <w:sz w:val="72"/>
                                <w:szCs w:val="72"/>
                              </w:rPr>
                              <w:t>Veteran</w:t>
                            </w:r>
                            <w:r w:rsidRPr="00F02705">
                              <w:rPr>
                                <w:rFonts w:ascii="Verdana" w:hAnsi="Verdana"/>
                                <w:b/>
                                <w:bCs/>
                                <w:color w:val="FFFFFF" w:themeColor="background1"/>
                                <w:sz w:val="72"/>
                                <w:szCs w:val="72"/>
                              </w:rPr>
                              <w:t xml:space="preserve"> </w:t>
                            </w:r>
                            <w:r>
                              <w:rPr>
                                <w:rFonts w:ascii="Verdana" w:hAnsi="Verdana"/>
                                <w:b/>
                                <w:bCs/>
                                <w:color w:val="FFFFFF" w:themeColor="background1"/>
                                <w:sz w:val="72"/>
                                <w:szCs w:val="72"/>
                              </w:rPr>
                              <w:t xml:space="preserve">/ Ex-Service Personnel </w:t>
                            </w:r>
                            <w:r w:rsidRPr="00F02705">
                              <w:rPr>
                                <w:rFonts w:ascii="Verdana" w:hAnsi="Verdana"/>
                                <w:b/>
                                <w:bCs/>
                                <w:color w:val="FFFFFF" w:themeColor="background1"/>
                                <w:sz w:val="72"/>
                                <w:szCs w:val="72"/>
                              </w:rPr>
                              <w:t>Health</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B2A7CE6" id="Text Box 23" o:spid="_x0000_s1027" type="#_x0000_t202" style="position:absolute;left:0;text-align:left;margin-left:1.05pt;margin-top:153.05pt;width:516.25pt;height:177.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" filled="f" stroked="f" strokeweight=".5pt">
                <v:textbox>
                  <w:txbxContent>
                    <w:p w14:paraId="180AF2C2" w14:textId="77777777" w:rsidR="00A65767" w:rsidRDefault="00A65767" w:rsidP="002B3F97">
                      <w:pPr>
                        <w:rPr>
                          <w:rFonts w:ascii="Ubuntu" w:hAnsi="Ubuntu"/>
                          <w:b/>
                          <w:bCs/>
                          <w:color w:val="FFFFFF" w:themeColor="background1"/>
                          <w:sz w:val="72"/>
                          <w:szCs w:val="72"/>
                        </w:rPr>
                      </w:pPr>
                    </w:p>
                    <w:p w14:paraId="1A843E92" w14:textId="653B13DB" w:rsidR="00A65767" w:rsidRPr="00F02705" w:rsidRDefault="00A65767" w:rsidP="002B3F97">
                      <w:pPr>
                        <w:rPr>
                          <w:rFonts w:ascii="Verdana" w:hAnsi="Verdana"/>
                          <w:b/>
                          <w:bCs/>
                          <w:color w:val="FFFFFF" w:themeColor="background1"/>
                          <w:sz w:val="72"/>
                          <w:szCs w:val="72"/>
                        </w:rPr>
                      </w:pPr>
                      <w:r>
                        <w:rPr>
                          <w:rFonts w:ascii="Verdana" w:hAnsi="Verdana"/>
                          <w:b/>
                          <w:bCs/>
                          <w:color w:val="FFFFFF" w:themeColor="background1"/>
                          <w:sz w:val="72"/>
                          <w:szCs w:val="72"/>
                        </w:rPr>
                        <w:t>Veteran</w:t>
                      </w:r>
                      <w:r w:rsidRPr="00F02705">
                        <w:rPr>
                          <w:rFonts w:ascii="Verdana" w:hAnsi="Verdana"/>
                          <w:b/>
                          <w:bCs/>
                          <w:color w:val="FFFFFF" w:themeColor="background1"/>
                          <w:sz w:val="72"/>
                          <w:szCs w:val="72"/>
                        </w:rPr>
                        <w:t xml:space="preserve"> </w:t>
                      </w:r>
                      <w:r>
                        <w:rPr>
                          <w:rFonts w:ascii="Verdana" w:hAnsi="Verdana"/>
                          <w:b/>
                          <w:bCs/>
                          <w:color w:val="FFFFFF" w:themeColor="background1"/>
                          <w:sz w:val="72"/>
                          <w:szCs w:val="72"/>
                        </w:rPr>
                        <w:t xml:space="preserve">/ Ex-Service Personnel </w:t>
                      </w:r>
                      <w:r w:rsidRPr="00F02705">
                        <w:rPr>
                          <w:rFonts w:ascii="Verdana" w:hAnsi="Verdana"/>
                          <w:b/>
                          <w:bCs/>
                          <w:color w:val="FFFFFF" w:themeColor="background1"/>
                          <w:sz w:val="72"/>
                          <w:szCs w:val="72"/>
                        </w:rPr>
                        <w:t>Health</w:t>
                      </w:r>
                    </w:p>
                  </w:txbxContent>
                </v:textbox>
              </v:shape>
            </w:pict>
          </mc:Fallback>
        </mc:AlternateContent>
      </w:r>
      <w:r w:rsidR="004260B4" w:rsidRPr="00EA075C">
        <w:rPr>
          <w:rFonts w:ascii="Verdana" w:hAnsi="Verdana"/>
          <w:noProof/>
          <w:lang w:eastAsia="en-GB"/>
        </w:rPr>
        <mc:AlternateContent>
          <mc:Choice Requires="wps">
            <w:drawing>
              <wp:anchor distT="0" distB="0" distL="114300" distR="114300" simplePos="0" relativeHeight="251671552" behindDoc="0" locked="0" layoutInCell="1" allowOverlap="1" wp14:anchorId="1CD2D6FF" wp14:editId="5F8EC81B">
                <wp:simplePos x="0" y="0"/>
                <wp:positionH relativeFrom="column">
                  <wp:posOffset>16510</wp:posOffset>
                </wp:positionH>
                <wp:positionV relativeFrom="paragraph">
                  <wp:posOffset>7534910</wp:posOffset>
                </wp:positionV>
                <wp:extent cx="5956300" cy="1155700"/>
                <wp:effectExtent l="0" t="0" r="0" b="6350"/>
                <wp:wrapNone/>
                <wp:docPr id="12" name="Text Box 12"/>
                <wp:cNvGraphicFramePr/>
                <a:graphic xmlns:a="http://schemas.openxmlformats.org/drawingml/2006/main">
                  <a:graphicData uri="http://schemas.microsoft.com/office/word/2010/wordprocessingShape">
                    <wps:wsp>
                      <wps:cNvSpPr txBox="1"/>
                      <wps:spPr>
                        <a:xfrm>
                          <a:off x="0" y="0"/>
                          <a:ext cx="5956300" cy="1155700"/>
                        </a:xfrm>
                        <a:prstGeom prst="rect">
                          <a:avLst/>
                        </a:prstGeom>
                        <a:noFill/>
                        <a:ln w="6350">
                          <a:noFill/>
                        </a:ln>
                      </wps:spPr>
                      <wps:txbx>
                        <w:txbxContent>
                          <w:p w14:paraId="3712AAE6" w14:textId="77777777" w:rsidR="00A65767" w:rsidRPr="00F02705" w:rsidRDefault="00A65767" w:rsidP="004260B4">
                            <w:pPr>
                              <w:jc w:val="right"/>
                              <w:rPr>
                                <w:rFonts w:ascii="Verdana" w:hAnsi="Verdana"/>
                                <w:bCs/>
                                <w:color w:val="FFFFFF" w:themeColor="background1"/>
                              </w:rPr>
                            </w:pPr>
                            <w:r w:rsidRPr="00F02705">
                              <w:rPr>
                                <w:rFonts w:ascii="Verdana" w:hAnsi="Verdana"/>
                                <w:bCs/>
                                <w:color w:val="FFFFFF" w:themeColor="background1"/>
                              </w:rPr>
                              <w:t>Angharad Wooldridge &amp; Sian Evans</w:t>
                            </w:r>
                          </w:p>
                          <w:p w14:paraId="623304B5" w14:textId="77777777" w:rsidR="00A65767" w:rsidRPr="00F02705" w:rsidRDefault="00A65767" w:rsidP="004260B4">
                            <w:pPr>
                              <w:jc w:val="right"/>
                              <w:rPr>
                                <w:rFonts w:ascii="Verdana" w:hAnsi="Verdana"/>
                                <w:bCs/>
                                <w:color w:val="FFFFFF" w:themeColor="background1"/>
                              </w:rPr>
                            </w:pPr>
                            <w:r w:rsidRPr="00F02705">
                              <w:rPr>
                                <w:rFonts w:ascii="Verdana" w:hAnsi="Verdana"/>
                                <w:bCs/>
                                <w:color w:val="FFFFFF" w:themeColor="background1"/>
                              </w:rPr>
                              <w:t>Primary Care Hub, Public Health Wales</w:t>
                            </w:r>
                          </w:p>
                          <w:p w14:paraId="5A4874B6" w14:textId="77777777" w:rsidR="00A65767" w:rsidRPr="00F02705" w:rsidRDefault="00A65767" w:rsidP="004260B4">
                            <w:pPr>
                              <w:jc w:val="right"/>
                              <w:rPr>
                                <w:rFonts w:ascii="Verdana" w:hAnsi="Verdana"/>
                                <w:bCs/>
                                <w:color w:val="FFFFFF" w:themeColor="background1"/>
                              </w:rPr>
                            </w:pPr>
                          </w:p>
                          <w:p w14:paraId="28B2459B" w14:textId="1E8E2169" w:rsidR="00A65767" w:rsidRPr="00F02705" w:rsidRDefault="00A65767" w:rsidP="004260B4">
                            <w:pPr>
                              <w:jc w:val="right"/>
                              <w:rPr>
                                <w:rFonts w:ascii="Verdana" w:hAnsi="Verdana"/>
                                <w:bCs/>
                                <w:color w:val="FFFFFF" w:themeColor="background1"/>
                              </w:rPr>
                            </w:pPr>
                            <w:r>
                              <w:rPr>
                                <w:rFonts w:ascii="Verdana" w:hAnsi="Verdana"/>
                                <w:bCs/>
                                <w:color w:val="FFFFFF" w:themeColor="background1"/>
                              </w:rPr>
                              <w:t>Updated September 2023</w:t>
                            </w:r>
                            <w:r w:rsidRPr="00F02705">
                              <w:rPr>
                                <w:rFonts w:ascii="Verdana" w:hAnsi="Verdana"/>
                                <w:bCs/>
                                <w:color w:val="FFFFFF" w:themeColor="background1"/>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CD2D6FF" id="Text Box 12" o:spid="_x0000_s1028" type="#_x0000_t202" style="position:absolute;left:0;text-align:left;margin-left:1.3pt;margin-top:593.3pt;width:469pt;height:91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" filled="f" stroked="f" strokeweight=".5pt">
                <v:textbox>
                  <w:txbxContent>
                    <w:p w14:paraId="3712AAE6" w14:textId="77777777" w:rsidR="00A65767" w:rsidRPr="00F02705" w:rsidRDefault="00A65767" w:rsidP="004260B4">
                      <w:pPr>
                        <w:jc w:val="right"/>
                        <w:rPr>
                          <w:rFonts w:ascii="Verdana" w:hAnsi="Verdana"/>
                          <w:bCs/>
                          <w:color w:val="FFFFFF" w:themeColor="background1"/>
                        </w:rPr>
                      </w:pPr>
                      <w:r w:rsidRPr="00F02705">
                        <w:rPr>
                          <w:rFonts w:ascii="Verdana" w:hAnsi="Verdana"/>
                          <w:bCs/>
                          <w:color w:val="FFFFFF" w:themeColor="background1"/>
                        </w:rPr>
                        <w:t>Angharad Wooldridge &amp; Sian Evans</w:t>
                      </w:r>
                    </w:p>
                    <w:p w14:paraId="623304B5" w14:textId="77777777" w:rsidR="00A65767" w:rsidRPr="00F02705" w:rsidRDefault="00A65767" w:rsidP="004260B4">
                      <w:pPr>
                        <w:jc w:val="right"/>
                        <w:rPr>
                          <w:rFonts w:ascii="Verdana" w:hAnsi="Verdana"/>
                          <w:bCs/>
                          <w:color w:val="FFFFFF" w:themeColor="background1"/>
                        </w:rPr>
                      </w:pPr>
                      <w:r w:rsidRPr="00F02705">
                        <w:rPr>
                          <w:rFonts w:ascii="Verdana" w:hAnsi="Verdana"/>
                          <w:bCs/>
                          <w:color w:val="FFFFFF" w:themeColor="background1"/>
                        </w:rPr>
                        <w:t>Primary Care Hub, Public Health Wales</w:t>
                      </w:r>
                    </w:p>
                    <w:p w14:paraId="5A4874B6" w14:textId="77777777" w:rsidR="00A65767" w:rsidRPr="00F02705" w:rsidRDefault="00A65767" w:rsidP="004260B4">
                      <w:pPr>
                        <w:jc w:val="right"/>
                        <w:rPr>
                          <w:rFonts w:ascii="Verdana" w:hAnsi="Verdana"/>
                          <w:bCs/>
                          <w:color w:val="FFFFFF" w:themeColor="background1"/>
                        </w:rPr>
                      </w:pPr>
                    </w:p>
                    <w:p w14:paraId="28B2459B" w14:textId="1E8E2169" w:rsidR="00A65767" w:rsidRPr="00F02705" w:rsidRDefault="00A65767" w:rsidP="004260B4">
                      <w:pPr>
                        <w:jc w:val="right"/>
                        <w:rPr>
                          <w:rFonts w:ascii="Verdana" w:hAnsi="Verdana"/>
                          <w:bCs/>
                          <w:color w:val="FFFFFF" w:themeColor="background1"/>
                        </w:rPr>
                      </w:pPr>
                      <w:r>
                        <w:rPr>
                          <w:rFonts w:ascii="Verdana" w:hAnsi="Verdana"/>
                          <w:bCs/>
                          <w:color w:val="FFFFFF" w:themeColor="background1"/>
                        </w:rPr>
                        <w:t>Updated September 2023</w:t>
                      </w:r>
                      <w:r w:rsidRPr="00F02705">
                        <w:rPr>
                          <w:rFonts w:ascii="Verdana" w:hAnsi="Verdana"/>
                          <w:bCs/>
                          <w:color w:val="FFFFFF" w:themeColor="background1"/>
                        </w:rPr>
                        <w:t xml:space="preserve"> </w:t>
                      </w:r>
                    </w:p>
                  </w:txbxContent>
                </v:textbox>
              </v:shape>
            </w:pict>
          </mc:Fallback>
        </mc:AlternateContent>
      </w:r>
      <w:r w:rsidR="0029115A" w:rsidRPr="00EA075C">
        <w:rPr>
          <w:rFonts w:ascii="Verdana" w:hAnsi="Verdana"/>
          <w:noProof/>
          <w:lang w:eastAsia="en-GB"/>
        </w:rPr>
        <mc:AlternateContent>
          <mc:Choice Requires="wps">
            <w:drawing>
              <wp:anchor distT="0" distB="0" distL="114300" distR="114300" simplePos="0" relativeHeight="251668480" behindDoc="0" locked="0" layoutInCell="1" allowOverlap="1" wp14:anchorId="039F9AFD" wp14:editId="1D0993F5">
                <wp:simplePos x="0" y="0"/>
                <wp:positionH relativeFrom="column">
                  <wp:posOffset>-631190</wp:posOffset>
                </wp:positionH>
                <wp:positionV relativeFrom="paragraph">
                  <wp:posOffset>88265</wp:posOffset>
                </wp:positionV>
                <wp:extent cx="3759200" cy="1384300"/>
                <wp:effectExtent l="0" t="0" r="0" b="0"/>
                <wp:wrapNone/>
                <wp:docPr id="36" name="Text Box 36"/>
                <wp:cNvGraphicFramePr/>
                <a:graphic xmlns:a="http://schemas.openxmlformats.org/drawingml/2006/main">
                  <a:graphicData uri="http://schemas.microsoft.com/office/word/2010/wordprocessingShape">
                    <wps:wsp>
                      <wps:cNvSpPr txBox="1"/>
                      <wps:spPr>
                        <a:xfrm>
                          <a:off x="0" y="0"/>
                          <a:ext cx="3759200" cy="1384300"/>
                        </a:xfrm>
                        <a:prstGeom prst="rect">
                          <a:avLst/>
                        </a:prstGeom>
                        <a:noFill/>
                        <a:ln w="6350">
                          <a:noFill/>
                        </a:ln>
                      </wps:spPr>
                      <wps:txbx>
                        <w:txbxContent>
                          <w:p w14:paraId="5CCFE2D5" w14:textId="77777777" w:rsidR="00A65767" w:rsidRDefault="00A65767">
                            <w:r>
                              <w:rPr>
                                <w:noProof/>
                                <w:lang w:eastAsia="en-GB"/>
                              </w:rPr>
                              <w:drawing>
                                <wp:inline distT="0" distB="0" distL="0" distR="0" wp14:anchorId="31F1A71F" wp14:editId="1EA51101">
                                  <wp:extent cx="2692400" cy="830899"/>
                                  <wp:effectExtent l="0" t="0" r="0" b="0"/>
                                  <wp:docPr id="8" name="Picture 8" descr="Tex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Picture 37" descr="Text&#10;&#10;Description automatically generated with medium confidence"/>
                                          <pic:cNvPicPr/>
                                        </pic:nvPicPr>
                                        <pic:blipFill>
                                          <a:blip r:embed="rId10">
                                            <a:extLst>
                                              <a:ext uri="{28A0092B-C50C-407E-A947-70E740481C1C}">
                                                <a14:useLocalDpi xmlns:a14="http://schemas.microsoft.com/office/drawing/2010/main" val="0"/>
                                              </a:ext>
                                            </a:extLst>
                                          </a:blip>
                                          <a:stretch>
                                            <a:fillRect/>
                                          </a:stretch>
                                        </pic:blipFill>
                                        <pic:spPr>
                                          <a:xfrm>
                                            <a:off x="0" y="0"/>
                                            <a:ext cx="2745783" cy="847373"/>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039F9AFD" id="Text Box 36" o:spid="_x0000_s1029" type="#_x0000_t202" style="position:absolute;left:0;text-align:left;margin-left:-49.7pt;margin-top:6.95pt;width:296pt;height:109pt;z-index:2516684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" filled="f" stroked="f" strokeweight=".5pt">
                <v:textbox>
                  <w:txbxContent>
                    <w:p w14:paraId="5CCFE2D5" w14:textId="77777777" w:rsidR="00A65767" w:rsidRDefault="00A65767">
                      <w:r>
                        <w:rPr>
                          <w:noProof/>
                          <w:lang w:eastAsia="en-GB"/>
                        </w:rPr>
                        <w:drawing>
                          <wp:inline distT="0" distB="0" distL="0" distR="0" wp14:anchorId="31F1A71F" wp14:editId="1EA51101">
                            <wp:extent cx="2692400" cy="830899"/>
                            <wp:effectExtent l="0" t="0" r="0" b="0"/>
                            <wp:docPr id="8" name="Picture 8" descr="Tex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Picture 37" descr="Text&#10;&#10;Description automatically generated with medium confidence"/>
                                    <pic:cNvPicPr/>
                                  </pic:nvPicPr>
                                  <pic:blipFill>
                                    <a:blip r:embed="rId10">
                                      <a:extLst>
                                        <a:ext uri="{28A0092B-C50C-407E-A947-70E740481C1C}">
                                          <a14:useLocalDpi xmlns:a14="http://schemas.microsoft.com/office/drawing/2010/main" val="0"/>
                                        </a:ext>
                                      </a:extLst>
                                    </a:blip>
                                    <a:stretch>
                                      <a:fillRect/>
                                    </a:stretch>
                                  </pic:blipFill>
                                  <pic:spPr>
                                    <a:xfrm>
                                      <a:off x="0" y="0"/>
                                      <a:ext cx="2745783" cy="847373"/>
                                    </a:xfrm>
                                    <a:prstGeom prst="rect">
                                      <a:avLst/>
                                    </a:prstGeom>
                                  </pic:spPr>
                                </pic:pic>
                              </a:graphicData>
                            </a:graphic>
                          </wp:inline>
                        </w:drawing>
                      </w:r>
                    </w:p>
                  </w:txbxContent>
                </v:textbox>
              </v:shape>
            </w:pict>
          </mc:Fallback>
        </mc:AlternateContent>
      </w:r>
      <w:r w:rsidR="0059518D" w:rsidRPr="00EA075C">
        <w:rPr>
          <w:rFonts w:ascii="Verdana" w:hAnsi="Verdana"/>
          <w:noProof/>
          <w:lang w:eastAsia="en-GB"/>
        </w:rPr>
        <mc:AlternateContent>
          <mc:Choice Requires="wps">
            <w:drawing>
              <wp:anchor distT="0" distB="0" distL="114300" distR="114300" simplePos="0" relativeHeight="251667456" behindDoc="0" locked="0" layoutInCell="1" allowOverlap="1" wp14:anchorId="137DF2C0" wp14:editId="216198ED">
                <wp:simplePos x="0" y="0"/>
                <wp:positionH relativeFrom="column">
                  <wp:posOffset>2175510</wp:posOffset>
                </wp:positionH>
                <wp:positionV relativeFrom="paragraph">
                  <wp:posOffset>9511665</wp:posOffset>
                </wp:positionV>
                <wp:extent cx="4394200" cy="1003300"/>
                <wp:effectExtent l="0" t="0" r="0" b="0"/>
                <wp:wrapNone/>
                <wp:docPr id="26" name="Text Box 26"/>
                <wp:cNvGraphicFramePr/>
                <a:graphic xmlns:a="http://schemas.openxmlformats.org/drawingml/2006/main">
                  <a:graphicData uri="http://schemas.microsoft.com/office/word/2010/wordprocessingShape">
                    <wps:wsp>
                      <wps:cNvSpPr txBox="1"/>
                      <wps:spPr>
                        <a:xfrm>
                          <a:off x="0" y="0"/>
                          <a:ext cx="4394200" cy="1003300"/>
                        </a:xfrm>
                        <a:prstGeom prst="rect">
                          <a:avLst/>
                        </a:prstGeom>
                        <a:noFill/>
                        <a:ln w="6350">
                          <a:noFill/>
                        </a:ln>
                      </wps:spPr>
                      <wps:txbx>
                        <w:txbxContent>
                          <w:p w14:paraId="1627DED7" w14:textId="77777777" w:rsidR="00A65767" w:rsidRPr="0059518D" w:rsidRDefault="00A65767" w:rsidP="0029115A">
                            <w:pPr>
                              <w:jc w:val="right"/>
                              <w:rPr>
                                <w:color w:val="FFFFFF" w:themeColor="background1"/>
                                <w14:textFill>
                                  <w14:noFill/>
                                </w14:textFill>
                              </w:rPr>
                            </w:pPr>
                            <w:r w:rsidRPr="0059518D">
                              <w:rPr>
                                <w:noProof/>
                                <w:color w:val="FFFFFF" w:themeColor="background1"/>
                                <w:lang w:eastAsia="en-GB"/>
                                <w14:textFill>
                                  <w14:noFill/>
                                </w14:textFill>
                              </w:rPr>
                              <w:drawing>
                                <wp:inline distT="0" distB="0" distL="0" distR="0" wp14:anchorId="3D8A0471" wp14:editId="72D93BEA">
                                  <wp:extent cx="4228427" cy="936821"/>
                                  <wp:effectExtent l="0" t="0" r="1270" b="3175"/>
                                  <wp:docPr id="9" name="Picture 9" descr="Chart, scatte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25" descr="Chart, scatter chart&#10;&#10;Description automatically generated"/>
                                          <pic:cNvPicPr/>
                                        </pic:nvPicPr>
                                        <pic:blipFill>
                                          <a:blip r:embed="rId11">
                                            <a:extLst>
                                              <a:ext uri="{28A0092B-C50C-407E-A947-70E740481C1C}">
                                                <a14:useLocalDpi xmlns:a14="http://schemas.microsoft.com/office/drawing/2010/main" val="0"/>
                                              </a:ext>
                                            </a:extLst>
                                          </a:blip>
                                          <a:stretch>
                                            <a:fillRect/>
                                          </a:stretch>
                                        </pic:blipFill>
                                        <pic:spPr>
                                          <a:xfrm>
                                            <a:off x="0" y="0"/>
                                            <a:ext cx="4341584" cy="961891"/>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37DF2C0" id="Text Box 26" o:spid="_x0000_s1030" type="#_x0000_t202" style="position:absolute;left:0;text-align:left;margin-left:171.3pt;margin-top:748.95pt;width:346pt;height:79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" filled="f" stroked="f" strokeweight=".5pt">
                <v:textbox>
                  <w:txbxContent>
                    <w:p w14:paraId="1627DED7" w14:textId="77777777" w:rsidR="00A65767" w:rsidRPr="0059518D" w:rsidRDefault="00A65767" w:rsidP="0029115A">
                      <w:pPr>
                        <w:jc w:val="right"/>
                        <w:rPr>
                          <w:color w:val="FFFFFF" w:themeColor="background1"/>
                          <w14:textFill>
                            <w14:noFill/>
                          </w14:textFill>
                        </w:rPr>
                      </w:pPr>
                      <w:r w:rsidRPr="0059518D">
                        <w:rPr>
                          <w:noProof/>
                          <w:color w:val="FFFFFF" w:themeColor="background1"/>
                          <w:lang w:eastAsia="en-GB"/>
                          <w14:textFill>
                            <w14:noFill/>
                          </w14:textFill>
                        </w:rPr>
                        <w:drawing>
                          <wp:inline distT="0" distB="0" distL="0" distR="0" wp14:anchorId="3D8A0471" wp14:editId="72D93BEA">
                            <wp:extent cx="4228427" cy="936821"/>
                            <wp:effectExtent l="0" t="0" r="1270" b="3175"/>
                            <wp:docPr id="9" name="Picture 9" descr="Chart, scatte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25" descr="Chart, scatter chart&#10;&#10;Description automatically generated"/>
                                    <pic:cNvPicPr/>
                                  </pic:nvPicPr>
                                  <pic:blipFill>
                                    <a:blip r:embed="rId11">
                                      <a:extLst>
                                        <a:ext uri="{28A0092B-C50C-407E-A947-70E740481C1C}">
                                          <a14:useLocalDpi xmlns:a14="http://schemas.microsoft.com/office/drawing/2010/main" val="0"/>
                                        </a:ext>
                                      </a:extLst>
                                    </a:blip>
                                    <a:stretch>
                                      <a:fillRect/>
                                    </a:stretch>
                                  </pic:blipFill>
                                  <pic:spPr>
                                    <a:xfrm>
                                      <a:off x="0" y="0"/>
                                      <a:ext cx="4341584" cy="961891"/>
                                    </a:xfrm>
                                    <a:prstGeom prst="rect">
                                      <a:avLst/>
                                    </a:prstGeom>
                                  </pic:spPr>
                                </pic:pic>
                              </a:graphicData>
                            </a:graphic>
                          </wp:inline>
                        </w:drawing>
                      </w:r>
                    </w:p>
                  </w:txbxContent>
                </v:textbox>
              </v:shape>
            </w:pict>
          </mc:Fallback>
        </mc:AlternateContent>
      </w:r>
      <w:r w:rsidR="00265FEC" w:rsidRPr="00EA075C">
        <w:rPr>
          <w:rFonts w:ascii="Verdana" w:hAnsi="Verdana"/>
          <w:noProof/>
          <w:lang w:eastAsia="en-GB"/>
        </w:rPr>
        <w:drawing>
          <wp:inline distT="0" distB="0" distL="0" distR="0" wp14:anchorId="1D2A58F4" wp14:editId="7CA34255">
            <wp:extent cx="7556500" cy="10680462"/>
            <wp:effectExtent l="19050" t="19050" r="25400" b="26035"/>
            <wp:docPr id="22" name="Picture 22" descr="Icon&#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2" descr="Icon&#10;&#10;Description automatically generated with medium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7574468" cy="10705858"/>
                    </a:xfrm>
                    <a:prstGeom prst="rect">
                      <a:avLst/>
                    </a:prstGeom>
                    <a:solidFill>
                      <a:schemeClr val="accent1">
                        <a:lumMod val="50000"/>
                        <a:alpha val="0"/>
                      </a:schemeClr>
                    </a:solidFill>
                    <a:ln>
                      <a:solidFill>
                        <a:schemeClr val="accent1">
                          <a:lumMod val="50000"/>
                        </a:schemeClr>
                      </a:solidFill>
                    </a:ln>
                  </pic:spPr>
                </pic:pic>
              </a:graphicData>
            </a:graphic>
          </wp:inline>
        </w:drawing>
      </w:r>
    </w:p>
    <w:p w14:paraId="752C7573" w14:textId="77777777" w:rsidR="007255E9" w:rsidRPr="00EA075C" w:rsidRDefault="006E5676" w:rsidP="00E20281">
      <w:pPr>
        <w:pStyle w:val="ContentsList"/>
        <w:rPr>
          <w:rFonts w:ascii="Verdana" w:hAnsi="Verdana"/>
        </w:rPr>
      </w:pPr>
      <w:r w:rsidRPr="00EA075C">
        <w:rPr>
          <w:rFonts w:ascii="Verdana" w:hAnsi="Verdana"/>
          <w:noProof/>
          <w:lang w:eastAsia="en-GB"/>
        </w:rPr>
        <w:lastRenderedPageBreak/>
        <mc:AlternateContent>
          <mc:Choice Requires="wps">
            <w:drawing>
              <wp:anchor distT="0" distB="0" distL="114300" distR="114300" simplePos="0" relativeHeight="251659264" behindDoc="0" locked="0" layoutInCell="1" allowOverlap="1" wp14:anchorId="1E34B1D7" wp14:editId="291B1A99">
                <wp:simplePos x="0" y="0"/>
                <wp:positionH relativeFrom="column">
                  <wp:posOffset>-254000</wp:posOffset>
                </wp:positionH>
                <wp:positionV relativeFrom="paragraph">
                  <wp:posOffset>15875</wp:posOffset>
                </wp:positionV>
                <wp:extent cx="6565900" cy="609600"/>
                <wp:effectExtent l="0" t="0" r="6350" b="0"/>
                <wp:wrapNone/>
                <wp:docPr id="1" name="Text Box 1"/>
                <wp:cNvGraphicFramePr/>
                <a:graphic xmlns:a="http://schemas.openxmlformats.org/drawingml/2006/main">
                  <a:graphicData uri="http://schemas.microsoft.com/office/word/2010/wordprocessingShape">
                    <wps:wsp>
                      <wps:cNvSpPr txBox="1"/>
                      <wps:spPr>
                        <a:xfrm>
                          <a:off x="0" y="0"/>
                          <a:ext cx="6565900" cy="609600"/>
                        </a:xfrm>
                        <a:prstGeom prst="rect">
                          <a:avLst/>
                        </a:prstGeom>
                        <a:gradFill>
                          <a:gsLst>
                            <a:gs pos="0">
                              <a:srgbClr val="3A5384"/>
                            </a:gs>
                            <a:gs pos="100000">
                              <a:srgbClr val="34B9CE"/>
                            </a:gs>
                          </a:gsLst>
                          <a:lin ang="0" scaled="0"/>
                        </a:gradFill>
                        <a:ln w="6350">
                          <a:noFill/>
                        </a:ln>
                      </wps:spPr>
                      <wps:txbx>
                        <w:txbxContent>
                          <w:p w14:paraId="52A6F90F" w14:textId="77777777" w:rsidR="00A65767" w:rsidRPr="00F02705" w:rsidRDefault="00A65767">
                            <w:pPr>
                              <w:rPr>
                                <w:rFonts w:ascii="Verdana" w:hAnsi="Verdana"/>
                                <w:b/>
                                <w:bCs/>
                                <w:color w:val="FFFFFF" w:themeColor="background1"/>
                                <w:sz w:val="34"/>
                                <w:szCs w:val="34"/>
                              </w:rPr>
                            </w:pPr>
                            <w:r w:rsidRPr="00F02705">
                              <w:rPr>
                                <w:rFonts w:ascii="Verdana" w:hAnsi="Verdana"/>
                                <w:b/>
                                <w:bCs/>
                                <w:color w:val="FFFFFF" w:themeColor="background1"/>
                                <w:sz w:val="34"/>
                                <w:szCs w:val="34"/>
                              </w:rPr>
                              <w:t>Contents</w:t>
                            </w:r>
                          </w:p>
                        </w:txbxContent>
                      </wps:txbx>
                      <wps:bodyPr rot="0" spcFirstLastPara="0" vertOverflow="overflow" horzOverflow="overflow" vert="horz" wrap="square" lIns="18000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E34B1D7" id="Text Box 1" o:spid="_x0000_s1031" type="#_x0000_t202" style="position:absolute;margin-left:-20pt;margin-top:1.25pt;width:517pt;height:4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" fillcolor="#3a5384" stroked="f" strokeweight=".5pt">
                <v:fill color2="#34b9ce" angle="90" focus="100%" type="gradient">
                  <o:fill v:ext="view" type="gradientUnscaled"/>
                </v:fill>
                <v:textbox inset="5mm">
                  <w:txbxContent>
                    <w:p w14:paraId="52A6F90F" w14:textId="77777777" w:rsidR="00A65767" w:rsidRPr="00F02705" w:rsidRDefault="00A65767">
                      <w:pPr>
                        <w:rPr>
                          <w:rFonts w:ascii="Verdana" w:hAnsi="Verdana"/>
                          <w:b/>
                          <w:bCs/>
                          <w:color w:val="FFFFFF" w:themeColor="background1"/>
                          <w:sz w:val="34"/>
                          <w:szCs w:val="34"/>
                        </w:rPr>
                      </w:pPr>
                      <w:r w:rsidRPr="00F02705">
                        <w:rPr>
                          <w:rFonts w:ascii="Verdana" w:hAnsi="Verdana"/>
                          <w:b/>
                          <w:bCs/>
                          <w:color w:val="FFFFFF" w:themeColor="background1"/>
                          <w:sz w:val="34"/>
                          <w:szCs w:val="34"/>
                        </w:rPr>
                        <w:t>Contents</w:t>
                      </w:r>
                    </w:p>
                  </w:txbxContent>
                </v:textbox>
              </v:shape>
            </w:pict>
          </mc:Fallback>
        </mc:AlternateContent>
      </w:r>
    </w:p>
    <w:p w14:paraId="45A2A561" w14:textId="77777777" w:rsidR="00E20281" w:rsidRPr="00EA075C" w:rsidRDefault="00E20281" w:rsidP="00B61300">
      <w:pPr>
        <w:rPr>
          <w:rFonts w:ascii="Verdana" w:hAnsi="Verdana" w:cs="Arial"/>
          <w:color w:val="000000"/>
        </w:rPr>
      </w:pPr>
    </w:p>
    <w:p w14:paraId="0BAF4399" w14:textId="77777777" w:rsidR="00E96446" w:rsidRPr="00EA075C" w:rsidRDefault="00E96446" w:rsidP="00B61300">
      <w:pPr>
        <w:rPr>
          <w:rFonts w:ascii="Verdana" w:hAnsi="Verdana" w:cs="Arial"/>
          <w:color w:val="000000"/>
        </w:rPr>
      </w:pPr>
    </w:p>
    <w:sdt>
      <w:sdtPr>
        <w:rPr>
          <w:rFonts w:ascii="Verdana" w:hAnsi="Verdana"/>
        </w:rPr>
        <w:id w:val="2081087811"/>
        <w:docPartObj>
          <w:docPartGallery w:val="Cover Pages"/>
          <w:docPartUnique/>
        </w:docPartObj>
      </w:sdtPr>
      <w:sdtContent>
        <w:p w14:paraId="4DF954A1" w14:textId="4FC8D8FF" w:rsidR="00E20281" w:rsidRPr="00EA075C" w:rsidRDefault="00E20281" w:rsidP="004C6AD4">
          <w:pPr>
            <w:rPr>
              <w:rFonts w:ascii="Verdana" w:hAnsi="Verdana"/>
              <w:sz w:val="4"/>
              <w:szCs w:val="4"/>
            </w:rPr>
          </w:pPr>
        </w:p>
        <w:p w14:paraId="3C7AE385" w14:textId="77777777" w:rsidR="00D30C64" w:rsidRPr="00EA075C" w:rsidRDefault="00D30C64" w:rsidP="00D30C64">
          <w:pPr>
            <w:pStyle w:val="ContentsList"/>
            <w:rPr>
              <w:rFonts w:ascii="Verdana" w:hAnsi="Verdana"/>
              <w:sz w:val="22"/>
              <w:szCs w:val="22"/>
            </w:rPr>
          </w:pPr>
        </w:p>
        <w:p w14:paraId="4D215134" w14:textId="0999FB1E" w:rsidR="002D34AA" w:rsidRPr="00EA075C" w:rsidRDefault="00A65767" w:rsidP="00D30C64">
          <w:pPr>
            <w:pStyle w:val="ContentsList"/>
            <w:numPr>
              <w:ilvl w:val="0"/>
              <w:numId w:val="6"/>
            </w:numPr>
            <w:rPr>
              <w:rFonts w:ascii="Verdana" w:hAnsi="Verdana"/>
              <w:color w:val="2E74B5" w:themeColor="accent5" w:themeShade="BF"/>
              <w:sz w:val="22"/>
              <w:szCs w:val="22"/>
            </w:rPr>
          </w:pPr>
          <w:hyperlink w:anchor="Introduction" w:history="1">
            <w:r w:rsidR="007D20D4" w:rsidRPr="00EA075C">
              <w:rPr>
                <w:rStyle w:val="Hyperlink"/>
                <w:rFonts w:ascii="Verdana" w:hAnsi="Verdana"/>
                <w:sz w:val="22"/>
                <w:szCs w:val="22"/>
              </w:rPr>
              <w:t>Introduction</w:t>
            </w:r>
          </w:hyperlink>
          <w:r w:rsidR="002D34AA" w:rsidRPr="00EA075C">
            <w:rPr>
              <w:rFonts w:ascii="Verdana" w:hAnsi="Verdana"/>
              <w:color w:val="2E74B5" w:themeColor="accent5" w:themeShade="BF"/>
              <w:sz w:val="22"/>
              <w:szCs w:val="22"/>
            </w:rPr>
            <w:t>…………………………………………………</w:t>
          </w:r>
          <w:r w:rsidR="00F02705" w:rsidRPr="00EA075C">
            <w:rPr>
              <w:rFonts w:ascii="Verdana" w:hAnsi="Verdana"/>
              <w:color w:val="2E74B5" w:themeColor="accent5" w:themeShade="BF"/>
              <w:sz w:val="22"/>
              <w:szCs w:val="22"/>
            </w:rPr>
            <w:t>……………………….</w:t>
          </w:r>
          <w:r w:rsidR="002D34AA" w:rsidRPr="00EA075C">
            <w:rPr>
              <w:rFonts w:ascii="Verdana" w:hAnsi="Verdana"/>
              <w:color w:val="2E74B5" w:themeColor="accent5" w:themeShade="BF"/>
              <w:sz w:val="22"/>
              <w:szCs w:val="22"/>
            </w:rPr>
            <w:t>……………………………</w:t>
          </w:r>
          <w:r w:rsidR="00C07042" w:rsidRPr="00EA075C">
            <w:rPr>
              <w:rFonts w:ascii="Verdana" w:hAnsi="Verdana"/>
              <w:color w:val="2E74B5" w:themeColor="accent5" w:themeShade="BF"/>
              <w:sz w:val="22"/>
              <w:szCs w:val="22"/>
            </w:rPr>
            <w:t>…</w:t>
          </w:r>
          <w:r w:rsidR="002D34AA" w:rsidRPr="00EA075C">
            <w:rPr>
              <w:rFonts w:ascii="Verdana" w:hAnsi="Verdana"/>
              <w:color w:val="2E74B5" w:themeColor="accent5" w:themeShade="BF"/>
              <w:sz w:val="22"/>
              <w:szCs w:val="22"/>
            </w:rPr>
            <w:t>.</w:t>
          </w:r>
          <w:r w:rsidR="002D34AA" w:rsidRPr="00EA075C">
            <w:rPr>
              <w:rFonts w:ascii="Verdana" w:hAnsi="Verdana"/>
              <w:b/>
              <w:color w:val="2E74B5" w:themeColor="accent5" w:themeShade="BF"/>
              <w:sz w:val="22"/>
              <w:szCs w:val="22"/>
            </w:rPr>
            <w:t>2</w:t>
          </w:r>
        </w:p>
        <w:p w14:paraId="71309361" w14:textId="1A2049BF" w:rsidR="005533E2" w:rsidRPr="00EA075C" w:rsidRDefault="00A65767" w:rsidP="00196F22">
          <w:pPr>
            <w:pStyle w:val="ContentsList"/>
            <w:numPr>
              <w:ilvl w:val="0"/>
              <w:numId w:val="6"/>
            </w:numPr>
            <w:rPr>
              <w:rFonts w:ascii="Verdana" w:hAnsi="Verdana"/>
              <w:color w:val="2E74B5" w:themeColor="accent5" w:themeShade="BF"/>
              <w:sz w:val="22"/>
              <w:szCs w:val="22"/>
            </w:rPr>
          </w:pPr>
          <w:hyperlink w:anchor="Background" w:history="1">
            <w:r w:rsidR="007D20D4" w:rsidRPr="00EA075C">
              <w:rPr>
                <w:rStyle w:val="Hyperlink"/>
                <w:rFonts w:ascii="Verdana" w:hAnsi="Verdana"/>
                <w:sz w:val="22"/>
                <w:szCs w:val="22"/>
              </w:rPr>
              <w:t>Background</w:t>
            </w:r>
          </w:hyperlink>
          <w:r w:rsidR="00C07042" w:rsidRPr="00EA075C">
            <w:rPr>
              <w:rFonts w:ascii="Verdana" w:hAnsi="Verdana"/>
              <w:color w:val="2E74B5" w:themeColor="accent5" w:themeShade="BF"/>
              <w:sz w:val="22"/>
              <w:szCs w:val="22"/>
            </w:rPr>
            <w:t>……………………………………………………</w:t>
          </w:r>
          <w:r w:rsidR="00F02705" w:rsidRPr="00EA075C">
            <w:rPr>
              <w:rFonts w:ascii="Verdana" w:hAnsi="Verdana"/>
              <w:color w:val="2E74B5" w:themeColor="accent5" w:themeShade="BF"/>
              <w:sz w:val="22"/>
              <w:szCs w:val="22"/>
            </w:rPr>
            <w:t>………………………..</w:t>
          </w:r>
          <w:r w:rsidR="00C07042" w:rsidRPr="00EA075C">
            <w:rPr>
              <w:rFonts w:ascii="Verdana" w:hAnsi="Verdana"/>
              <w:color w:val="2E74B5" w:themeColor="accent5" w:themeShade="BF"/>
              <w:sz w:val="22"/>
              <w:szCs w:val="22"/>
            </w:rPr>
            <w:t>…………………………….</w:t>
          </w:r>
          <w:r w:rsidR="00502B87">
            <w:rPr>
              <w:rFonts w:ascii="Verdana" w:hAnsi="Verdana"/>
              <w:b/>
              <w:color w:val="2E74B5" w:themeColor="accent5" w:themeShade="BF"/>
              <w:sz w:val="22"/>
              <w:szCs w:val="22"/>
            </w:rPr>
            <w:t>5</w:t>
          </w:r>
        </w:p>
        <w:p w14:paraId="48BC4230" w14:textId="5B696A1F" w:rsidR="002D34AA" w:rsidRPr="00EA075C" w:rsidRDefault="00A65767" w:rsidP="00196F22">
          <w:pPr>
            <w:pStyle w:val="ContentsList"/>
            <w:numPr>
              <w:ilvl w:val="0"/>
              <w:numId w:val="6"/>
            </w:numPr>
            <w:rPr>
              <w:rFonts w:ascii="Verdana" w:hAnsi="Verdana"/>
              <w:color w:val="2E74B5" w:themeColor="accent5" w:themeShade="BF"/>
              <w:sz w:val="22"/>
              <w:szCs w:val="22"/>
            </w:rPr>
          </w:pPr>
          <w:hyperlink w:anchor="Purpose" w:history="1">
            <w:r w:rsidR="00CB3600" w:rsidRPr="00EA075C">
              <w:rPr>
                <w:rStyle w:val="Hyperlink"/>
                <w:rFonts w:ascii="Verdana" w:hAnsi="Verdana"/>
                <w:sz w:val="22"/>
                <w:szCs w:val="22"/>
              </w:rPr>
              <w:t>Purpose</w:t>
            </w:r>
          </w:hyperlink>
          <w:r w:rsidR="00CB3600" w:rsidRPr="00EA075C">
            <w:rPr>
              <w:rFonts w:ascii="Verdana" w:hAnsi="Verdana"/>
              <w:color w:val="2E74B5" w:themeColor="accent5" w:themeShade="BF"/>
              <w:sz w:val="22"/>
              <w:szCs w:val="22"/>
            </w:rPr>
            <w:t>…………………….</w:t>
          </w:r>
          <w:r w:rsidR="00332659" w:rsidRPr="00EA075C">
            <w:rPr>
              <w:rFonts w:ascii="Verdana" w:hAnsi="Verdana"/>
              <w:color w:val="2E74B5" w:themeColor="accent5" w:themeShade="BF"/>
              <w:sz w:val="22"/>
              <w:szCs w:val="22"/>
            </w:rPr>
            <w:t>……………….</w:t>
          </w:r>
          <w:r w:rsidR="00CB3600" w:rsidRPr="00EA075C">
            <w:rPr>
              <w:rFonts w:ascii="Verdana" w:hAnsi="Verdana"/>
              <w:color w:val="2E74B5" w:themeColor="accent5" w:themeShade="BF"/>
              <w:sz w:val="22"/>
              <w:szCs w:val="22"/>
            </w:rPr>
            <w:t>………</w:t>
          </w:r>
          <w:r w:rsidR="00F02705" w:rsidRPr="00EA075C">
            <w:rPr>
              <w:rFonts w:ascii="Verdana" w:hAnsi="Verdana"/>
              <w:color w:val="2E74B5" w:themeColor="accent5" w:themeShade="BF"/>
              <w:sz w:val="22"/>
              <w:szCs w:val="22"/>
            </w:rPr>
            <w:t>………………………….</w:t>
          </w:r>
          <w:r w:rsidR="00CB3600" w:rsidRPr="00EA075C">
            <w:rPr>
              <w:rFonts w:ascii="Verdana" w:hAnsi="Verdana"/>
              <w:color w:val="2E74B5" w:themeColor="accent5" w:themeShade="BF"/>
              <w:sz w:val="22"/>
              <w:szCs w:val="22"/>
            </w:rPr>
            <w:t>…………………………………</w:t>
          </w:r>
          <w:r w:rsidR="00C07042" w:rsidRPr="00EA075C">
            <w:rPr>
              <w:rFonts w:ascii="Verdana" w:hAnsi="Verdana"/>
              <w:color w:val="2E74B5" w:themeColor="accent5" w:themeShade="BF"/>
              <w:sz w:val="22"/>
              <w:szCs w:val="22"/>
            </w:rPr>
            <w:t>…….</w:t>
          </w:r>
          <w:r w:rsidR="00502B87">
            <w:rPr>
              <w:rFonts w:ascii="Verdana" w:hAnsi="Verdana"/>
              <w:b/>
              <w:color w:val="2E74B5" w:themeColor="accent5" w:themeShade="BF"/>
              <w:sz w:val="22"/>
              <w:szCs w:val="22"/>
            </w:rPr>
            <w:t>6</w:t>
          </w:r>
        </w:p>
        <w:p w14:paraId="083D558C" w14:textId="4B9CA842" w:rsidR="002D34AA" w:rsidRPr="00EA075C" w:rsidRDefault="00A65767" w:rsidP="00196F22">
          <w:pPr>
            <w:pStyle w:val="ContentsList"/>
            <w:numPr>
              <w:ilvl w:val="0"/>
              <w:numId w:val="6"/>
            </w:numPr>
            <w:rPr>
              <w:rFonts w:ascii="Verdana" w:hAnsi="Verdana"/>
              <w:color w:val="2E74B5" w:themeColor="accent5" w:themeShade="BF"/>
              <w:sz w:val="22"/>
              <w:szCs w:val="22"/>
            </w:rPr>
          </w:pPr>
          <w:hyperlink w:anchor="Guidance" w:history="1">
            <w:r w:rsidR="002D34AA" w:rsidRPr="00EA075C">
              <w:rPr>
                <w:rStyle w:val="Hyperlink"/>
                <w:rFonts w:ascii="Verdana" w:hAnsi="Verdana"/>
                <w:sz w:val="22"/>
                <w:szCs w:val="22"/>
              </w:rPr>
              <w:t>Guidance for General Practices</w:t>
            </w:r>
          </w:hyperlink>
          <w:r w:rsidR="002D34AA" w:rsidRPr="00EA075C">
            <w:rPr>
              <w:rFonts w:ascii="Verdana" w:hAnsi="Verdana"/>
              <w:color w:val="2E74B5" w:themeColor="accent5" w:themeShade="BF"/>
              <w:sz w:val="22"/>
              <w:szCs w:val="22"/>
            </w:rPr>
            <w:t>…………………</w:t>
          </w:r>
          <w:r w:rsidR="00F02705" w:rsidRPr="00EA075C">
            <w:rPr>
              <w:rFonts w:ascii="Verdana" w:hAnsi="Verdana"/>
              <w:color w:val="2E74B5" w:themeColor="accent5" w:themeShade="BF"/>
              <w:sz w:val="22"/>
              <w:szCs w:val="22"/>
            </w:rPr>
            <w:t>………………..</w:t>
          </w:r>
          <w:r w:rsidR="002D34AA" w:rsidRPr="00EA075C">
            <w:rPr>
              <w:rFonts w:ascii="Verdana" w:hAnsi="Verdana"/>
              <w:color w:val="2E74B5" w:themeColor="accent5" w:themeShade="BF"/>
              <w:sz w:val="22"/>
              <w:szCs w:val="22"/>
            </w:rPr>
            <w:t>……………………</w:t>
          </w:r>
          <w:r w:rsidR="00C07042" w:rsidRPr="00EA075C">
            <w:rPr>
              <w:rFonts w:ascii="Verdana" w:hAnsi="Verdana"/>
              <w:color w:val="2E74B5" w:themeColor="accent5" w:themeShade="BF"/>
              <w:sz w:val="22"/>
              <w:szCs w:val="22"/>
            </w:rPr>
            <w:t>…………………..</w:t>
          </w:r>
          <w:r w:rsidR="00502B87">
            <w:rPr>
              <w:rFonts w:ascii="Verdana" w:hAnsi="Verdana"/>
              <w:b/>
              <w:color w:val="2E74B5" w:themeColor="accent5" w:themeShade="BF"/>
              <w:sz w:val="22"/>
              <w:szCs w:val="22"/>
            </w:rPr>
            <w:t>7</w:t>
          </w:r>
        </w:p>
        <w:p w14:paraId="4C1E3E68" w14:textId="4C301337" w:rsidR="00C07042" w:rsidRPr="00EA075C" w:rsidRDefault="00A65767" w:rsidP="00196F22">
          <w:pPr>
            <w:pStyle w:val="ContentsList"/>
            <w:numPr>
              <w:ilvl w:val="0"/>
              <w:numId w:val="6"/>
            </w:numPr>
            <w:rPr>
              <w:rFonts w:ascii="Verdana" w:hAnsi="Verdana"/>
              <w:color w:val="2E74B5" w:themeColor="accent5" w:themeShade="BF"/>
              <w:sz w:val="22"/>
              <w:szCs w:val="22"/>
            </w:rPr>
          </w:pPr>
          <w:hyperlink w:anchor="CPD" w:history="1">
            <w:r w:rsidR="00C07042" w:rsidRPr="00EA075C">
              <w:rPr>
                <w:rStyle w:val="Hyperlink"/>
                <w:rFonts w:ascii="Verdana" w:hAnsi="Verdana"/>
                <w:sz w:val="22"/>
                <w:szCs w:val="22"/>
              </w:rPr>
              <w:t>Continuing Professional Development</w:t>
            </w:r>
          </w:hyperlink>
          <w:r w:rsidR="00C07042" w:rsidRPr="00EA075C">
            <w:rPr>
              <w:rFonts w:ascii="Verdana" w:hAnsi="Verdana"/>
              <w:color w:val="2E74B5" w:themeColor="accent5" w:themeShade="BF"/>
              <w:sz w:val="22"/>
              <w:szCs w:val="22"/>
            </w:rPr>
            <w:t>………</w:t>
          </w:r>
          <w:r w:rsidR="00F02705" w:rsidRPr="00EA075C">
            <w:rPr>
              <w:rFonts w:ascii="Verdana" w:hAnsi="Verdana"/>
              <w:color w:val="2E74B5" w:themeColor="accent5" w:themeShade="BF"/>
              <w:sz w:val="22"/>
              <w:szCs w:val="22"/>
            </w:rPr>
            <w:t>…………….……………………………..</w:t>
          </w:r>
          <w:r w:rsidR="00C07042" w:rsidRPr="00EA075C">
            <w:rPr>
              <w:rFonts w:ascii="Verdana" w:hAnsi="Verdana"/>
              <w:color w:val="2E74B5" w:themeColor="accent5" w:themeShade="BF"/>
              <w:sz w:val="22"/>
              <w:szCs w:val="22"/>
            </w:rPr>
            <w:t>…………...</w:t>
          </w:r>
          <w:r w:rsidR="00502B87">
            <w:rPr>
              <w:rFonts w:ascii="Verdana" w:hAnsi="Verdana"/>
              <w:b/>
              <w:color w:val="2E74B5" w:themeColor="accent5" w:themeShade="BF"/>
              <w:sz w:val="22"/>
              <w:szCs w:val="22"/>
            </w:rPr>
            <w:t>9</w:t>
          </w:r>
        </w:p>
        <w:p w14:paraId="4A426146" w14:textId="667684D6" w:rsidR="00C07042" w:rsidRPr="00EA075C" w:rsidRDefault="00A65767" w:rsidP="00F02705">
          <w:pPr>
            <w:pStyle w:val="ContentsList"/>
            <w:numPr>
              <w:ilvl w:val="0"/>
              <w:numId w:val="6"/>
            </w:numPr>
            <w:tabs>
              <w:tab w:val="clear" w:pos="9760"/>
            </w:tabs>
            <w:rPr>
              <w:rFonts w:ascii="Verdana" w:hAnsi="Verdana"/>
              <w:color w:val="2E74B5" w:themeColor="accent5" w:themeShade="BF"/>
              <w:sz w:val="22"/>
              <w:szCs w:val="22"/>
            </w:rPr>
          </w:pPr>
          <w:hyperlink w:anchor="Support" w:history="1">
            <w:r w:rsidR="00C07042" w:rsidRPr="00EA075C">
              <w:rPr>
                <w:rStyle w:val="Hyperlink"/>
                <w:rFonts w:ascii="Verdana" w:hAnsi="Verdana"/>
                <w:sz w:val="22"/>
                <w:szCs w:val="22"/>
              </w:rPr>
              <w:t>Support Services</w:t>
            </w:r>
          </w:hyperlink>
          <w:r w:rsidR="00C07042" w:rsidRPr="00EA075C">
            <w:rPr>
              <w:rFonts w:ascii="Verdana" w:hAnsi="Verdana"/>
              <w:color w:val="2E74B5" w:themeColor="accent5" w:themeShade="BF"/>
              <w:sz w:val="22"/>
              <w:szCs w:val="22"/>
            </w:rPr>
            <w:t>…………………………………</w:t>
          </w:r>
          <w:r w:rsidR="00F02705" w:rsidRPr="00EA075C">
            <w:rPr>
              <w:rFonts w:ascii="Verdana" w:hAnsi="Verdana"/>
              <w:color w:val="2E74B5" w:themeColor="accent5" w:themeShade="BF"/>
              <w:sz w:val="22"/>
              <w:szCs w:val="22"/>
            </w:rPr>
            <w:t>………………………</w:t>
          </w:r>
          <w:r w:rsidR="00C07042" w:rsidRPr="00EA075C">
            <w:rPr>
              <w:rFonts w:ascii="Verdana" w:hAnsi="Verdana"/>
              <w:color w:val="2E74B5" w:themeColor="accent5" w:themeShade="BF"/>
              <w:sz w:val="22"/>
              <w:szCs w:val="22"/>
            </w:rPr>
            <w:t>…………………………………………</w:t>
          </w:r>
          <w:r w:rsidR="00502B87">
            <w:rPr>
              <w:rFonts w:ascii="Verdana" w:hAnsi="Verdana"/>
              <w:b/>
              <w:color w:val="2E74B5" w:themeColor="accent5" w:themeShade="BF"/>
              <w:sz w:val="22"/>
              <w:szCs w:val="22"/>
            </w:rPr>
            <w:t>9</w:t>
          </w:r>
        </w:p>
        <w:p w14:paraId="3DECB237" w14:textId="1050F0BE" w:rsidR="005A25B1" w:rsidRPr="00EA075C" w:rsidRDefault="00A65767" w:rsidP="00196F22">
          <w:pPr>
            <w:pStyle w:val="ContentsList"/>
            <w:numPr>
              <w:ilvl w:val="0"/>
              <w:numId w:val="6"/>
            </w:numPr>
            <w:rPr>
              <w:rFonts w:ascii="Verdana" w:hAnsi="Verdana"/>
              <w:color w:val="2E74B5" w:themeColor="accent5" w:themeShade="BF"/>
              <w:sz w:val="22"/>
              <w:szCs w:val="22"/>
            </w:rPr>
          </w:pPr>
          <w:hyperlink w:anchor="Bibliography" w:history="1">
            <w:r w:rsidR="00B30BB1" w:rsidRPr="00EA075C">
              <w:rPr>
                <w:rStyle w:val="Hyperlink"/>
                <w:rFonts w:ascii="Verdana" w:hAnsi="Verdana"/>
                <w:sz w:val="22"/>
                <w:szCs w:val="22"/>
              </w:rPr>
              <w:t>Biblio</w:t>
            </w:r>
            <w:r w:rsidR="004C6AD4" w:rsidRPr="00EA075C">
              <w:rPr>
                <w:rStyle w:val="Hyperlink"/>
                <w:rFonts w:ascii="Verdana" w:hAnsi="Verdana"/>
                <w:sz w:val="22"/>
                <w:szCs w:val="22"/>
              </w:rPr>
              <w:t>graphy</w:t>
            </w:r>
          </w:hyperlink>
          <w:r w:rsidR="005A25B1" w:rsidRPr="00EA075C">
            <w:rPr>
              <w:rFonts w:ascii="Verdana" w:hAnsi="Verdana"/>
              <w:color w:val="2E74B5" w:themeColor="accent5" w:themeShade="BF"/>
              <w:sz w:val="22"/>
              <w:szCs w:val="22"/>
            </w:rPr>
            <w:t>…….</w:t>
          </w:r>
          <w:r w:rsidR="00B30BB1" w:rsidRPr="00EA075C">
            <w:rPr>
              <w:rFonts w:ascii="Verdana" w:hAnsi="Verdana"/>
              <w:color w:val="2E74B5" w:themeColor="accent5" w:themeShade="BF"/>
              <w:sz w:val="22"/>
              <w:szCs w:val="22"/>
            </w:rPr>
            <w:t>…………………</w:t>
          </w:r>
          <w:r w:rsidR="005A25B1" w:rsidRPr="00EA075C">
            <w:rPr>
              <w:rFonts w:ascii="Verdana" w:hAnsi="Verdana"/>
              <w:color w:val="2E74B5" w:themeColor="accent5" w:themeShade="BF"/>
              <w:sz w:val="22"/>
              <w:szCs w:val="22"/>
            </w:rPr>
            <w:t>…………………………………………</w:t>
          </w:r>
          <w:r w:rsidR="00F02705" w:rsidRPr="00EA075C">
            <w:rPr>
              <w:rFonts w:ascii="Verdana" w:hAnsi="Verdana"/>
              <w:color w:val="2E74B5" w:themeColor="accent5" w:themeShade="BF"/>
              <w:sz w:val="22"/>
              <w:szCs w:val="22"/>
            </w:rPr>
            <w:t>………………………</w:t>
          </w:r>
          <w:r w:rsidR="005A25B1" w:rsidRPr="00EA075C">
            <w:rPr>
              <w:rFonts w:ascii="Verdana" w:hAnsi="Verdana"/>
              <w:color w:val="2E74B5" w:themeColor="accent5" w:themeShade="BF"/>
              <w:sz w:val="22"/>
              <w:szCs w:val="22"/>
            </w:rPr>
            <w:t>…</w:t>
          </w:r>
          <w:r w:rsidR="00B30BB1" w:rsidRPr="00EA075C">
            <w:rPr>
              <w:rFonts w:ascii="Verdana" w:hAnsi="Verdana"/>
              <w:color w:val="2E74B5" w:themeColor="accent5" w:themeShade="BF"/>
              <w:sz w:val="22"/>
              <w:szCs w:val="22"/>
            </w:rPr>
            <w:t>..</w:t>
          </w:r>
          <w:r w:rsidR="00502B87">
            <w:rPr>
              <w:rFonts w:ascii="Verdana" w:hAnsi="Verdana"/>
              <w:color w:val="2E74B5" w:themeColor="accent5" w:themeShade="BF"/>
              <w:sz w:val="22"/>
              <w:szCs w:val="22"/>
            </w:rPr>
            <w:t>………..</w:t>
          </w:r>
          <w:r w:rsidR="00502B87">
            <w:rPr>
              <w:rFonts w:ascii="Verdana" w:hAnsi="Verdana"/>
              <w:b/>
              <w:color w:val="2E74B5" w:themeColor="accent5" w:themeShade="BF"/>
              <w:sz w:val="22"/>
              <w:szCs w:val="22"/>
            </w:rPr>
            <w:t>10</w:t>
          </w:r>
        </w:p>
        <w:p w14:paraId="5EF3A371" w14:textId="63E452C4" w:rsidR="00970FFB" w:rsidRPr="00EA075C" w:rsidRDefault="00A65767" w:rsidP="00970FFB">
          <w:pPr>
            <w:pStyle w:val="ContentsList"/>
            <w:rPr>
              <w:rFonts w:ascii="Verdana" w:hAnsi="Verdana"/>
              <w:color w:val="2E74B5" w:themeColor="accent5" w:themeShade="BF"/>
              <w:sz w:val="22"/>
              <w:szCs w:val="22"/>
            </w:rPr>
          </w:pPr>
          <w:hyperlink w:anchor="Appendix_1" w:history="1">
            <w:r w:rsidR="00970FFB" w:rsidRPr="00EA075C">
              <w:rPr>
                <w:rStyle w:val="Hyperlink"/>
                <w:rFonts w:ascii="Verdana" w:hAnsi="Verdana"/>
                <w:b/>
                <w:sz w:val="22"/>
                <w:szCs w:val="22"/>
              </w:rPr>
              <w:t>Appe</w:t>
            </w:r>
            <w:r w:rsidR="00C07042" w:rsidRPr="00EA075C">
              <w:rPr>
                <w:rStyle w:val="Hyperlink"/>
                <w:rFonts w:ascii="Verdana" w:hAnsi="Verdana"/>
                <w:b/>
                <w:sz w:val="22"/>
                <w:szCs w:val="22"/>
              </w:rPr>
              <w:t>ndix 1</w:t>
            </w:r>
            <w:r w:rsidR="00C07042" w:rsidRPr="00EA075C">
              <w:rPr>
                <w:rStyle w:val="Hyperlink"/>
                <w:rFonts w:ascii="Verdana" w:hAnsi="Verdana"/>
                <w:sz w:val="22"/>
                <w:szCs w:val="22"/>
              </w:rPr>
              <w:t xml:space="preserve">: </w:t>
            </w:r>
            <w:r w:rsidR="00C56D6C" w:rsidRPr="00EA075C">
              <w:rPr>
                <w:rStyle w:val="Hyperlink"/>
                <w:rFonts w:ascii="Verdana" w:hAnsi="Verdana"/>
                <w:sz w:val="22"/>
                <w:szCs w:val="22"/>
              </w:rPr>
              <w:t xml:space="preserve">Very Brief Advice - </w:t>
            </w:r>
            <w:r w:rsidR="00C07042" w:rsidRPr="00EA075C">
              <w:rPr>
                <w:rStyle w:val="Hyperlink"/>
                <w:rFonts w:ascii="Verdana" w:hAnsi="Verdana"/>
                <w:sz w:val="22"/>
                <w:szCs w:val="22"/>
              </w:rPr>
              <w:t>Guidance for GP practices</w:t>
            </w:r>
          </w:hyperlink>
          <w:r w:rsidR="00970FFB" w:rsidRPr="00EA075C">
            <w:rPr>
              <w:rFonts w:ascii="Verdana" w:hAnsi="Verdana"/>
              <w:color w:val="2E74B5" w:themeColor="accent5" w:themeShade="BF"/>
              <w:sz w:val="22"/>
              <w:szCs w:val="22"/>
            </w:rPr>
            <w:tab/>
          </w:r>
          <w:r w:rsidR="00D30C64" w:rsidRPr="00EA075C">
            <w:rPr>
              <w:rFonts w:ascii="Verdana" w:hAnsi="Verdana"/>
              <w:b/>
              <w:color w:val="2E74B5" w:themeColor="accent5" w:themeShade="BF"/>
              <w:sz w:val="22"/>
              <w:szCs w:val="22"/>
            </w:rPr>
            <w:t>1</w:t>
          </w:r>
          <w:r w:rsidR="00502B87">
            <w:rPr>
              <w:rFonts w:ascii="Verdana" w:hAnsi="Verdana"/>
              <w:b/>
              <w:color w:val="2E74B5" w:themeColor="accent5" w:themeShade="BF"/>
              <w:sz w:val="22"/>
              <w:szCs w:val="22"/>
            </w:rPr>
            <w:t>1</w:t>
          </w:r>
        </w:p>
        <w:p w14:paraId="43D21B50" w14:textId="60E6426B" w:rsidR="00970FFB" w:rsidRPr="00EA075C" w:rsidRDefault="00A65767" w:rsidP="00970FFB">
          <w:pPr>
            <w:pStyle w:val="ContentsList"/>
            <w:rPr>
              <w:rFonts w:ascii="Verdana" w:hAnsi="Verdana"/>
              <w:color w:val="2E74B5" w:themeColor="accent5" w:themeShade="BF"/>
              <w:sz w:val="22"/>
              <w:szCs w:val="22"/>
            </w:rPr>
          </w:pPr>
          <w:hyperlink w:anchor="Appendix_2" w:history="1">
            <w:r w:rsidR="00C07042" w:rsidRPr="00EA075C">
              <w:rPr>
                <w:rStyle w:val="Hyperlink"/>
                <w:rFonts w:ascii="Verdana" w:hAnsi="Verdana"/>
                <w:b/>
                <w:sz w:val="22"/>
                <w:szCs w:val="22"/>
              </w:rPr>
              <w:t>Appendix 2</w:t>
            </w:r>
            <w:r w:rsidR="00C07042" w:rsidRPr="00EA075C">
              <w:rPr>
                <w:rStyle w:val="Hyperlink"/>
                <w:rFonts w:ascii="Verdana" w:hAnsi="Verdana"/>
                <w:sz w:val="22"/>
                <w:szCs w:val="22"/>
              </w:rPr>
              <w:t>: National Support</w:t>
            </w:r>
          </w:hyperlink>
          <w:r w:rsidR="00970FFB" w:rsidRPr="00EA075C">
            <w:rPr>
              <w:rFonts w:ascii="Verdana" w:hAnsi="Verdana"/>
              <w:color w:val="2E74B5" w:themeColor="accent5" w:themeShade="BF"/>
              <w:sz w:val="22"/>
              <w:szCs w:val="22"/>
            </w:rPr>
            <w:tab/>
          </w:r>
          <w:r w:rsidR="005A25B1" w:rsidRPr="00EA075C">
            <w:rPr>
              <w:rFonts w:ascii="Verdana" w:hAnsi="Verdana"/>
              <w:b/>
              <w:color w:val="2E74B5" w:themeColor="accent5" w:themeShade="BF"/>
              <w:sz w:val="22"/>
              <w:szCs w:val="22"/>
            </w:rPr>
            <w:t>1</w:t>
          </w:r>
          <w:r w:rsidR="00502B87">
            <w:rPr>
              <w:rFonts w:ascii="Verdana" w:hAnsi="Verdana"/>
              <w:b/>
              <w:color w:val="2E74B5" w:themeColor="accent5" w:themeShade="BF"/>
              <w:sz w:val="22"/>
              <w:szCs w:val="22"/>
            </w:rPr>
            <w:t>2</w:t>
          </w:r>
        </w:p>
        <w:p w14:paraId="0C476F22" w14:textId="4509E282" w:rsidR="00C07042" w:rsidRPr="00EA075C" w:rsidRDefault="00A65767" w:rsidP="00970FFB">
          <w:pPr>
            <w:pStyle w:val="ContentsList"/>
            <w:rPr>
              <w:rFonts w:ascii="Verdana" w:hAnsi="Verdana"/>
              <w:color w:val="2E74B5" w:themeColor="accent5" w:themeShade="BF"/>
              <w:sz w:val="22"/>
              <w:szCs w:val="22"/>
            </w:rPr>
          </w:pPr>
          <w:hyperlink w:anchor="Appendix_3" w:history="1">
            <w:r w:rsidR="00C07042" w:rsidRPr="00EA075C">
              <w:rPr>
                <w:rStyle w:val="Hyperlink"/>
                <w:rFonts w:ascii="Verdana" w:hAnsi="Verdana"/>
                <w:b/>
                <w:sz w:val="22"/>
                <w:szCs w:val="22"/>
              </w:rPr>
              <w:t>Appendix 3</w:t>
            </w:r>
            <w:r w:rsidR="00C07042" w:rsidRPr="00EA075C">
              <w:rPr>
                <w:rStyle w:val="Hyperlink"/>
                <w:rFonts w:ascii="Verdana" w:hAnsi="Verdana"/>
                <w:sz w:val="22"/>
                <w:szCs w:val="22"/>
              </w:rPr>
              <w:t>: Health Board and NHS Wales Local Contacts</w:t>
            </w:r>
          </w:hyperlink>
          <w:r w:rsidR="00C07042" w:rsidRPr="00EA075C">
            <w:rPr>
              <w:rFonts w:ascii="Verdana" w:hAnsi="Verdana"/>
              <w:color w:val="2E74B5" w:themeColor="accent5" w:themeShade="BF"/>
              <w:sz w:val="22"/>
              <w:szCs w:val="22"/>
            </w:rPr>
            <w:t>…………………</w:t>
          </w:r>
          <w:r w:rsidR="00F02705" w:rsidRPr="00EA075C">
            <w:rPr>
              <w:rFonts w:ascii="Verdana" w:hAnsi="Verdana"/>
              <w:color w:val="2E74B5" w:themeColor="accent5" w:themeShade="BF"/>
              <w:sz w:val="22"/>
              <w:szCs w:val="22"/>
            </w:rPr>
            <w:t>……</w:t>
          </w:r>
          <w:r w:rsidR="00C07042" w:rsidRPr="00EA075C">
            <w:rPr>
              <w:rFonts w:ascii="Verdana" w:hAnsi="Verdana"/>
              <w:color w:val="2E74B5" w:themeColor="accent5" w:themeShade="BF"/>
              <w:sz w:val="22"/>
              <w:szCs w:val="22"/>
            </w:rPr>
            <w:t>…………..</w:t>
          </w:r>
          <w:r w:rsidR="00C07042" w:rsidRPr="00EA075C">
            <w:rPr>
              <w:rFonts w:ascii="Verdana" w:hAnsi="Verdana"/>
              <w:b/>
              <w:color w:val="2E74B5" w:themeColor="accent5" w:themeShade="BF"/>
              <w:sz w:val="22"/>
              <w:szCs w:val="22"/>
            </w:rPr>
            <w:t>1</w:t>
          </w:r>
          <w:r w:rsidR="00502B87">
            <w:rPr>
              <w:rFonts w:ascii="Verdana" w:hAnsi="Verdana"/>
              <w:b/>
              <w:color w:val="2E74B5" w:themeColor="accent5" w:themeShade="BF"/>
              <w:sz w:val="22"/>
              <w:szCs w:val="22"/>
            </w:rPr>
            <w:t>5</w:t>
          </w:r>
          <w:bookmarkStart w:id="0" w:name="_GoBack"/>
          <w:bookmarkEnd w:id="0"/>
        </w:p>
        <w:p w14:paraId="393D600B" w14:textId="1EBD72A4" w:rsidR="00917411" w:rsidRPr="00EA075C" w:rsidRDefault="00917411" w:rsidP="008E524C">
          <w:pPr>
            <w:pStyle w:val="ContentsList"/>
            <w:ind w:left="720"/>
            <w:rPr>
              <w:rFonts w:ascii="Verdana" w:hAnsi="Verdana"/>
              <w:color w:val="FF0000"/>
              <w:sz w:val="22"/>
              <w:szCs w:val="22"/>
            </w:rPr>
          </w:pPr>
        </w:p>
        <w:p w14:paraId="64E3B0E7" w14:textId="781FBD37" w:rsidR="00C07042" w:rsidRDefault="00C07042" w:rsidP="008E524C">
          <w:pPr>
            <w:pStyle w:val="ContentsList"/>
            <w:ind w:left="720"/>
            <w:rPr>
              <w:rFonts w:ascii="Verdana" w:hAnsi="Verdana"/>
              <w:color w:val="FF0000"/>
              <w:sz w:val="22"/>
              <w:szCs w:val="22"/>
            </w:rPr>
          </w:pPr>
        </w:p>
        <w:p w14:paraId="74AADCFD" w14:textId="05EBDB8F" w:rsidR="00C041EA" w:rsidRDefault="00C041EA" w:rsidP="008E524C">
          <w:pPr>
            <w:pStyle w:val="ContentsList"/>
            <w:ind w:left="720"/>
            <w:rPr>
              <w:rFonts w:ascii="Verdana" w:hAnsi="Verdana"/>
              <w:color w:val="FF0000"/>
              <w:sz w:val="22"/>
              <w:szCs w:val="22"/>
            </w:rPr>
          </w:pPr>
        </w:p>
        <w:p w14:paraId="4452A509" w14:textId="34FC1732" w:rsidR="00C041EA" w:rsidRDefault="00C041EA" w:rsidP="008E524C">
          <w:pPr>
            <w:pStyle w:val="ContentsList"/>
            <w:ind w:left="720"/>
            <w:rPr>
              <w:rFonts w:ascii="Verdana" w:hAnsi="Verdana"/>
              <w:color w:val="FF0000"/>
              <w:sz w:val="22"/>
              <w:szCs w:val="22"/>
            </w:rPr>
          </w:pPr>
        </w:p>
        <w:p w14:paraId="4612A358" w14:textId="4C0FB5C3" w:rsidR="00C041EA" w:rsidRDefault="00C041EA" w:rsidP="008E524C">
          <w:pPr>
            <w:pStyle w:val="ContentsList"/>
            <w:ind w:left="720"/>
            <w:rPr>
              <w:rFonts w:ascii="Verdana" w:hAnsi="Verdana"/>
              <w:color w:val="FF0000"/>
              <w:sz w:val="22"/>
              <w:szCs w:val="22"/>
            </w:rPr>
          </w:pPr>
        </w:p>
        <w:p w14:paraId="11BCE8E3" w14:textId="369D31D4" w:rsidR="00C041EA" w:rsidRDefault="00C041EA" w:rsidP="008E524C">
          <w:pPr>
            <w:pStyle w:val="ContentsList"/>
            <w:ind w:left="720"/>
            <w:rPr>
              <w:rFonts w:ascii="Verdana" w:hAnsi="Verdana"/>
              <w:color w:val="FF0000"/>
              <w:sz w:val="22"/>
              <w:szCs w:val="22"/>
            </w:rPr>
          </w:pPr>
        </w:p>
        <w:p w14:paraId="478D6DA7" w14:textId="3D17866E" w:rsidR="00C041EA" w:rsidRDefault="00C041EA" w:rsidP="008E524C">
          <w:pPr>
            <w:pStyle w:val="ContentsList"/>
            <w:ind w:left="720"/>
            <w:rPr>
              <w:rFonts w:ascii="Verdana" w:hAnsi="Verdana"/>
              <w:color w:val="FF0000"/>
              <w:sz w:val="22"/>
              <w:szCs w:val="22"/>
            </w:rPr>
          </w:pPr>
        </w:p>
        <w:p w14:paraId="4A8D0EF7" w14:textId="77777777" w:rsidR="00C041EA" w:rsidRPr="00EA075C" w:rsidRDefault="00C041EA" w:rsidP="008E524C">
          <w:pPr>
            <w:pStyle w:val="ContentsList"/>
            <w:ind w:left="720"/>
            <w:rPr>
              <w:rFonts w:ascii="Verdana" w:hAnsi="Verdana"/>
              <w:color w:val="FF0000"/>
              <w:sz w:val="22"/>
              <w:szCs w:val="22"/>
            </w:rPr>
          </w:pPr>
        </w:p>
        <w:p w14:paraId="43B82B52" w14:textId="76F41A08" w:rsidR="00C07042" w:rsidRPr="00EA075C" w:rsidRDefault="00C07042" w:rsidP="008E524C">
          <w:pPr>
            <w:pStyle w:val="ContentsList"/>
            <w:ind w:left="720"/>
            <w:rPr>
              <w:rFonts w:ascii="Verdana" w:hAnsi="Verdana"/>
              <w:color w:val="FF0000"/>
              <w:sz w:val="22"/>
              <w:szCs w:val="22"/>
            </w:rPr>
          </w:pPr>
        </w:p>
        <w:p w14:paraId="0D97ABEE" w14:textId="25E20F12" w:rsidR="00C07042" w:rsidRPr="00C041EA" w:rsidRDefault="00C07042" w:rsidP="008E524C">
          <w:pPr>
            <w:pStyle w:val="ContentsList"/>
            <w:ind w:left="720"/>
            <w:rPr>
              <w:rFonts w:ascii="Verdana" w:hAnsi="Verdana"/>
              <w:color w:val="FF0000"/>
              <w:sz w:val="22"/>
              <w:szCs w:val="22"/>
            </w:rPr>
          </w:pPr>
        </w:p>
        <w:p w14:paraId="202733CB" w14:textId="4F6B750F" w:rsidR="004C6AD4" w:rsidRPr="00C041EA" w:rsidRDefault="00C041EA" w:rsidP="00C041EA">
          <w:pPr>
            <w:spacing w:line="360" w:lineRule="auto"/>
            <w:jc w:val="both"/>
            <w:rPr>
              <w:rFonts w:ascii="Verdana" w:hAnsi="Verdana"/>
              <w:sz w:val="22"/>
              <w:szCs w:val="22"/>
            </w:rPr>
          </w:pPr>
          <w:r w:rsidRPr="00C041EA">
            <w:rPr>
              <w:rFonts w:ascii="Verdana" w:hAnsi="Verdana"/>
              <w:sz w:val="22"/>
              <w:szCs w:val="22"/>
            </w:rPr>
            <w:t>The development of this guidance has been a collaborative process. We would like to thank everyone who has contributed, authored and provided advice to inform the development of the guidance</w:t>
          </w:r>
          <w:r>
            <w:rPr>
              <w:rFonts w:ascii="Verdana" w:hAnsi="Verdana"/>
              <w:sz w:val="22"/>
              <w:szCs w:val="22"/>
            </w:rPr>
            <w:t xml:space="preserve">.   </w:t>
          </w:r>
        </w:p>
        <w:p w14:paraId="4F067986" w14:textId="1CC5D5A2" w:rsidR="00DF11B9" w:rsidRPr="00EA075C" w:rsidRDefault="00DF11B9" w:rsidP="00E20281">
          <w:pPr>
            <w:rPr>
              <w:rFonts w:ascii="Verdana" w:hAnsi="Verdana"/>
              <w:sz w:val="22"/>
              <w:szCs w:val="22"/>
            </w:rPr>
          </w:pPr>
          <w:r w:rsidRPr="00EA075C">
            <w:rPr>
              <w:rFonts w:ascii="Verdana" w:hAnsi="Verdana"/>
              <w:noProof/>
              <w:lang w:eastAsia="en-GB"/>
            </w:rPr>
            <w:lastRenderedPageBreak/>
            <mc:AlternateContent>
              <mc:Choice Requires="wps">
                <w:drawing>
                  <wp:anchor distT="0" distB="0" distL="114300" distR="114300" simplePos="0" relativeHeight="251757568" behindDoc="0" locked="0" layoutInCell="1" allowOverlap="1" wp14:anchorId="6CA170E7" wp14:editId="087551F2">
                    <wp:simplePos x="0" y="0"/>
                    <wp:positionH relativeFrom="margin">
                      <wp:posOffset>-334010</wp:posOffset>
                    </wp:positionH>
                    <wp:positionV relativeFrom="paragraph">
                      <wp:posOffset>11430</wp:posOffset>
                    </wp:positionV>
                    <wp:extent cx="6565900" cy="609600"/>
                    <wp:effectExtent l="0" t="0" r="6350" b="0"/>
                    <wp:wrapNone/>
                    <wp:docPr id="17" name="Text Box 17"/>
                    <wp:cNvGraphicFramePr/>
                    <a:graphic xmlns:a="http://schemas.openxmlformats.org/drawingml/2006/main">
                      <a:graphicData uri="http://schemas.microsoft.com/office/word/2010/wordprocessingShape">
                        <wps:wsp>
                          <wps:cNvSpPr txBox="1"/>
                          <wps:spPr>
                            <a:xfrm>
                              <a:off x="0" y="0"/>
                              <a:ext cx="6565900" cy="609600"/>
                            </a:xfrm>
                            <a:prstGeom prst="rect">
                              <a:avLst/>
                            </a:prstGeom>
                            <a:gradFill>
                              <a:gsLst>
                                <a:gs pos="0">
                                  <a:srgbClr val="3A5384"/>
                                </a:gs>
                                <a:gs pos="100000">
                                  <a:srgbClr val="34B9CE"/>
                                </a:gs>
                              </a:gsLst>
                              <a:lin ang="0" scaled="0"/>
                            </a:gradFill>
                            <a:ln w="6350">
                              <a:noFill/>
                            </a:ln>
                          </wps:spPr>
                          <wps:txbx>
                            <w:txbxContent>
                              <w:p w14:paraId="15FD1AD4" w14:textId="32C89AC7" w:rsidR="00A65767" w:rsidRPr="00F02705" w:rsidRDefault="00A65767" w:rsidP="00F02705">
                                <w:pPr>
                                  <w:pStyle w:val="Heading"/>
                                  <w:numPr>
                                    <w:ilvl w:val="0"/>
                                    <w:numId w:val="44"/>
                                  </w:numPr>
                                  <w:rPr>
                                    <w:rFonts w:ascii="Verdana" w:hAnsi="Verdana"/>
                                    <w:sz w:val="34"/>
                                    <w:szCs w:val="34"/>
                                  </w:rPr>
                                </w:pPr>
                                <w:r w:rsidRPr="00F02705">
                                  <w:rPr>
                                    <w:rFonts w:ascii="Verdana" w:hAnsi="Verdana"/>
                                    <w:sz w:val="34"/>
                                    <w:szCs w:val="34"/>
                                  </w:rPr>
                                  <w:t>Introduction</w:t>
                                </w:r>
                                <w:bookmarkStart w:id="1" w:name="Introduction"/>
                                <w:bookmarkEnd w:id="1"/>
                                <w:r w:rsidRPr="00F02705">
                                  <w:rPr>
                                    <w:rFonts w:ascii="Verdana" w:hAnsi="Verdana"/>
                                    <w:sz w:val="34"/>
                                    <w:szCs w:val="34"/>
                                  </w:rPr>
                                  <w:t xml:space="preserve"> </w:t>
                                </w:r>
                              </w:p>
                            </w:txbxContent>
                          </wps:txbx>
                          <wps:bodyPr rot="0" spcFirstLastPara="0" vertOverflow="overflow" horzOverflow="overflow" vert="horz" wrap="square" lIns="18000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CA170E7" id="Text Box 17" o:spid="_x0000_s1032" type="#_x0000_t202" style="position:absolute;margin-left:-26.3pt;margin-top:.9pt;width:517pt;height:48pt;z-index:2517575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" fillcolor="#3a5384" stroked="f" strokeweight=".5pt">
                    <v:fill color2="#34b9ce" angle="90" focus="100%" type="gradient">
                      <o:fill v:ext="view" type="gradientUnscaled"/>
                    </v:fill>
                    <v:textbox inset="5mm">
                      <w:txbxContent>
                        <w:p w14:paraId="15FD1AD4" w14:textId="32C89AC7" w:rsidR="00A65767" w:rsidRPr="00F02705" w:rsidRDefault="00A65767" w:rsidP="00F02705">
                          <w:pPr>
                            <w:pStyle w:val="Heading"/>
                            <w:numPr>
                              <w:ilvl w:val="0"/>
                              <w:numId w:val="44"/>
                            </w:numPr>
                            <w:rPr>
                              <w:rFonts w:ascii="Verdana" w:hAnsi="Verdana"/>
                              <w:sz w:val="34"/>
                              <w:szCs w:val="34"/>
                            </w:rPr>
                          </w:pPr>
                          <w:r w:rsidRPr="00F02705">
                            <w:rPr>
                              <w:rFonts w:ascii="Verdana" w:hAnsi="Verdana"/>
                              <w:sz w:val="34"/>
                              <w:szCs w:val="34"/>
                            </w:rPr>
                            <w:t>Introduction</w:t>
                          </w:r>
                          <w:bookmarkStart w:id="2" w:name="Introduction"/>
                          <w:bookmarkEnd w:id="2"/>
                          <w:r w:rsidRPr="00F02705">
                            <w:rPr>
                              <w:rFonts w:ascii="Verdana" w:hAnsi="Verdana"/>
                              <w:sz w:val="34"/>
                              <w:szCs w:val="34"/>
                            </w:rPr>
                            <w:t xml:space="preserve"> </w:t>
                          </w:r>
                        </w:p>
                      </w:txbxContent>
                    </v:textbox>
                    <w10:wrap anchorx="margin"/>
                  </v:shape>
                </w:pict>
              </mc:Fallback>
            </mc:AlternateContent>
          </w:r>
        </w:p>
        <w:p w14:paraId="26F3D254" w14:textId="77777777" w:rsidR="00DF11B9" w:rsidRPr="00EA075C" w:rsidRDefault="00DF11B9" w:rsidP="00E20281">
          <w:pPr>
            <w:rPr>
              <w:rFonts w:ascii="Verdana" w:hAnsi="Verdana"/>
              <w:sz w:val="22"/>
              <w:szCs w:val="22"/>
            </w:rPr>
          </w:pPr>
        </w:p>
        <w:p w14:paraId="52B2C497" w14:textId="77777777" w:rsidR="00DF11B9" w:rsidRPr="00EA075C" w:rsidRDefault="00DF11B9" w:rsidP="00E20281">
          <w:pPr>
            <w:rPr>
              <w:rFonts w:ascii="Verdana" w:hAnsi="Verdana"/>
              <w:sz w:val="22"/>
              <w:szCs w:val="22"/>
            </w:rPr>
          </w:pPr>
        </w:p>
        <w:p w14:paraId="3DBDFFD1" w14:textId="77777777" w:rsidR="00DF11B9" w:rsidRPr="00EA075C" w:rsidRDefault="00DF11B9" w:rsidP="00E20281">
          <w:pPr>
            <w:rPr>
              <w:rFonts w:ascii="Verdana" w:hAnsi="Verdana"/>
              <w:sz w:val="22"/>
              <w:szCs w:val="22"/>
            </w:rPr>
          </w:pPr>
        </w:p>
        <w:p w14:paraId="548C5D9E" w14:textId="77777777" w:rsidR="00DF11B9" w:rsidRPr="00EA075C" w:rsidRDefault="00DF11B9" w:rsidP="00E20281">
          <w:pPr>
            <w:rPr>
              <w:rFonts w:ascii="Verdana" w:hAnsi="Verdana"/>
              <w:sz w:val="22"/>
              <w:szCs w:val="22"/>
            </w:rPr>
          </w:pPr>
        </w:p>
        <w:p w14:paraId="18DCA302" w14:textId="6282FDEB" w:rsidR="00E047BB" w:rsidRPr="00EA075C" w:rsidRDefault="00815AEC" w:rsidP="003E0715">
          <w:pPr>
            <w:autoSpaceDE w:val="0"/>
            <w:autoSpaceDN w:val="0"/>
            <w:adjustRightInd w:val="0"/>
            <w:spacing w:line="360" w:lineRule="auto"/>
            <w:jc w:val="both"/>
            <w:rPr>
              <w:rFonts w:ascii="Verdana" w:eastAsia="Calibri" w:hAnsi="Verdana" w:cs="Arial"/>
              <w:sz w:val="22"/>
              <w:szCs w:val="22"/>
              <w:lang w:val="en"/>
            </w:rPr>
          </w:pPr>
          <w:r w:rsidRPr="00EA075C">
            <w:rPr>
              <w:rFonts w:ascii="Verdana" w:hAnsi="Verdana"/>
              <w:sz w:val="22"/>
              <w:szCs w:val="22"/>
            </w:rPr>
            <w:t>T</w:t>
          </w:r>
          <w:r w:rsidR="002C0DE0" w:rsidRPr="00EA075C">
            <w:rPr>
              <w:rFonts w:ascii="Verdana" w:hAnsi="Verdana"/>
              <w:sz w:val="22"/>
              <w:szCs w:val="22"/>
            </w:rPr>
            <w:t xml:space="preserve">he healthcare needs of </w:t>
          </w:r>
          <w:r w:rsidR="007847D2">
            <w:rPr>
              <w:rFonts w:ascii="Verdana" w:hAnsi="Verdana"/>
              <w:sz w:val="22"/>
              <w:szCs w:val="22"/>
            </w:rPr>
            <w:t>s</w:t>
          </w:r>
          <w:r w:rsidRPr="00EA075C">
            <w:rPr>
              <w:rFonts w:ascii="Verdana" w:hAnsi="Verdana"/>
              <w:sz w:val="22"/>
              <w:szCs w:val="22"/>
            </w:rPr>
            <w:t xml:space="preserve">erving </w:t>
          </w:r>
          <w:r w:rsidR="004C7662" w:rsidRPr="00EA075C">
            <w:rPr>
              <w:rFonts w:ascii="Verdana" w:hAnsi="Verdana"/>
              <w:sz w:val="22"/>
              <w:szCs w:val="22"/>
            </w:rPr>
            <w:t>members of the Armed F</w:t>
          </w:r>
          <w:r w:rsidR="002C0DE0" w:rsidRPr="00EA075C">
            <w:rPr>
              <w:rFonts w:ascii="Verdana" w:hAnsi="Verdana"/>
              <w:sz w:val="22"/>
              <w:szCs w:val="22"/>
            </w:rPr>
            <w:t xml:space="preserve">orces are </w:t>
          </w:r>
          <w:r w:rsidRPr="00EA075C">
            <w:rPr>
              <w:rFonts w:ascii="Verdana" w:hAnsi="Verdana"/>
              <w:sz w:val="22"/>
              <w:szCs w:val="22"/>
            </w:rPr>
            <w:t xml:space="preserve">generally </w:t>
          </w:r>
          <w:r w:rsidR="002C0DE0" w:rsidRPr="00EA075C">
            <w:rPr>
              <w:rFonts w:ascii="Verdana" w:hAnsi="Verdana"/>
              <w:sz w:val="22"/>
              <w:szCs w:val="22"/>
            </w:rPr>
            <w:t xml:space="preserve">met </w:t>
          </w:r>
          <w:r w:rsidRPr="00EA075C">
            <w:rPr>
              <w:rFonts w:ascii="Verdana" w:hAnsi="Verdana"/>
              <w:sz w:val="22"/>
              <w:szCs w:val="22"/>
            </w:rPr>
            <w:t xml:space="preserve">by military general practitioners </w:t>
          </w:r>
          <w:r w:rsidR="004C7662" w:rsidRPr="00EA075C">
            <w:rPr>
              <w:rFonts w:ascii="Verdana" w:hAnsi="Verdana"/>
              <w:sz w:val="22"/>
              <w:szCs w:val="22"/>
            </w:rPr>
            <w:t>(GP</w:t>
          </w:r>
          <w:r w:rsidR="00AB585A" w:rsidRPr="00EA075C">
            <w:rPr>
              <w:rFonts w:ascii="Verdana" w:hAnsi="Verdana"/>
              <w:sz w:val="22"/>
              <w:szCs w:val="22"/>
            </w:rPr>
            <w:t>s</w:t>
          </w:r>
          <w:r w:rsidR="004C7662" w:rsidRPr="00EA075C">
            <w:rPr>
              <w:rFonts w:ascii="Verdana" w:hAnsi="Verdana"/>
              <w:sz w:val="22"/>
              <w:szCs w:val="22"/>
            </w:rPr>
            <w:t xml:space="preserve">) </w:t>
          </w:r>
          <w:r w:rsidR="0053711F" w:rsidRPr="00EA075C">
            <w:rPr>
              <w:rFonts w:ascii="Verdana" w:hAnsi="Verdana"/>
              <w:sz w:val="22"/>
              <w:szCs w:val="22"/>
            </w:rPr>
            <w:t>in</w:t>
          </w:r>
          <w:r w:rsidR="002C0DE0" w:rsidRPr="00EA075C">
            <w:rPr>
              <w:rFonts w:ascii="Verdana" w:hAnsi="Verdana"/>
              <w:sz w:val="22"/>
              <w:szCs w:val="22"/>
            </w:rPr>
            <w:t xml:space="preserve"> their respective service </w:t>
          </w:r>
          <w:r w:rsidRPr="00EA075C">
            <w:rPr>
              <w:rFonts w:ascii="Verdana" w:hAnsi="Verdana"/>
              <w:sz w:val="22"/>
              <w:szCs w:val="22"/>
            </w:rPr>
            <w:t xml:space="preserve">(i.e. </w:t>
          </w:r>
          <w:r w:rsidR="00AB585A" w:rsidRPr="00EA075C">
            <w:rPr>
              <w:rFonts w:ascii="Verdana" w:hAnsi="Verdana"/>
              <w:sz w:val="22"/>
              <w:szCs w:val="22"/>
            </w:rPr>
            <w:t xml:space="preserve">Royal </w:t>
          </w:r>
          <w:r w:rsidRPr="00EA075C">
            <w:rPr>
              <w:rFonts w:ascii="Verdana" w:hAnsi="Verdana"/>
              <w:sz w:val="22"/>
              <w:szCs w:val="22"/>
            </w:rPr>
            <w:t>Navy, Army, R</w:t>
          </w:r>
          <w:r w:rsidR="00AB585A" w:rsidRPr="00EA075C">
            <w:rPr>
              <w:rFonts w:ascii="Verdana" w:hAnsi="Verdana"/>
              <w:sz w:val="22"/>
              <w:szCs w:val="22"/>
            </w:rPr>
            <w:t xml:space="preserve">oyal </w:t>
          </w:r>
          <w:r w:rsidRPr="00EA075C">
            <w:rPr>
              <w:rFonts w:ascii="Verdana" w:hAnsi="Verdana"/>
              <w:sz w:val="22"/>
              <w:szCs w:val="22"/>
            </w:rPr>
            <w:t>A</w:t>
          </w:r>
          <w:r w:rsidR="00AB585A" w:rsidRPr="00EA075C">
            <w:rPr>
              <w:rFonts w:ascii="Verdana" w:hAnsi="Verdana"/>
              <w:sz w:val="22"/>
              <w:szCs w:val="22"/>
            </w:rPr>
            <w:t xml:space="preserve">ir </w:t>
          </w:r>
          <w:r w:rsidRPr="00EA075C">
            <w:rPr>
              <w:rFonts w:ascii="Verdana" w:hAnsi="Verdana"/>
              <w:sz w:val="22"/>
              <w:szCs w:val="22"/>
            </w:rPr>
            <w:t>F</w:t>
          </w:r>
          <w:r w:rsidR="00AB585A" w:rsidRPr="00EA075C">
            <w:rPr>
              <w:rFonts w:ascii="Verdana" w:hAnsi="Verdana"/>
              <w:sz w:val="22"/>
              <w:szCs w:val="22"/>
            </w:rPr>
            <w:t>orce</w:t>
          </w:r>
          <w:r w:rsidRPr="00EA075C">
            <w:rPr>
              <w:rFonts w:ascii="Verdana" w:hAnsi="Verdana"/>
              <w:sz w:val="22"/>
              <w:szCs w:val="22"/>
            </w:rPr>
            <w:t>)</w:t>
          </w:r>
          <w:r w:rsidR="002C0DE0" w:rsidRPr="00EA075C">
            <w:rPr>
              <w:rFonts w:ascii="Verdana" w:hAnsi="Verdana"/>
              <w:sz w:val="22"/>
              <w:szCs w:val="22"/>
            </w:rPr>
            <w:t xml:space="preserve">, and </w:t>
          </w:r>
          <w:r w:rsidR="005E59C6">
            <w:rPr>
              <w:rFonts w:ascii="Verdana" w:hAnsi="Verdana"/>
              <w:sz w:val="22"/>
              <w:szCs w:val="22"/>
            </w:rPr>
            <w:t xml:space="preserve">they </w:t>
          </w:r>
          <w:r w:rsidR="002C0DE0" w:rsidRPr="00EA075C">
            <w:rPr>
              <w:rFonts w:ascii="Verdana" w:hAnsi="Verdana"/>
              <w:sz w:val="22"/>
              <w:szCs w:val="22"/>
            </w:rPr>
            <w:t>would therefore not usually registe</w:t>
          </w:r>
          <w:r w:rsidR="004C7662" w:rsidRPr="00EA075C">
            <w:rPr>
              <w:rFonts w:ascii="Verdana" w:hAnsi="Verdana"/>
              <w:sz w:val="22"/>
              <w:szCs w:val="22"/>
            </w:rPr>
            <w:t>r with a GP</w:t>
          </w:r>
          <w:r w:rsidR="002C0DE0" w:rsidRPr="00EA075C">
            <w:rPr>
              <w:rFonts w:ascii="Verdana" w:hAnsi="Verdana"/>
              <w:sz w:val="22"/>
              <w:szCs w:val="22"/>
            </w:rPr>
            <w:t xml:space="preserve"> as a</w:t>
          </w:r>
          <w:r w:rsidR="0022567B" w:rsidRPr="00EA075C">
            <w:rPr>
              <w:rFonts w:ascii="Verdana" w:hAnsi="Verdana"/>
              <w:sz w:val="22"/>
              <w:szCs w:val="22"/>
            </w:rPr>
            <w:t xml:space="preserve">n </w:t>
          </w:r>
          <w:r w:rsidR="002C0DE0" w:rsidRPr="00EA075C">
            <w:rPr>
              <w:rFonts w:ascii="Verdana" w:hAnsi="Verdana"/>
              <w:sz w:val="22"/>
              <w:szCs w:val="22"/>
            </w:rPr>
            <w:t xml:space="preserve">everyday civilian. </w:t>
          </w:r>
          <w:r w:rsidRPr="00EA075C">
            <w:rPr>
              <w:rFonts w:ascii="Verdana" w:eastAsia="Calibri" w:hAnsi="Verdana" w:cs="Arial"/>
              <w:sz w:val="22"/>
              <w:szCs w:val="22"/>
              <w:lang w:val="en"/>
            </w:rPr>
            <w:t xml:space="preserve"> </w:t>
          </w:r>
        </w:p>
        <w:p w14:paraId="033BBB76" w14:textId="77777777" w:rsidR="00E047BB" w:rsidRPr="00EA075C" w:rsidRDefault="00E047BB" w:rsidP="003E0715">
          <w:pPr>
            <w:autoSpaceDE w:val="0"/>
            <w:autoSpaceDN w:val="0"/>
            <w:adjustRightInd w:val="0"/>
            <w:spacing w:line="360" w:lineRule="auto"/>
            <w:jc w:val="both"/>
            <w:rPr>
              <w:rFonts w:ascii="Verdana" w:hAnsi="Verdana"/>
              <w:lang w:val="en-US"/>
            </w:rPr>
          </w:pPr>
        </w:p>
        <w:p w14:paraId="0DEDFCB1" w14:textId="37BA731E" w:rsidR="00E047BB" w:rsidRPr="00EA075C" w:rsidRDefault="00E047BB" w:rsidP="003E0715">
          <w:pPr>
            <w:autoSpaceDE w:val="0"/>
            <w:autoSpaceDN w:val="0"/>
            <w:adjustRightInd w:val="0"/>
            <w:spacing w:line="360" w:lineRule="auto"/>
            <w:jc w:val="both"/>
            <w:rPr>
              <w:rFonts w:ascii="Verdana" w:eastAsia="Calibri" w:hAnsi="Verdana" w:cs="Arial"/>
              <w:sz w:val="22"/>
              <w:szCs w:val="22"/>
              <w:lang w:val="en"/>
            </w:rPr>
          </w:pPr>
          <w:r w:rsidRPr="00EA075C">
            <w:rPr>
              <w:rFonts w:ascii="Verdana" w:hAnsi="Verdana"/>
              <w:sz w:val="22"/>
              <w:szCs w:val="22"/>
              <w:lang w:val="en-US"/>
            </w:rPr>
            <w:t>Reserve members of the Armed Forces</w:t>
          </w:r>
          <w:r w:rsidR="005E59C6">
            <w:rPr>
              <w:rFonts w:ascii="Verdana" w:hAnsi="Verdana"/>
              <w:sz w:val="22"/>
              <w:szCs w:val="22"/>
              <w:lang w:val="en-US"/>
            </w:rPr>
            <w:t>,</w:t>
          </w:r>
          <w:r w:rsidRPr="00EA075C">
            <w:rPr>
              <w:rFonts w:ascii="Verdana" w:hAnsi="Verdana"/>
              <w:sz w:val="22"/>
              <w:szCs w:val="22"/>
              <w:lang w:val="en-US"/>
            </w:rPr>
            <w:t xml:space="preserve"> however</w:t>
          </w:r>
          <w:r w:rsidR="005E59C6">
            <w:rPr>
              <w:rFonts w:ascii="Verdana" w:hAnsi="Verdana"/>
              <w:sz w:val="22"/>
              <w:szCs w:val="22"/>
              <w:lang w:val="en-US"/>
            </w:rPr>
            <w:t>,</w:t>
          </w:r>
          <w:r w:rsidRPr="00EA075C">
            <w:rPr>
              <w:rFonts w:ascii="Verdana" w:hAnsi="Verdana"/>
              <w:sz w:val="22"/>
              <w:szCs w:val="22"/>
              <w:lang w:val="en-US"/>
            </w:rPr>
            <w:t xml:space="preserve"> are not eligible to receive primary care by the military and so will be registered with a NHS GP. Despite them being Reserves they may still have health care needs relating to their service, for example, needing to pass a physical fitness test every year or needing to be declared fit to deploy. </w:t>
          </w:r>
        </w:p>
        <w:p w14:paraId="403C0F11" w14:textId="2CDF0542" w:rsidR="00E047BB" w:rsidRPr="00EA075C" w:rsidRDefault="00E047BB" w:rsidP="003E0715">
          <w:pPr>
            <w:autoSpaceDE w:val="0"/>
            <w:autoSpaceDN w:val="0"/>
            <w:adjustRightInd w:val="0"/>
            <w:spacing w:line="360" w:lineRule="auto"/>
            <w:jc w:val="both"/>
            <w:rPr>
              <w:rFonts w:ascii="Verdana" w:eastAsia="Calibri" w:hAnsi="Verdana" w:cs="Arial"/>
              <w:sz w:val="22"/>
              <w:szCs w:val="22"/>
              <w:lang w:val="en"/>
            </w:rPr>
          </w:pPr>
        </w:p>
        <w:p w14:paraId="6EFD554D" w14:textId="0B711757" w:rsidR="00B30BB1" w:rsidRPr="00EA075C" w:rsidRDefault="00815AEC" w:rsidP="003E0715">
          <w:pPr>
            <w:autoSpaceDE w:val="0"/>
            <w:autoSpaceDN w:val="0"/>
            <w:adjustRightInd w:val="0"/>
            <w:spacing w:line="360" w:lineRule="auto"/>
            <w:jc w:val="both"/>
            <w:rPr>
              <w:rFonts w:ascii="Verdana" w:eastAsia="Calibri" w:hAnsi="Verdana" w:cs="Arial"/>
              <w:sz w:val="22"/>
              <w:szCs w:val="22"/>
              <w:lang w:val="en"/>
            </w:rPr>
          </w:pPr>
          <w:r w:rsidRPr="00EA075C">
            <w:rPr>
              <w:rFonts w:ascii="Verdana" w:eastAsia="Calibri" w:hAnsi="Verdana" w:cs="Arial"/>
              <w:sz w:val="22"/>
              <w:szCs w:val="22"/>
              <w:lang w:val="en"/>
            </w:rPr>
            <w:t>Once an individual</w:t>
          </w:r>
          <w:r w:rsidR="002C0DE0" w:rsidRPr="00EA075C">
            <w:rPr>
              <w:rFonts w:ascii="Verdana" w:eastAsia="Calibri" w:hAnsi="Verdana" w:cs="Arial"/>
              <w:sz w:val="22"/>
              <w:szCs w:val="22"/>
              <w:lang w:val="en"/>
            </w:rPr>
            <w:t xml:space="preserve"> leave</w:t>
          </w:r>
          <w:r w:rsidR="004C7662" w:rsidRPr="00EA075C">
            <w:rPr>
              <w:rFonts w:ascii="Verdana" w:eastAsia="Calibri" w:hAnsi="Verdana" w:cs="Arial"/>
              <w:sz w:val="22"/>
              <w:szCs w:val="22"/>
              <w:lang w:val="en"/>
            </w:rPr>
            <w:t xml:space="preserve">s </w:t>
          </w:r>
          <w:r w:rsidR="00E047BB" w:rsidRPr="00EA075C">
            <w:rPr>
              <w:rFonts w:ascii="Verdana" w:eastAsia="Calibri" w:hAnsi="Verdana" w:cs="Arial"/>
              <w:sz w:val="22"/>
              <w:szCs w:val="22"/>
              <w:lang w:val="en"/>
            </w:rPr>
            <w:t>military service</w:t>
          </w:r>
          <w:r w:rsidR="002C0DE0" w:rsidRPr="00EA075C">
            <w:rPr>
              <w:rFonts w:ascii="Verdana" w:eastAsia="Calibri" w:hAnsi="Verdana" w:cs="Arial"/>
              <w:sz w:val="22"/>
              <w:szCs w:val="22"/>
              <w:lang w:val="en"/>
            </w:rPr>
            <w:t xml:space="preserve"> they will need to </w:t>
          </w:r>
          <w:r w:rsidR="00AB585A" w:rsidRPr="00EA075C">
            <w:rPr>
              <w:rFonts w:ascii="Verdana" w:eastAsia="Calibri" w:hAnsi="Verdana" w:cs="Arial"/>
              <w:sz w:val="22"/>
              <w:szCs w:val="22"/>
              <w:lang w:val="en"/>
            </w:rPr>
            <w:t>register with a general practice</w:t>
          </w:r>
          <w:r w:rsidR="002C0DE0" w:rsidRPr="00EA075C">
            <w:rPr>
              <w:rFonts w:ascii="Verdana" w:eastAsia="Calibri" w:hAnsi="Verdana" w:cs="Arial"/>
              <w:sz w:val="22"/>
              <w:szCs w:val="22"/>
              <w:lang w:val="en"/>
            </w:rPr>
            <w:t xml:space="preserve"> to access </w:t>
          </w:r>
          <w:r w:rsidRPr="00EA075C">
            <w:rPr>
              <w:rFonts w:ascii="Verdana" w:eastAsia="Calibri" w:hAnsi="Verdana" w:cs="Arial"/>
              <w:sz w:val="22"/>
              <w:szCs w:val="22"/>
              <w:lang w:val="en"/>
            </w:rPr>
            <w:t>primary healthcare services, alongside their family.</w:t>
          </w:r>
          <w:r w:rsidR="00E047BB" w:rsidRPr="00EA075C">
            <w:rPr>
              <w:rFonts w:ascii="Verdana" w:eastAsia="Calibri" w:hAnsi="Verdana" w:cs="Arial"/>
              <w:sz w:val="22"/>
              <w:szCs w:val="22"/>
              <w:lang w:val="en"/>
            </w:rPr>
            <w:t xml:space="preserve"> Younger individuals who have left the Armed Forces </w:t>
          </w:r>
          <w:r w:rsidR="00471D7F">
            <w:rPr>
              <w:rFonts w:ascii="Verdana" w:eastAsia="Calibri" w:hAnsi="Verdana" w:cs="Arial"/>
              <w:sz w:val="22"/>
              <w:szCs w:val="22"/>
              <w:lang w:val="en"/>
            </w:rPr>
            <w:t>are less likely to</w:t>
          </w:r>
          <w:r w:rsidR="00E047BB" w:rsidRPr="00EA075C">
            <w:rPr>
              <w:rFonts w:ascii="Verdana" w:eastAsia="Calibri" w:hAnsi="Verdana" w:cs="Arial"/>
              <w:sz w:val="22"/>
              <w:szCs w:val="22"/>
              <w:lang w:val="en"/>
            </w:rPr>
            <w:t xml:space="preserve"> associate themselves as veterans and tend to use the term</w:t>
          </w:r>
          <w:r w:rsidR="00471D7F">
            <w:rPr>
              <w:rFonts w:ascii="Verdana" w:eastAsia="Calibri" w:hAnsi="Verdana" w:cs="Arial"/>
              <w:sz w:val="22"/>
              <w:szCs w:val="22"/>
              <w:lang w:val="en"/>
            </w:rPr>
            <w:t>s</w:t>
          </w:r>
          <w:r w:rsidR="00E047BB" w:rsidRPr="00EA075C">
            <w:rPr>
              <w:rFonts w:ascii="Verdana" w:eastAsia="Calibri" w:hAnsi="Verdana" w:cs="Arial"/>
              <w:sz w:val="22"/>
              <w:szCs w:val="22"/>
              <w:lang w:val="en"/>
            </w:rPr>
            <w:t xml:space="preserve"> </w:t>
          </w:r>
          <w:r w:rsidR="00471D7F">
            <w:rPr>
              <w:rFonts w:ascii="Verdana" w:eastAsia="Calibri" w:hAnsi="Verdana" w:cs="Arial"/>
              <w:sz w:val="22"/>
              <w:szCs w:val="22"/>
              <w:lang w:val="en"/>
            </w:rPr>
            <w:t>“</w:t>
          </w:r>
          <w:r w:rsidR="00E047BB" w:rsidRPr="00EA075C">
            <w:rPr>
              <w:rFonts w:ascii="Verdana" w:eastAsia="Calibri" w:hAnsi="Verdana" w:cs="Arial"/>
              <w:sz w:val="22"/>
              <w:szCs w:val="22"/>
              <w:lang w:val="en"/>
            </w:rPr>
            <w:t>ex-service personnel</w:t>
          </w:r>
          <w:r w:rsidR="00471D7F">
            <w:rPr>
              <w:rFonts w:ascii="Verdana" w:eastAsia="Calibri" w:hAnsi="Verdana" w:cs="Arial"/>
              <w:sz w:val="22"/>
              <w:szCs w:val="22"/>
              <w:lang w:val="en"/>
            </w:rPr>
            <w:t>” or “service leaver”</w:t>
          </w:r>
          <w:r w:rsidR="00E047BB" w:rsidRPr="00EA075C">
            <w:rPr>
              <w:rFonts w:ascii="Verdana" w:eastAsia="Calibri" w:hAnsi="Verdana" w:cs="Arial"/>
              <w:sz w:val="22"/>
              <w:szCs w:val="22"/>
              <w:lang w:val="en"/>
            </w:rPr>
            <w:t>. For the purpose of this guidance a veteran will be used to describe</w:t>
          </w:r>
          <w:r w:rsidR="00FD5488">
            <w:rPr>
              <w:rFonts w:ascii="Verdana" w:eastAsia="Calibri" w:hAnsi="Verdana" w:cs="Arial"/>
              <w:sz w:val="22"/>
              <w:szCs w:val="22"/>
              <w:lang w:val="en"/>
            </w:rPr>
            <w:t xml:space="preserve"> any individual who has served</w:t>
          </w:r>
          <w:r w:rsidR="00E047BB" w:rsidRPr="00EA075C">
            <w:rPr>
              <w:rFonts w:ascii="Verdana" w:eastAsia="Calibri" w:hAnsi="Verdana" w:cs="Arial"/>
              <w:sz w:val="22"/>
              <w:szCs w:val="22"/>
              <w:lang w:val="en"/>
            </w:rPr>
            <w:t xml:space="preserve"> and has left military service.</w:t>
          </w:r>
        </w:p>
        <w:p w14:paraId="44478B4B" w14:textId="77777777" w:rsidR="00B30BB1" w:rsidRPr="00EA075C" w:rsidRDefault="00B30BB1" w:rsidP="003E0715">
          <w:pPr>
            <w:autoSpaceDE w:val="0"/>
            <w:autoSpaceDN w:val="0"/>
            <w:adjustRightInd w:val="0"/>
            <w:spacing w:line="360" w:lineRule="auto"/>
            <w:jc w:val="both"/>
            <w:rPr>
              <w:rFonts w:ascii="Verdana" w:eastAsia="Calibri" w:hAnsi="Verdana" w:cs="Arial"/>
              <w:sz w:val="22"/>
              <w:szCs w:val="22"/>
              <w:lang w:val="en"/>
            </w:rPr>
          </w:pPr>
          <w:r w:rsidRPr="00EA075C">
            <w:rPr>
              <w:rFonts w:ascii="Verdana" w:eastAsia="Calibri" w:hAnsi="Verdana" w:cs="Arial"/>
              <w:sz w:val="22"/>
              <w:szCs w:val="22"/>
              <w:lang w:val="en"/>
            </w:rPr>
            <w:t xml:space="preserve"> </w:t>
          </w:r>
        </w:p>
        <w:p w14:paraId="3BC43D3E" w14:textId="2FAAD05D" w:rsidR="002C0DE0" w:rsidRPr="00EA075C" w:rsidRDefault="00B30BB1" w:rsidP="003E0715">
          <w:pPr>
            <w:autoSpaceDE w:val="0"/>
            <w:autoSpaceDN w:val="0"/>
            <w:adjustRightInd w:val="0"/>
            <w:spacing w:line="360" w:lineRule="auto"/>
            <w:jc w:val="both"/>
            <w:rPr>
              <w:rFonts w:ascii="Verdana" w:eastAsia="Calibri" w:hAnsi="Verdana" w:cs="Arial"/>
              <w:sz w:val="22"/>
              <w:szCs w:val="22"/>
              <w:lang w:val="en"/>
            </w:rPr>
          </w:pPr>
          <w:r w:rsidRPr="00EA075C">
            <w:rPr>
              <w:rFonts w:ascii="Verdana" w:eastAsia="Calibri" w:hAnsi="Verdana" w:cs="Arial"/>
              <w:noProof/>
              <w:sz w:val="22"/>
              <w:szCs w:val="22"/>
              <w:lang w:eastAsia="en-GB"/>
            </w:rPr>
            <mc:AlternateContent>
              <mc:Choice Requires="wps">
                <w:drawing>
                  <wp:anchor distT="45720" distB="45720" distL="114300" distR="114300" simplePos="0" relativeHeight="251789312" behindDoc="0" locked="0" layoutInCell="1" allowOverlap="1" wp14:anchorId="7317BC7A" wp14:editId="3AEEEA5C">
                    <wp:simplePos x="0" y="0"/>
                    <wp:positionH relativeFrom="margin">
                      <wp:posOffset>-66040</wp:posOffset>
                    </wp:positionH>
                    <wp:positionV relativeFrom="paragraph">
                      <wp:posOffset>372110</wp:posOffset>
                    </wp:positionV>
                    <wp:extent cx="6019800" cy="1404620"/>
                    <wp:effectExtent l="0" t="0" r="19050" b="18415"/>
                    <wp:wrapSquare wrapText="bothSides"/>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19800" cy="1404620"/>
                            </a:xfrm>
                            <a:prstGeom prst="rect">
                              <a:avLst/>
                            </a:prstGeom>
                            <a:solidFill>
                              <a:srgbClr val="FFFFFF"/>
                            </a:solidFill>
                            <a:ln w="9525">
                              <a:solidFill>
                                <a:srgbClr val="000000"/>
                              </a:solidFill>
                              <a:miter lim="800000"/>
                              <a:headEnd/>
                              <a:tailEnd/>
                            </a:ln>
                          </wps:spPr>
                          <wps:txbx>
                            <w:txbxContent>
                              <w:p w14:paraId="674A9D3F" w14:textId="725379C7" w:rsidR="00A65767" w:rsidRPr="00F5567D" w:rsidRDefault="00A65767" w:rsidP="006063F1">
                                <w:pPr>
                                  <w:spacing w:line="360" w:lineRule="auto"/>
                                  <w:jc w:val="center"/>
                                  <w:rPr>
                                    <w:rFonts w:ascii="Verdana" w:hAnsi="Verdana"/>
                                    <w:i/>
                                    <w:color w:val="4472C4" w:themeColor="accent1"/>
                                    <w:sz w:val="20"/>
                                    <w:szCs w:val="20"/>
                                  </w:rPr>
                                </w:pPr>
                                <w:r w:rsidRPr="00F5567D">
                                  <w:rPr>
                                    <w:rFonts w:ascii="Verdana" w:hAnsi="Verdana"/>
                                    <w:i/>
                                    <w:color w:val="4472C4" w:themeColor="accent1"/>
                                    <w:sz w:val="20"/>
                                    <w:szCs w:val="20"/>
                                  </w:rPr>
                                  <w:t>Anyone who has previously served in the UK Armed Forces, both regular Forces (including National Service or the Home Guard) or Reserve/ Auxiliary Forces, the Mercantile Marines in hostile waters; the Allied Civil Police Forces; full-time, in uniform for a Volunteer Aid Society in direct support of the Armed Forces; or as a British subject serving under British command in the forces of an allied nation.’ (Royal British Legion, 2014)</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7317BC7A" id="Text Box 2" o:spid="_x0000_s1033" type="#_x0000_t202" style="position:absolute;left:0;text-align:left;margin-left:-5.2pt;margin-top:29.3pt;width:474pt;height:110.6pt;z-index:251789312;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">
                    <v:textbox style="mso-fit-shape-to-text:t">
                      <w:txbxContent>
                        <w:p w14:paraId="674A9D3F" w14:textId="725379C7" w:rsidR="00A65767" w:rsidRPr="00F5567D" w:rsidRDefault="00A65767" w:rsidP="006063F1">
                          <w:pPr>
                            <w:spacing w:line="360" w:lineRule="auto"/>
                            <w:jc w:val="center"/>
                            <w:rPr>
                              <w:rFonts w:ascii="Verdana" w:hAnsi="Verdana"/>
                              <w:i/>
                              <w:color w:val="4472C4" w:themeColor="accent1"/>
                              <w:sz w:val="20"/>
                              <w:szCs w:val="20"/>
                            </w:rPr>
                          </w:pPr>
                          <w:r w:rsidRPr="00F5567D">
                            <w:rPr>
                              <w:rFonts w:ascii="Verdana" w:hAnsi="Verdana"/>
                              <w:i/>
                              <w:color w:val="4472C4" w:themeColor="accent1"/>
                              <w:sz w:val="20"/>
                              <w:szCs w:val="20"/>
                            </w:rPr>
                            <w:t>Anyone who has previously served in the UK Armed Forces, both regular Forces (including National Service or the Home Guard) or Reserve/ Auxiliary Forces, the Mercantile Marines in hostile waters; the Allied Civil Police Forces; full-time, in uniform for a Volunteer Aid Society in direct support of the Armed Forces; or as a British subject serving under British command in the forces of an allied nation.’ (Royal British Legion, 2014)</w:t>
                          </w:r>
                        </w:p>
                      </w:txbxContent>
                    </v:textbox>
                    <w10:wrap type="square" anchorx="margin"/>
                  </v:shape>
                </w:pict>
              </mc:Fallback>
            </mc:AlternateContent>
          </w:r>
          <w:r w:rsidR="00E047BB" w:rsidRPr="00EA075C">
            <w:rPr>
              <w:rFonts w:ascii="Verdana" w:eastAsia="Calibri" w:hAnsi="Verdana" w:cs="Arial"/>
              <w:sz w:val="22"/>
              <w:szCs w:val="22"/>
              <w:lang w:val="en"/>
            </w:rPr>
            <w:t xml:space="preserve">A </w:t>
          </w:r>
          <w:r w:rsidRPr="00EA075C">
            <w:rPr>
              <w:rFonts w:ascii="Verdana" w:eastAsia="Calibri" w:hAnsi="Verdana" w:cs="Arial"/>
              <w:sz w:val="22"/>
              <w:szCs w:val="22"/>
              <w:lang w:val="en"/>
            </w:rPr>
            <w:t>veteran</w:t>
          </w:r>
          <w:r w:rsidR="00E047BB" w:rsidRPr="00EA075C">
            <w:rPr>
              <w:rFonts w:ascii="Verdana" w:eastAsia="Calibri" w:hAnsi="Verdana" w:cs="Arial"/>
              <w:sz w:val="22"/>
              <w:szCs w:val="22"/>
              <w:lang w:val="en"/>
            </w:rPr>
            <w:t xml:space="preserve"> </w:t>
          </w:r>
          <w:r w:rsidRPr="00EA075C">
            <w:rPr>
              <w:rFonts w:ascii="Verdana" w:eastAsia="Calibri" w:hAnsi="Verdana" w:cs="Arial"/>
              <w:sz w:val="22"/>
              <w:szCs w:val="22"/>
              <w:lang w:val="en"/>
            </w:rPr>
            <w:t xml:space="preserve">is </w:t>
          </w:r>
          <w:r w:rsidR="004C7662" w:rsidRPr="00EA075C">
            <w:rPr>
              <w:rFonts w:ascii="Verdana" w:eastAsia="Calibri" w:hAnsi="Verdana" w:cs="Arial"/>
              <w:sz w:val="22"/>
              <w:szCs w:val="22"/>
              <w:lang w:val="en"/>
            </w:rPr>
            <w:t xml:space="preserve">commonly </w:t>
          </w:r>
          <w:r w:rsidRPr="00EA075C">
            <w:rPr>
              <w:rFonts w:ascii="Verdana" w:eastAsia="Calibri" w:hAnsi="Verdana" w:cs="Arial"/>
              <w:sz w:val="22"/>
              <w:szCs w:val="22"/>
              <w:lang w:val="en"/>
            </w:rPr>
            <w:t>defined as;</w:t>
          </w:r>
        </w:p>
        <w:p w14:paraId="7761B582" w14:textId="5282CB7F" w:rsidR="00B30BB1" w:rsidRDefault="00B30BB1" w:rsidP="003E0715">
          <w:pPr>
            <w:autoSpaceDE w:val="0"/>
            <w:autoSpaceDN w:val="0"/>
            <w:adjustRightInd w:val="0"/>
            <w:spacing w:line="360" w:lineRule="auto"/>
            <w:jc w:val="both"/>
            <w:rPr>
              <w:rFonts w:ascii="Verdana" w:eastAsia="Calibri" w:hAnsi="Verdana" w:cs="Arial"/>
              <w:sz w:val="22"/>
              <w:szCs w:val="22"/>
              <w:lang w:val="en"/>
            </w:rPr>
          </w:pPr>
        </w:p>
        <w:p w14:paraId="7EC5BA00" w14:textId="793DB7C2" w:rsidR="00471D7F" w:rsidRPr="00EA075C" w:rsidRDefault="00471D7F" w:rsidP="003E0715">
          <w:pPr>
            <w:autoSpaceDE w:val="0"/>
            <w:autoSpaceDN w:val="0"/>
            <w:adjustRightInd w:val="0"/>
            <w:spacing w:line="360" w:lineRule="auto"/>
            <w:jc w:val="both"/>
            <w:rPr>
              <w:rFonts w:ascii="Verdana" w:eastAsia="Calibri" w:hAnsi="Verdana" w:cs="Arial"/>
              <w:sz w:val="22"/>
              <w:szCs w:val="22"/>
              <w:lang w:val="en"/>
            </w:rPr>
          </w:pPr>
          <w:r>
            <w:rPr>
              <w:rFonts w:ascii="Verdana" w:eastAsia="Calibri" w:hAnsi="Verdana" w:cs="Arial"/>
              <w:sz w:val="22"/>
              <w:szCs w:val="22"/>
              <w:lang w:val="en"/>
            </w:rPr>
            <w:t xml:space="preserve">Furthermore, the </w:t>
          </w:r>
          <w:r w:rsidR="00A13FAB">
            <w:rPr>
              <w:rFonts w:ascii="Verdana" w:eastAsia="Calibri" w:hAnsi="Verdana" w:cs="Arial"/>
              <w:sz w:val="22"/>
              <w:szCs w:val="22"/>
              <w:lang w:val="en"/>
            </w:rPr>
            <w:t xml:space="preserve">2023 </w:t>
          </w:r>
          <w:hyperlink r:id="rId13" w:history="1">
            <w:r w:rsidR="00A13FAB" w:rsidRPr="007847D2">
              <w:rPr>
                <w:rStyle w:val="Hyperlink"/>
                <w:rFonts w:ascii="Verdana" w:eastAsia="Calibri" w:hAnsi="Verdana" w:cs="Arial"/>
                <w:sz w:val="22"/>
                <w:szCs w:val="22"/>
                <w:lang w:val="en"/>
              </w:rPr>
              <w:t>Welsh Health Circular</w:t>
            </w:r>
          </w:hyperlink>
          <w:r w:rsidR="00A13FAB">
            <w:rPr>
              <w:rFonts w:ascii="Verdana" w:eastAsia="Calibri" w:hAnsi="Verdana" w:cs="Arial"/>
              <w:sz w:val="22"/>
              <w:szCs w:val="22"/>
              <w:lang w:val="en"/>
            </w:rPr>
            <w:t xml:space="preserve"> related to the Armed Forces Covenant defines a veteran as </w:t>
          </w:r>
          <w:r w:rsidR="00A13FAB" w:rsidRPr="00526D9A">
            <w:rPr>
              <w:rFonts w:ascii="Verdana" w:eastAsia="Calibri" w:hAnsi="Verdana" w:cs="Arial"/>
              <w:i/>
              <w:sz w:val="22"/>
              <w:szCs w:val="22"/>
              <w:lang w:val="en"/>
            </w:rPr>
            <w:t>“…anyone who has served for at least one day in His Majesty’s Armed Forces.</w:t>
          </w:r>
          <w:r w:rsidR="00A13FAB">
            <w:rPr>
              <w:rFonts w:ascii="Verdana" w:eastAsia="Calibri" w:hAnsi="Verdana" w:cs="Arial"/>
              <w:sz w:val="22"/>
              <w:szCs w:val="22"/>
              <w:lang w:val="en"/>
            </w:rPr>
            <w:t>”, noting that the definition also applies to those veterans whose time in service was under previous monarchs.</w:t>
          </w:r>
        </w:p>
        <w:p w14:paraId="573941A8" w14:textId="77777777" w:rsidR="00471D7F" w:rsidRDefault="00471D7F" w:rsidP="003E0715">
          <w:pPr>
            <w:autoSpaceDE w:val="0"/>
            <w:autoSpaceDN w:val="0"/>
            <w:adjustRightInd w:val="0"/>
            <w:spacing w:line="360" w:lineRule="auto"/>
            <w:jc w:val="both"/>
            <w:rPr>
              <w:rFonts w:ascii="Verdana" w:eastAsia="Calibri" w:hAnsi="Verdana" w:cs="Arial"/>
              <w:sz w:val="22"/>
              <w:szCs w:val="22"/>
            </w:rPr>
          </w:pPr>
        </w:p>
        <w:p w14:paraId="15EE5036" w14:textId="21732745" w:rsidR="00A13FAB" w:rsidRDefault="00EC4FBE" w:rsidP="003E0715">
          <w:pPr>
            <w:autoSpaceDE w:val="0"/>
            <w:autoSpaceDN w:val="0"/>
            <w:adjustRightInd w:val="0"/>
            <w:spacing w:line="360" w:lineRule="auto"/>
            <w:jc w:val="both"/>
            <w:rPr>
              <w:rFonts w:ascii="Verdana" w:eastAsia="Calibri" w:hAnsi="Verdana" w:cs="Arial"/>
              <w:sz w:val="22"/>
              <w:szCs w:val="22"/>
            </w:rPr>
          </w:pPr>
          <w:r w:rsidRPr="00A13FAB">
            <w:rPr>
              <w:rFonts w:ascii="Verdana" w:eastAsia="Calibri" w:hAnsi="Verdana" w:cs="Arial"/>
              <w:noProof/>
              <w:sz w:val="22"/>
              <w:szCs w:val="22"/>
              <w:lang w:eastAsia="en-GB"/>
            </w:rPr>
            <w:lastRenderedPageBreak/>
            <mc:AlternateContent>
              <mc:Choice Requires="wps">
                <w:drawing>
                  <wp:anchor distT="45720" distB="45720" distL="114300" distR="114300" simplePos="0" relativeHeight="251810816" behindDoc="0" locked="0" layoutInCell="1" allowOverlap="1" wp14:anchorId="37FE5289" wp14:editId="22B93F89">
                    <wp:simplePos x="0" y="0"/>
                    <wp:positionH relativeFrom="column">
                      <wp:posOffset>-7620</wp:posOffset>
                    </wp:positionH>
                    <wp:positionV relativeFrom="paragraph">
                      <wp:posOffset>1153193</wp:posOffset>
                    </wp:positionV>
                    <wp:extent cx="5893435" cy="1404620"/>
                    <wp:effectExtent l="0" t="0" r="12065" b="24130"/>
                    <wp:wrapSquare wrapText="bothSides"/>
                    <wp:docPr id="1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93435" cy="1404620"/>
                            </a:xfrm>
                            <a:prstGeom prst="rect">
                              <a:avLst/>
                            </a:prstGeom>
                            <a:solidFill>
                              <a:srgbClr val="FFFFFF"/>
                            </a:solidFill>
                            <a:ln w="9525">
                              <a:solidFill>
                                <a:srgbClr val="000000"/>
                              </a:solidFill>
                              <a:miter lim="800000"/>
                              <a:headEnd/>
                              <a:tailEnd/>
                            </a:ln>
                          </wps:spPr>
                          <wps:txbx>
                            <w:txbxContent>
                              <w:p w14:paraId="5956D29A" w14:textId="33A64B4A" w:rsidR="00A65767" w:rsidRPr="00526D9A" w:rsidRDefault="00A65767" w:rsidP="005E357E">
                                <w:pPr>
                                  <w:spacing w:line="360" w:lineRule="auto"/>
                                  <w:jc w:val="center"/>
                                  <w:rPr>
                                    <w:rFonts w:ascii="Verdana" w:hAnsi="Verdana"/>
                                    <w:i/>
                                    <w:color w:val="2E74B5" w:themeColor="accent5" w:themeShade="BF"/>
                                    <w:sz w:val="20"/>
                                    <w:szCs w:val="20"/>
                                  </w:rPr>
                                </w:pPr>
                                <w:r w:rsidRPr="00526D9A">
                                  <w:rPr>
                                    <w:rFonts w:ascii="Verdana" w:hAnsi="Verdana"/>
                                    <w:i/>
                                    <w:color w:val="2E74B5" w:themeColor="accent5" w:themeShade="BF"/>
                                    <w:sz w:val="20"/>
                                    <w:szCs w:val="20"/>
                                  </w:rPr>
                                  <w:t>Approximately 115,000 people in Wales reported that they had previously served in the UK Armed Forces – this is approximately 4.5% of usual residents aged 16 years or older.</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37FE5289" id="_x0000_s1034" type="#_x0000_t202" style="position:absolute;left:0;text-align:left;margin-left:-.6pt;margin-top:90.8pt;width:464.05pt;height:110.6pt;z-index:251810816;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">
                    <v:textbox style="mso-fit-shape-to-text:t">
                      <w:txbxContent>
                        <w:p w14:paraId="5956D29A" w14:textId="33A64B4A" w:rsidR="00A65767" w:rsidRPr="00526D9A" w:rsidRDefault="00A65767" w:rsidP="005E357E">
                          <w:pPr>
                            <w:spacing w:line="360" w:lineRule="auto"/>
                            <w:jc w:val="center"/>
                            <w:rPr>
                              <w:rFonts w:ascii="Verdana" w:hAnsi="Verdana"/>
                              <w:i/>
                              <w:color w:val="2E74B5" w:themeColor="accent5" w:themeShade="BF"/>
                              <w:sz w:val="20"/>
                              <w:szCs w:val="20"/>
                            </w:rPr>
                          </w:pPr>
                          <w:r w:rsidRPr="00526D9A">
                            <w:rPr>
                              <w:rFonts w:ascii="Verdana" w:hAnsi="Verdana"/>
                              <w:i/>
                              <w:color w:val="2E74B5" w:themeColor="accent5" w:themeShade="BF"/>
                              <w:sz w:val="20"/>
                              <w:szCs w:val="20"/>
                            </w:rPr>
                            <w:t>Approximately 115,000 people in Wales reported that they had previously served in the UK Armed Forces – this is approximately 4.5% of usual residents aged 16 years or older.</w:t>
                          </w:r>
                        </w:p>
                      </w:txbxContent>
                    </v:textbox>
                    <w10:wrap type="square"/>
                  </v:shape>
                </w:pict>
              </mc:Fallback>
            </mc:AlternateContent>
          </w:r>
          <w:r w:rsidR="005E357E">
            <w:rPr>
              <w:rFonts w:ascii="Verdana" w:eastAsia="Calibri" w:hAnsi="Verdana" w:cs="Arial"/>
              <w:sz w:val="22"/>
              <w:szCs w:val="22"/>
            </w:rPr>
            <w:t>T</w:t>
          </w:r>
          <w:r w:rsidR="00A13FAB">
            <w:rPr>
              <w:rFonts w:ascii="Verdana" w:eastAsia="Calibri" w:hAnsi="Verdana" w:cs="Arial"/>
              <w:sz w:val="22"/>
              <w:szCs w:val="22"/>
            </w:rPr>
            <w:t xml:space="preserve">he </w:t>
          </w:r>
          <w:hyperlink r:id="rId14" w:history="1">
            <w:r w:rsidR="00A13FAB" w:rsidRPr="002870AC">
              <w:rPr>
                <w:rStyle w:val="Hyperlink"/>
                <w:rFonts w:ascii="Verdana" w:eastAsia="Calibri" w:hAnsi="Verdana" w:cs="Arial"/>
                <w:sz w:val="22"/>
                <w:szCs w:val="22"/>
              </w:rPr>
              <w:t>2021 Census in England and Wales</w:t>
            </w:r>
          </w:hyperlink>
          <w:r w:rsidR="00A13FAB">
            <w:rPr>
              <w:rFonts w:ascii="Verdana" w:eastAsia="Calibri" w:hAnsi="Verdana" w:cs="Arial"/>
              <w:sz w:val="22"/>
              <w:szCs w:val="22"/>
            </w:rPr>
            <w:t xml:space="preserve"> was the first Census to ask whether an individual had previously served in the UK armed forces. </w:t>
          </w:r>
          <w:r w:rsidR="005E357E">
            <w:rPr>
              <w:rFonts w:ascii="Verdana" w:eastAsia="Calibri" w:hAnsi="Verdana" w:cs="Arial"/>
              <w:sz w:val="22"/>
              <w:szCs w:val="22"/>
            </w:rPr>
            <w:t>It provides data on the number of veterans living in Wales</w:t>
          </w:r>
          <w:r>
            <w:rPr>
              <w:rFonts w:ascii="Verdana" w:eastAsia="Calibri" w:hAnsi="Verdana" w:cs="Arial"/>
              <w:sz w:val="22"/>
              <w:szCs w:val="22"/>
            </w:rPr>
            <w:t xml:space="preserve"> and reports, t</w:t>
          </w:r>
          <w:r w:rsidRPr="00EC4FBE">
            <w:rPr>
              <w:rFonts w:ascii="Verdana" w:eastAsia="Calibri" w:hAnsi="Verdana" w:cs="Arial"/>
              <w:sz w:val="22"/>
              <w:szCs w:val="22"/>
            </w:rPr>
            <w:t>he percentage of UK armed forces veterans was higher in Wales than it wa</w:t>
          </w:r>
          <w:r>
            <w:rPr>
              <w:rFonts w:ascii="Verdana" w:eastAsia="Calibri" w:hAnsi="Verdana" w:cs="Arial"/>
              <w:sz w:val="22"/>
              <w:szCs w:val="22"/>
            </w:rPr>
            <w:t>s in England</w:t>
          </w:r>
          <w:r w:rsidRPr="00EC4FBE">
            <w:rPr>
              <w:rFonts w:ascii="Verdana" w:eastAsia="Calibri" w:hAnsi="Verdana" w:cs="Arial"/>
              <w:sz w:val="22"/>
              <w:szCs w:val="22"/>
            </w:rPr>
            <w:t>.</w:t>
          </w:r>
        </w:p>
        <w:p w14:paraId="59B63B63" w14:textId="77777777" w:rsidR="00EC4FBE" w:rsidRDefault="00EC4FBE" w:rsidP="00EC4FBE">
          <w:pPr>
            <w:autoSpaceDE w:val="0"/>
            <w:autoSpaceDN w:val="0"/>
            <w:adjustRightInd w:val="0"/>
            <w:jc w:val="both"/>
            <w:rPr>
              <w:rFonts w:ascii="Verdana" w:eastAsia="Calibri" w:hAnsi="Verdana" w:cs="Arial"/>
              <w:sz w:val="22"/>
              <w:szCs w:val="22"/>
            </w:rPr>
          </w:pPr>
        </w:p>
        <w:p w14:paraId="46BDD283" w14:textId="602B4859" w:rsidR="002870AC" w:rsidRDefault="00EC4FBE" w:rsidP="00EC4FBE">
          <w:pPr>
            <w:autoSpaceDE w:val="0"/>
            <w:autoSpaceDN w:val="0"/>
            <w:adjustRightInd w:val="0"/>
            <w:spacing w:line="360" w:lineRule="auto"/>
            <w:jc w:val="both"/>
            <w:rPr>
              <w:rFonts w:ascii="Verdana" w:eastAsia="Calibri" w:hAnsi="Verdana" w:cs="Arial"/>
              <w:sz w:val="22"/>
              <w:szCs w:val="22"/>
            </w:rPr>
          </w:pPr>
          <w:r w:rsidRPr="00EC4FBE">
            <w:rPr>
              <w:rFonts w:ascii="Verdana" w:eastAsia="Calibri" w:hAnsi="Verdana" w:cs="Arial"/>
              <w:sz w:val="22"/>
              <w:szCs w:val="22"/>
            </w:rPr>
            <w:t>Of the veteran population in Wales</w:t>
          </w:r>
          <w:r>
            <w:rPr>
              <w:rFonts w:ascii="Verdana" w:eastAsia="Calibri" w:hAnsi="Verdana" w:cs="Arial"/>
              <w:sz w:val="22"/>
              <w:szCs w:val="22"/>
            </w:rPr>
            <w:t xml:space="preserve">, </w:t>
          </w:r>
          <w:r w:rsidR="002870AC">
            <w:rPr>
              <w:rFonts w:ascii="Verdana" w:eastAsia="Calibri" w:hAnsi="Verdana" w:cs="Arial"/>
              <w:sz w:val="22"/>
              <w:szCs w:val="22"/>
            </w:rPr>
            <w:t>6.3% served as Regulars, 19.3% as Reservists, and 4.5% as both Regulars and Reservists. The local authorities with the highest proportion of veterans in Wales were Conwy (5.9%, 6000 people), Pembrokeshire (5.7%, 6000 people) and the Isle of Anglesey (5.6%, 3,000 people).</w:t>
          </w:r>
        </w:p>
        <w:p w14:paraId="2705E857" w14:textId="77777777" w:rsidR="002870AC" w:rsidRDefault="002870AC" w:rsidP="003E0715">
          <w:pPr>
            <w:autoSpaceDE w:val="0"/>
            <w:autoSpaceDN w:val="0"/>
            <w:adjustRightInd w:val="0"/>
            <w:spacing w:line="360" w:lineRule="auto"/>
            <w:jc w:val="both"/>
            <w:rPr>
              <w:rFonts w:ascii="Verdana" w:eastAsia="Calibri" w:hAnsi="Verdana" w:cs="Arial"/>
              <w:sz w:val="22"/>
              <w:szCs w:val="22"/>
            </w:rPr>
          </w:pPr>
        </w:p>
        <w:p w14:paraId="128F2170" w14:textId="5136BDBD" w:rsidR="00D16A56" w:rsidRPr="00EA075C" w:rsidRDefault="00D16A56" w:rsidP="003E0715">
          <w:pPr>
            <w:autoSpaceDE w:val="0"/>
            <w:autoSpaceDN w:val="0"/>
            <w:adjustRightInd w:val="0"/>
            <w:spacing w:line="360" w:lineRule="auto"/>
            <w:jc w:val="both"/>
            <w:rPr>
              <w:rFonts w:ascii="Verdana" w:eastAsia="Calibri" w:hAnsi="Verdana" w:cs="Arial"/>
              <w:sz w:val="22"/>
              <w:szCs w:val="22"/>
            </w:rPr>
          </w:pPr>
          <w:r w:rsidRPr="00EA075C">
            <w:rPr>
              <w:rFonts w:ascii="Verdana" w:eastAsia="Calibri" w:hAnsi="Verdana" w:cs="Arial"/>
              <w:sz w:val="22"/>
              <w:szCs w:val="22"/>
            </w:rPr>
            <w:t xml:space="preserve">Estimations have been made </w:t>
          </w:r>
          <w:r w:rsidR="005E59C6">
            <w:rPr>
              <w:rFonts w:ascii="Verdana" w:eastAsia="Calibri" w:hAnsi="Verdana" w:cs="Arial"/>
              <w:sz w:val="22"/>
              <w:szCs w:val="22"/>
            </w:rPr>
            <w:t>about</w:t>
          </w:r>
          <w:r w:rsidRPr="00EA075C">
            <w:rPr>
              <w:rFonts w:ascii="Verdana" w:eastAsia="Calibri" w:hAnsi="Verdana" w:cs="Arial"/>
              <w:sz w:val="22"/>
              <w:szCs w:val="22"/>
            </w:rPr>
            <w:t xml:space="preserve"> the future projections of veterans living in Wales using data from the Public Health Wales Observatory</w:t>
          </w:r>
          <w:r w:rsidR="00EC4FBE">
            <w:rPr>
              <w:rFonts w:ascii="Verdana" w:eastAsia="Calibri" w:hAnsi="Verdana" w:cs="Arial"/>
              <w:sz w:val="22"/>
              <w:szCs w:val="22"/>
            </w:rPr>
            <w:t xml:space="preserve"> (2015) </w:t>
          </w:r>
          <w:r w:rsidR="00EC4FBE" w:rsidRPr="00EC4FBE">
            <w:rPr>
              <w:rFonts w:ascii="Verdana" w:eastAsia="Calibri" w:hAnsi="Verdana" w:cs="Arial"/>
              <w:sz w:val="22"/>
              <w:szCs w:val="22"/>
            </w:rPr>
            <w:t xml:space="preserve">and </w:t>
          </w:r>
          <w:r w:rsidR="00EC4FBE" w:rsidRPr="00EC4FBE">
            <w:rPr>
              <w:rFonts w:ascii="Verdana" w:hAnsi="Verdana"/>
              <w:sz w:val="22"/>
              <w:szCs w:val="22"/>
            </w:rPr>
            <w:t>2018 Mid-Year Population Estimates from the ONS</w:t>
          </w:r>
          <w:r w:rsidR="002870AC" w:rsidRPr="00EC4FBE">
            <w:rPr>
              <w:rFonts w:ascii="Verdana" w:eastAsia="Calibri" w:hAnsi="Verdana" w:cs="Arial"/>
              <w:sz w:val="22"/>
              <w:szCs w:val="22"/>
            </w:rPr>
            <w:t>, with numbers expected to incre</w:t>
          </w:r>
          <w:r w:rsidR="002870AC">
            <w:rPr>
              <w:rFonts w:ascii="Verdana" w:eastAsia="Calibri" w:hAnsi="Verdana" w:cs="Arial"/>
              <w:sz w:val="22"/>
              <w:szCs w:val="22"/>
            </w:rPr>
            <w:t>ase to 126,000 by 2025 and subsequently fall to 98,000 by 2030.</w:t>
          </w:r>
        </w:p>
        <w:p w14:paraId="618ADE1B" w14:textId="77777777" w:rsidR="009464DF" w:rsidRDefault="009464DF" w:rsidP="003E0715">
          <w:pPr>
            <w:autoSpaceDE w:val="0"/>
            <w:autoSpaceDN w:val="0"/>
            <w:adjustRightInd w:val="0"/>
            <w:spacing w:line="360" w:lineRule="auto"/>
            <w:jc w:val="both"/>
            <w:rPr>
              <w:rFonts w:ascii="Verdana" w:eastAsia="Calibri" w:hAnsi="Verdana" w:cs="Arial"/>
              <w:sz w:val="22"/>
              <w:szCs w:val="22"/>
              <w:lang w:val="en"/>
            </w:rPr>
          </w:pPr>
        </w:p>
        <w:p w14:paraId="7160452C" w14:textId="476EBF56" w:rsidR="005612CB" w:rsidRPr="00EA075C" w:rsidRDefault="00815AEC" w:rsidP="003E0715">
          <w:pPr>
            <w:autoSpaceDE w:val="0"/>
            <w:autoSpaceDN w:val="0"/>
            <w:adjustRightInd w:val="0"/>
            <w:spacing w:line="360" w:lineRule="auto"/>
            <w:jc w:val="both"/>
            <w:rPr>
              <w:rFonts w:ascii="Verdana" w:hAnsi="Verdana" w:cs="Segoe UI"/>
              <w:sz w:val="22"/>
              <w:szCs w:val="22"/>
              <w:shd w:val="clear" w:color="auto" w:fill="FFFFFF"/>
            </w:rPr>
          </w:pPr>
          <w:r w:rsidRPr="00EA075C">
            <w:rPr>
              <w:rFonts w:ascii="Verdana" w:eastAsia="Calibri" w:hAnsi="Verdana" w:cs="Arial"/>
              <w:sz w:val="22"/>
              <w:szCs w:val="22"/>
              <w:lang w:val="en"/>
            </w:rPr>
            <w:t>General p</w:t>
          </w:r>
          <w:r w:rsidR="005612CB" w:rsidRPr="00EA075C">
            <w:rPr>
              <w:rFonts w:ascii="Verdana" w:eastAsia="Calibri" w:hAnsi="Verdana" w:cs="Arial"/>
              <w:sz w:val="22"/>
              <w:szCs w:val="22"/>
              <w:lang w:val="en"/>
            </w:rPr>
            <w:t>ractices have a role in providing care for all patients registered with their practice. This may involve direct care</w:t>
          </w:r>
          <w:r w:rsidRPr="00EA075C">
            <w:rPr>
              <w:rFonts w:ascii="Verdana" w:eastAsia="Calibri" w:hAnsi="Verdana" w:cs="Arial"/>
              <w:sz w:val="22"/>
              <w:szCs w:val="22"/>
              <w:lang w:val="en"/>
            </w:rPr>
            <w:t>,</w:t>
          </w:r>
          <w:r w:rsidR="005612CB" w:rsidRPr="00EA075C">
            <w:rPr>
              <w:rFonts w:ascii="Verdana" w:eastAsia="Calibri" w:hAnsi="Verdana" w:cs="Arial"/>
              <w:sz w:val="22"/>
              <w:szCs w:val="22"/>
              <w:lang w:val="en"/>
            </w:rPr>
            <w:t xml:space="preserve"> or </w:t>
          </w:r>
          <w:r w:rsidR="005612CB" w:rsidRPr="00EA075C">
            <w:rPr>
              <w:rFonts w:ascii="Verdana" w:hAnsi="Verdana" w:cs="Segoe UI"/>
              <w:sz w:val="22"/>
              <w:szCs w:val="22"/>
              <w:shd w:val="clear" w:color="auto" w:fill="FFFFFF"/>
            </w:rPr>
            <w:t xml:space="preserve">where appropriate, referral to dedicated NHS services. </w:t>
          </w:r>
          <w:r w:rsidR="00E057CA" w:rsidRPr="00EA075C">
            <w:rPr>
              <w:rFonts w:ascii="Verdana" w:hAnsi="Verdana" w:cs="Segoe UI"/>
              <w:sz w:val="22"/>
              <w:szCs w:val="22"/>
              <w:shd w:val="clear" w:color="auto" w:fill="FFFFFF"/>
              <w:lang w:val="en"/>
            </w:rPr>
            <w:t xml:space="preserve">Based on figures from the </w:t>
          </w:r>
          <w:r w:rsidR="009464DF">
            <w:rPr>
              <w:rFonts w:ascii="Verdana" w:hAnsi="Verdana" w:cs="Segoe UI"/>
              <w:sz w:val="22"/>
              <w:szCs w:val="22"/>
              <w:shd w:val="clear" w:color="auto" w:fill="FFFFFF"/>
              <w:lang w:val="en"/>
            </w:rPr>
            <w:t xml:space="preserve">2021 </w:t>
          </w:r>
          <w:r w:rsidR="009C6D59">
            <w:rPr>
              <w:rFonts w:ascii="Verdana" w:hAnsi="Verdana" w:cs="Segoe UI"/>
              <w:sz w:val="22"/>
              <w:szCs w:val="22"/>
              <w:shd w:val="clear" w:color="auto" w:fill="FFFFFF"/>
              <w:lang w:val="en"/>
            </w:rPr>
            <w:t>Census</w:t>
          </w:r>
          <w:r w:rsidR="00E057CA" w:rsidRPr="00EA075C">
            <w:rPr>
              <w:rFonts w:ascii="Verdana" w:hAnsi="Verdana" w:cs="Segoe UI"/>
              <w:sz w:val="22"/>
              <w:szCs w:val="22"/>
              <w:shd w:val="clear" w:color="auto" w:fill="FFFFFF"/>
              <w:lang w:val="en"/>
            </w:rPr>
            <w:t>;</w:t>
          </w:r>
        </w:p>
        <w:p w14:paraId="24B9C111" w14:textId="7D528A15" w:rsidR="001F4A72" w:rsidRPr="00EA075C" w:rsidRDefault="001F4A72" w:rsidP="003E0715">
          <w:pPr>
            <w:autoSpaceDE w:val="0"/>
            <w:autoSpaceDN w:val="0"/>
            <w:adjustRightInd w:val="0"/>
            <w:spacing w:line="360" w:lineRule="auto"/>
            <w:jc w:val="both"/>
            <w:rPr>
              <w:rFonts w:ascii="Verdana" w:hAnsi="Verdana" w:cs="Segoe UI"/>
              <w:sz w:val="22"/>
              <w:szCs w:val="22"/>
              <w:shd w:val="clear" w:color="auto" w:fill="FFFFFF"/>
            </w:rPr>
          </w:pPr>
        </w:p>
        <w:p w14:paraId="7F5B8088" w14:textId="6D1D8001" w:rsidR="00E057CA" w:rsidRPr="00EA075C" w:rsidRDefault="00E057CA" w:rsidP="00D16A56">
          <w:pPr>
            <w:pBdr>
              <w:top w:val="single" w:sz="4" w:space="5" w:color="auto"/>
              <w:left w:val="single" w:sz="4" w:space="4" w:color="auto"/>
              <w:bottom w:val="single" w:sz="4" w:space="1" w:color="auto"/>
              <w:right w:val="single" w:sz="4" w:space="4" w:color="auto"/>
            </w:pBdr>
            <w:spacing w:line="360" w:lineRule="auto"/>
            <w:jc w:val="center"/>
            <w:rPr>
              <w:rFonts w:ascii="Verdana" w:eastAsia="Calibri" w:hAnsi="Verdana" w:cs="Arial"/>
              <w:sz w:val="20"/>
              <w:szCs w:val="20"/>
              <w:lang w:val="en"/>
            </w:rPr>
          </w:pPr>
          <w:r w:rsidRPr="00EA075C">
            <w:rPr>
              <w:rFonts w:ascii="Verdana" w:hAnsi="Verdana"/>
              <w:i/>
              <w:color w:val="2E74B5" w:themeColor="accent5" w:themeShade="BF"/>
              <w:sz w:val="20"/>
              <w:szCs w:val="20"/>
            </w:rPr>
            <w:t xml:space="preserve">An average GP practice </w:t>
          </w:r>
          <w:r w:rsidR="004C7662" w:rsidRPr="00EA075C">
            <w:rPr>
              <w:rFonts w:ascii="Verdana" w:hAnsi="Verdana"/>
              <w:i/>
              <w:color w:val="2E74B5" w:themeColor="accent5" w:themeShade="BF"/>
              <w:sz w:val="20"/>
              <w:szCs w:val="20"/>
            </w:rPr>
            <w:t xml:space="preserve">in Wales </w:t>
          </w:r>
          <w:r w:rsidRPr="00EA075C">
            <w:rPr>
              <w:rFonts w:ascii="Verdana" w:hAnsi="Verdana"/>
              <w:i/>
              <w:color w:val="2E74B5" w:themeColor="accent5" w:themeShade="BF"/>
              <w:sz w:val="20"/>
              <w:szCs w:val="20"/>
            </w:rPr>
            <w:t xml:space="preserve">could have around </w:t>
          </w:r>
          <w:r w:rsidR="009C6D59">
            <w:rPr>
              <w:rFonts w:ascii="Verdana" w:hAnsi="Verdana"/>
              <w:i/>
              <w:color w:val="2E74B5" w:themeColor="accent5" w:themeShade="BF"/>
              <w:sz w:val="20"/>
              <w:szCs w:val="20"/>
            </w:rPr>
            <w:t>330</w:t>
          </w:r>
          <w:r w:rsidRPr="00EA075C">
            <w:rPr>
              <w:rFonts w:ascii="Verdana" w:hAnsi="Verdana"/>
              <w:i/>
              <w:color w:val="2E74B5" w:themeColor="accent5" w:themeShade="BF"/>
              <w:sz w:val="20"/>
              <w:szCs w:val="20"/>
            </w:rPr>
            <w:t xml:space="preserve"> veterans </w:t>
          </w:r>
          <w:r w:rsidR="009C6D59">
            <w:rPr>
              <w:rFonts w:ascii="Verdana" w:hAnsi="Verdana"/>
              <w:i/>
              <w:color w:val="2E74B5" w:themeColor="accent5" w:themeShade="BF"/>
              <w:sz w:val="20"/>
              <w:szCs w:val="20"/>
            </w:rPr>
            <w:t>in its catchment area</w:t>
          </w:r>
          <w:r w:rsidRPr="00EA075C">
            <w:rPr>
              <w:rFonts w:ascii="Verdana" w:hAnsi="Verdana"/>
              <w:i/>
              <w:color w:val="2E74B5" w:themeColor="accent5" w:themeShade="BF"/>
              <w:sz w:val="20"/>
              <w:szCs w:val="20"/>
            </w:rPr>
            <w:t>, with a greater concentration in locations with barracks.</w:t>
          </w:r>
        </w:p>
        <w:p w14:paraId="719C5C5B" w14:textId="77777777" w:rsidR="00E057CA" w:rsidRPr="00EA075C" w:rsidRDefault="00E057CA" w:rsidP="001F4A72">
          <w:pPr>
            <w:autoSpaceDE w:val="0"/>
            <w:autoSpaceDN w:val="0"/>
            <w:adjustRightInd w:val="0"/>
            <w:spacing w:line="360" w:lineRule="auto"/>
            <w:contextualSpacing/>
            <w:jc w:val="both"/>
            <w:rPr>
              <w:rFonts w:ascii="Verdana" w:eastAsia="Calibri" w:hAnsi="Verdana" w:cs="Times New Roman"/>
              <w:sz w:val="22"/>
              <w:szCs w:val="22"/>
            </w:rPr>
          </w:pPr>
        </w:p>
        <w:p w14:paraId="4AC0BC55" w14:textId="79048F21" w:rsidR="001F4A72" w:rsidRPr="00EA075C" w:rsidRDefault="001F4A72" w:rsidP="001F4A72">
          <w:pPr>
            <w:autoSpaceDE w:val="0"/>
            <w:autoSpaceDN w:val="0"/>
            <w:adjustRightInd w:val="0"/>
            <w:spacing w:line="360" w:lineRule="auto"/>
            <w:contextualSpacing/>
            <w:jc w:val="both"/>
            <w:rPr>
              <w:rFonts w:ascii="Verdana" w:eastAsia="Calibri" w:hAnsi="Verdana" w:cs="Times New Roman"/>
              <w:sz w:val="22"/>
              <w:szCs w:val="22"/>
            </w:rPr>
          </w:pPr>
          <w:r w:rsidRPr="00EA075C">
            <w:rPr>
              <w:rFonts w:ascii="Verdana" w:eastAsia="Calibri" w:hAnsi="Verdana" w:cs="Times New Roman"/>
              <w:sz w:val="22"/>
              <w:szCs w:val="22"/>
            </w:rPr>
            <w:t>Most veteran</w:t>
          </w:r>
          <w:r w:rsidR="001F32C1">
            <w:rPr>
              <w:rFonts w:ascii="Verdana" w:eastAsia="Calibri" w:hAnsi="Verdana" w:cs="Times New Roman"/>
              <w:sz w:val="22"/>
              <w:szCs w:val="22"/>
            </w:rPr>
            <w:t xml:space="preserve">s </w:t>
          </w:r>
          <w:r w:rsidRPr="00EA075C">
            <w:rPr>
              <w:rFonts w:ascii="Verdana" w:eastAsia="Calibri" w:hAnsi="Verdana" w:cs="Times New Roman"/>
              <w:sz w:val="22"/>
              <w:szCs w:val="22"/>
            </w:rPr>
            <w:t>and their families will have health and social needs similar to those in the general population. Some, however, will have physical or mental health conditions directly related to their military service. It is also important to note</w:t>
          </w:r>
          <w:r w:rsidR="00AB585A" w:rsidRPr="00EA075C">
            <w:rPr>
              <w:rFonts w:ascii="Verdana" w:eastAsia="Calibri" w:hAnsi="Verdana" w:cs="Times New Roman"/>
              <w:sz w:val="22"/>
              <w:szCs w:val="22"/>
            </w:rPr>
            <w:t xml:space="preserve"> that active </w:t>
          </w:r>
          <w:r w:rsidR="000B321F">
            <w:rPr>
              <w:rFonts w:ascii="Verdana" w:eastAsia="Calibri" w:hAnsi="Verdana" w:cs="Times New Roman"/>
              <w:sz w:val="22"/>
              <w:szCs w:val="22"/>
            </w:rPr>
            <w:t>s</w:t>
          </w:r>
          <w:r w:rsidRPr="00EA075C">
            <w:rPr>
              <w:rFonts w:ascii="Verdana" w:eastAsia="Calibri" w:hAnsi="Verdana" w:cs="Times New Roman"/>
              <w:sz w:val="22"/>
              <w:szCs w:val="22"/>
            </w:rPr>
            <w:t>ervice families may also suffer disadvantage such as delays in treatment or lack of continuity with a healthcare professional due</w:t>
          </w:r>
          <w:r w:rsidR="00AB585A" w:rsidRPr="00EA075C">
            <w:rPr>
              <w:rFonts w:ascii="Verdana" w:eastAsia="Calibri" w:hAnsi="Verdana" w:cs="Times New Roman"/>
              <w:sz w:val="22"/>
              <w:szCs w:val="22"/>
            </w:rPr>
            <w:t xml:space="preserve"> to the mobile nature of their </w:t>
          </w:r>
          <w:r w:rsidR="000B321F">
            <w:rPr>
              <w:rFonts w:ascii="Verdana" w:eastAsia="Calibri" w:hAnsi="Verdana" w:cs="Times New Roman"/>
              <w:sz w:val="22"/>
              <w:szCs w:val="22"/>
            </w:rPr>
            <w:t>s</w:t>
          </w:r>
          <w:r w:rsidRPr="00EA075C">
            <w:rPr>
              <w:rFonts w:ascii="Verdana" w:eastAsia="Calibri" w:hAnsi="Verdana" w:cs="Times New Roman"/>
              <w:sz w:val="22"/>
              <w:szCs w:val="22"/>
            </w:rPr>
            <w:t>erving family member.</w:t>
          </w:r>
        </w:p>
        <w:p w14:paraId="25DBDF1B" w14:textId="4AEC24D9" w:rsidR="005612CB" w:rsidRPr="00EA075C" w:rsidRDefault="005612CB" w:rsidP="003E0715">
          <w:pPr>
            <w:autoSpaceDE w:val="0"/>
            <w:autoSpaceDN w:val="0"/>
            <w:adjustRightInd w:val="0"/>
            <w:spacing w:line="360" w:lineRule="auto"/>
            <w:contextualSpacing/>
            <w:jc w:val="both"/>
            <w:rPr>
              <w:rFonts w:ascii="Verdana" w:eastAsia="Calibri" w:hAnsi="Verdana" w:cs="Times New Roman"/>
              <w:sz w:val="22"/>
              <w:szCs w:val="22"/>
              <w:highlight w:val="magenta"/>
            </w:rPr>
          </w:pPr>
        </w:p>
        <w:p w14:paraId="3227B094" w14:textId="4C269585" w:rsidR="00AB585A" w:rsidRPr="00EA075C" w:rsidRDefault="00DF11B9" w:rsidP="00DF11B9">
          <w:pPr>
            <w:autoSpaceDE w:val="0"/>
            <w:autoSpaceDN w:val="0"/>
            <w:adjustRightInd w:val="0"/>
            <w:spacing w:line="360" w:lineRule="auto"/>
            <w:jc w:val="both"/>
            <w:rPr>
              <w:rFonts w:ascii="Verdana" w:eastAsia="Calibri" w:hAnsi="Verdana" w:cs="Arial"/>
              <w:color w:val="FF0000"/>
              <w:sz w:val="22"/>
              <w:szCs w:val="22"/>
            </w:rPr>
          </w:pPr>
          <w:r w:rsidRPr="00EA075C">
            <w:rPr>
              <w:rFonts w:ascii="Verdana" w:eastAsia="Calibri" w:hAnsi="Verdana" w:cs="Arial"/>
              <w:sz w:val="22"/>
              <w:szCs w:val="22"/>
              <w:lang w:val="en"/>
            </w:rPr>
            <w:lastRenderedPageBreak/>
            <w:t>There are specific arrangements in p</w:t>
          </w:r>
          <w:r w:rsidR="00AB585A" w:rsidRPr="00EA075C">
            <w:rPr>
              <w:rFonts w:ascii="Verdana" w:eastAsia="Calibri" w:hAnsi="Verdana" w:cs="Arial"/>
              <w:sz w:val="22"/>
              <w:szCs w:val="22"/>
              <w:lang w:val="en"/>
            </w:rPr>
            <w:t xml:space="preserve">lace for </w:t>
          </w:r>
          <w:r w:rsidR="000B321F">
            <w:rPr>
              <w:rFonts w:ascii="Verdana" w:eastAsia="Calibri" w:hAnsi="Verdana" w:cs="Arial"/>
              <w:sz w:val="22"/>
              <w:szCs w:val="22"/>
              <w:lang w:val="en"/>
            </w:rPr>
            <w:t>s</w:t>
          </w:r>
          <w:r w:rsidR="00F947A3" w:rsidRPr="00EA075C">
            <w:rPr>
              <w:rFonts w:ascii="Verdana" w:eastAsia="Calibri" w:hAnsi="Verdana" w:cs="Arial"/>
              <w:sz w:val="22"/>
              <w:szCs w:val="22"/>
              <w:lang w:val="en"/>
            </w:rPr>
            <w:t>ervice personnel</w:t>
          </w:r>
          <w:r w:rsidRPr="00EA075C">
            <w:rPr>
              <w:rFonts w:ascii="Verdana" w:eastAsia="Calibri" w:hAnsi="Verdana" w:cs="Arial"/>
              <w:sz w:val="22"/>
              <w:szCs w:val="22"/>
              <w:lang w:val="en"/>
            </w:rPr>
            <w:t xml:space="preserve"> and their families </w:t>
          </w:r>
          <w:r w:rsidRPr="00EA075C">
            <w:rPr>
              <w:rFonts w:ascii="Verdana" w:hAnsi="Verdana" w:cs="Segoe UI"/>
              <w:sz w:val="22"/>
              <w:szCs w:val="22"/>
              <w:shd w:val="clear" w:color="auto" w:fill="FFFFFF"/>
            </w:rPr>
            <w:t xml:space="preserve">to be able to access health services and receive priority care for military attributable conditions, subject to clinical need. These apply to </w:t>
          </w:r>
          <w:r w:rsidR="008158AF" w:rsidRPr="00EA075C">
            <w:rPr>
              <w:rFonts w:ascii="Verdana" w:hAnsi="Verdana" w:cs="Segoe UI"/>
              <w:sz w:val="22"/>
              <w:szCs w:val="22"/>
              <w:shd w:val="clear" w:color="auto" w:fill="FFFFFF"/>
            </w:rPr>
            <w:t xml:space="preserve">the </w:t>
          </w:r>
          <w:r w:rsidR="004C7662" w:rsidRPr="00EA075C">
            <w:rPr>
              <w:rFonts w:ascii="Verdana" w:hAnsi="Verdana" w:cs="Segoe UI"/>
              <w:sz w:val="22"/>
              <w:szCs w:val="22"/>
              <w:shd w:val="clear" w:color="auto" w:fill="FFFFFF"/>
            </w:rPr>
            <w:t>entire Armed F</w:t>
          </w:r>
          <w:r w:rsidRPr="00EA075C">
            <w:rPr>
              <w:rFonts w:ascii="Verdana" w:hAnsi="Verdana" w:cs="Segoe UI"/>
              <w:sz w:val="22"/>
              <w:szCs w:val="22"/>
              <w:shd w:val="clear" w:color="auto" w:fill="FFFFFF"/>
            </w:rPr>
            <w:t xml:space="preserve">orces community including </w:t>
          </w:r>
          <w:r w:rsidR="000B321F">
            <w:rPr>
              <w:rFonts w:ascii="Verdana" w:eastAsia="Calibri" w:hAnsi="Verdana" w:cs="Arial"/>
              <w:sz w:val="22"/>
              <w:szCs w:val="22"/>
              <w:lang w:val="en"/>
            </w:rPr>
            <w:t>s</w:t>
          </w:r>
          <w:r w:rsidR="00AB585A" w:rsidRPr="00EA075C">
            <w:rPr>
              <w:rFonts w:ascii="Verdana" w:eastAsia="Calibri" w:hAnsi="Verdana" w:cs="Arial"/>
              <w:sz w:val="22"/>
              <w:szCs w:val="22"/>
              <w:lang w:val="en"/>
            </w:rPr>
            <w:t>erving personnel (Regular and R</w:t>
          </w:r>
          <w:r w:rsidRPr="00EA075C">
            <w:rPr>
              <w:rFonts w:ascii="Verdana" w:eastAsia="Calibri" w:hAnsi="Verdana" w:cs="Arial"/>
              <w:sz w:val="22"/>
              <w:szCs w:val="22"/>
              <w:lang w:val="en"/>
            </w:rPr>
            <w:t>eserves), their families and veterans.</w:t>
          </w:r>
          <w:r w:rsidR="008158AF" w:rsidRPr="00EA075C">
            <w:rPr>
              <w:rFonts w:ascii="Verdana" w:eastAsia="Calibri" w:hAnsi="Verdana" w:cs="Arial"/>
              <w:sz w:val="22"/>
              <w:szCs w:val="22"/>
              <w:lang w:val="en"/>
            </w:rPr>
            <w:t xml:space="preserve"> </w:t>
          </w:r>
          <w:r w:rsidRPr="00EA075C">
            <w:rPr>
              <w:rFonts w:ascii="Verdana" w:eastAsia="Calibri" w:hAnsi="Verdana" w:cs="Arial"/>
              <w:sz w:val="22"/>
              <w:szCs w:val="22"/>
              <w:lang w:val="en"/>
            </w:rPr>
            <w:t xml:space="preserve">These arrangements are set out in </w:t>
          </w:r>
          <w:r w:rsidR="00974BE9" w:rsidRPr="00EA075C">
            <w:rPr>
              <w:rFonts w:ascii="Verdana" w:eastAsia="Calibri" w:hAnsi="Verdana" w:cs="Arial"/>
              <w:sz w:val="22"/>
              <w:szCs w:val="22"/>
              <w:lang w:val="en"/>
            </w:rPr>
            <w:t xml:space="preserve">the </w:t>
          </w:r>
          <w:hyperlink r:id="rId15" w:history="1">
            <w:r w:rsidR="00974BE9" w:rsidRPr="00EA075C">
              <w:rPr>
                <w:rStyle w:val="Hyperlink"/>
                <w:rFonts w:ascii="Verdana" w:eastAsia="Calibri" w:hAnsi="Verdana" w:cs="Arial"/>
                <w:sz w:val="22"/>
                <w:szCs w:val="22"/>
                <w:lang w:val="en"/>
              </w:rPr>
              <w:t>Armed Forces Act 2021,</w:t>
            </w:r>
          </w:hyperlink>
          <w:r w:rsidR="00974BE9" w:rsidRPr="00EA075C">
            <w:rPr>
              <w:rFonts w:ascii="Verdana" w:eastAsia="Calibri" w:hAnsi="Verdana" w:cs="Arial"/>
              <w:sz w:val="22"/>
              <w:szCs w:val="22"/>
              <w:lang w:val="en"/>
            </w:rPr>
            <w:t xml:space="preserve"> which received Royal Assent in December 2021 and enshrined the</w:t>
          </w:r>
          <w:r w:rsidRPr="00EA075C">
            <w:rPr>
              <w:rFonts w:ascii="Verdana" w:eastAsia="Calibri" w:hAnsi="Verdana" w:cs="Arial"/>
              <w:sz w:val="22"/>
              <w:szCs w:val="22"/>
              <w:lang w:val="en"/>
            </w:rPr>
            <w:t xml:space="preserve"> </w:t>
          </w:r>
          <w:hyperlink r:id="rId16" w:history="1">
            <w:r w:rsidRPr="00EA075C">
              <w:rPr>
                <w:rStyle w:val="Hyperlink"/>
                <w:rFonts w:ascii="Verdana" w:eastAsia="Calibri" w:hAnsi="Verdana" w:cs="Arial"/>
                <w:sz w:val="22"/>
                <w:szCs w:val="22"/>
                <w:lang w:val="en"/>
              </w:rPr>
              <w:t>Armed Forces Covenant</w:t>
            </w:r>
          </w:hyperlink>
          <w:r w:rsidR="00672094" w:rsidRPr="00EA075C">
            <w:rPr>
              <w:rFonts w:ascii="Verdana" w:eastAsia="Calibri" w:hAnsi="Verdana" w:cs="Arial"/>
              <w:sz w:val="22"/>
              <w:szCs w:val="22"/>
              <w:lang w:val="en"/>
            </w:rPr>
            <w:t xml:space="preserve"> </w:t>
          </w:r>
          <w:r w:rsidR="00F947A3" w:rsidRPr="00EA075C">
            <w:rPr>
              <w:rFonts w:ascii="Verdana" w:eastAsia="Calibri" w:hAnsi="Verdana" w:cs="Arial"/>
              <w:sz w:val="22"/>
              <w:szCs w:val="22"/>
              <w:lang w:val="en"/>
            </w:rPr>
            <w:t>(2011)</w:t>
          </w:r>
          <w:r w:rsidR="00974BE9" w:rsidRPr="00EA075C">
            <w:rPr>
              <w:rFonts w:ascii="Verdana" w:eastAsia="Calibri" w:hAnsi="Verdana" w:cs="Arial"/>
              <w:sz w:val="22"/>
              <w:szCs w:val="22"/>
              <w:lang w:val="en"/>
            </w:rPr>
            <w:t xml:space="preserve"> in law</w:t>
          </w:r>
          <w:r w:rsidR="00672094" w:rsidRPr="00EA075C">
            <w:rPr>
              <w:rFonts w:ascii="Verdana" w:eastAsia="Calibri" w:hAnsi="Verdana" w:cs="Arial"/>
              <w:sz w:val="22"/>
              <w:szCs w:val="22"/>
            </w:rPr>
            <w:t xml:space="preserve">. </w:t>
          </w:r>
        </w:p>
        <w:p w14:paraId="7C29A089" w14:textId="77777777" w:rsidR="00AB585A" w:rsidRPr="00EA075C" w:rsidRDefault="00AB585A" w:rsidP="00DF11B9">
          <w:pPr>
            <w:autoSpaceDE w:val="0"/>
            <w:autoSpaceDN w:val="0"/>
            <w:adjustRightInd w:val="0"/>
            <w:spacing w:line="360" w:lineRule="auto"/>
            <w:jc w:val="both"/>
            <w:rPr>
              <w:rFonts w:ascii="Verdana" w:eastAsia="Calibri" w:hAnsi="Verdana" w:cs="Arial"/>
              <w:sz w:val="22"/>
              <w:szCs w:val="22"/>
            </w:rPr>
          </w:pPr>
        </w:p>
        <w:p w14:paraId="549066DA" w14:textId="1A0132DE" w:rsidR="008A484C" w:rsidRPr="00EA075C" w:rsidRDefault="00AB585A" w:rsidP="00DF11B9">
          <w:pPr>
            <w:autoSpaceDE w:val="0"/>
            <w:autoSpaceDN w:val="0"/>
            <w:adjustRightInd w:val="0"/>
            <w:spacing w:line="360" w:lineRule="auto"/>
            <w:jc w:val="both"/>
            <w:rPr>
              <w:rFonts w:ascii="Verdana" w:eastAsia="Calibri" w:hAnsi="Verdana" w:cs="Arial"/>
              <w:sz w:val="22"/>
              <w:szCs w:val="22"/>
            </w:rPr>
          </w:pPr>
          <w:r w:rsidRPr="00EA075C">
            <w:rPr>
              <w:rFonts w:ascii="Verdana" w:eastAsia="Calibri" w:hAnsi="Verdana" w:cs="Arial"/>
              <w:sz w:val="22"/>
              <w:szCs w:val="22"/>
            </w:rPr>
            <w:t xml:space="preserve">Both aim to prevent </w:t>
          </w:r>
          <w:r w:rsidR="000B321F">
            <w:rPr>
              <w:rFonts w:ascii="Verdana" w:eastAsia="Calibri" w:hAnsi="Verdana" w:cs="Arial"/>
              <w:sz w:val="22"/>
              <w:szCs w:val="22"/>
            </w:rPr>
            <w:t>s</w:t>
          </w:r>
          <w:r w:rsidR="00672094" w:rsidRPr="00EA075C">
            <w:rPr>
              <w:rFonts w:ascii="Verdana" w:eastAsia="Calibri" w:hAnsi="Verdana" w:cs="Arial"/>
              <w:sz w:val="22"/>
              <w:szCs w:val="22"/>
            </w:rPr>
            <w:t xml:space="preserve">ervice personnel and veterans being disadvantaged when accessing services like healthcare, education and housing. </w:t>
          </w:r>
          <w:r w:rsidR="008A484C" w:rsidRPr="00EA075C">
            <w:rPr>
              <w:rFonts w:ascii="Verdana" w:eastAsia="Calibri" w:hAnsi="Verdana" w:cs="Arial"/>
              <w:sz w:val="22"/>
              <w:szCs w:val="22"/>
            </w:rPr>
            <w:t>The Armed Forces</w:t>
          </w:r>
          <w:r w:rsidR="00974BE9" w:rsidRPr="00EA075C">
            <w:rPr>
              <w:rFonts w:ascii="Verdana" w:eastAsia="Calibri" w:hAnsi="Verdana" w:cs="Arial"/>
              <w:sz w:val="22"/>
              <w:szCs w:val="22"/>
            </w:rPr>
            <w:t xml:space="preserve"> Act 2021</w:t>
          </w:r>
          <w:r w:rsidR="008A484C" w:rsidRPr="00EA075C">
            <w:rPr>
              <w:rFonts w:ascii="Verdana" w:eastAsia="Calibri" w:hAnsi="Verdana" w:cs="Arial"/>
              <w:sz w:val="22"/>
              <w:szCs w:val="22"/>
            </w:rPr>
            <w:t xml:space="preserve"> should also increase awareness among public bodies of the unique nature of military service, improving the level</w:t>
          </w:r>
          <w:r w:rsidR="004C7662" w:rsidRPr="00EA075C">
            <w:rPr>
              <w:rFonts w:ascii="Verdana" w:eastAsia="Calibri" w:hAnsi="Verdana" w:cs="Arial"/>
              <w:sz w:val="22"/>
              <w:szCs w:val="22"/>
            </w:rPr>
            <w:t xml:space="preserve"> of service for members of the Armed F</w:t>
          </w:r>
          <w:r w:rsidR="008A484C" w:rsidRPr="00EA075C">
            <w:rPr>
              <w:rFonts w:ascii="Verdana" w:eastAsia="Calibri" w:hAnsi="Verdana" w:cs="Arial"/>
              <w:sz w:val="22"/>
              <w:szCs w:val="22"/>
            </w:rPr>
            <w:t>orces community, no matter where in the UK they live.</w:t>
          </w:r>
          <w:r w:rsidR="0053711F" w:rsidRPr="00EA075C">
            <w:rPr>
              <w:rFonts w:ascii="Verdana" w:eastAsia="Calibri" w:hAnsi="Verdana" w:cs="Arial"/>
              <w:sz w:val="22"/>
              <w:szCs w:val="22"/>
            </w:rPr>
            <w:t xml:space="preserve"> </w:t>
          </w:r>
        </w:p>
        <w:p w14:paraId="286453EA" w14:textId="45985A43" w:rsidR="00D269F6" w:rsidRPr="00EA075C" w:rsidRDefault="00D269F6" w:rsidP="00DF11B9">
          <w:pPr>
            <w:autoSpaceDE w:val="0"/>
            <w:autoSpaceDN w:val="0"/>
            <w:adjustRightInd w:val="0"/>
            <w:spacing w:line="360" w:lineRule="auto"/>
            <w:jc w:val="both"/>
            <w:rPr>
              <w:rFonts w:ascii="Verdana" w:eastAsia="Calibri" w:hAnsi="Verdana" w:cs="Arial"/>
              <w:sz w:val="22"/>
              <w:szCs w:val="22"/>
            </w:rPr>
          </w:pPr>
        </w:p>
        <w:p w14:paraId="00CB912A" w14:textId="6915CE46" w:rsidR="00D269F6" w:rsidRPr="00EA075C" w:rsidRDefault="00D269F6" w:rsidP="00DF11B9">
          <w:pPr>
            <w:autoSpaceDE w:val="0"/>
            <w:autoSpaceDN w:val="0"/>
            <w:adjustRightInd w:val="0"/>
            <w:spacing w:line="360" w:lineRule="auto"/>
            <w:jc w:val="both"/>
            <w:rPr>
              <w:rFonts w:ascii="Verdana" w:eastAsia="Calibri" w:hAnsi="Verdana" w:cs="Arial"/>
              <w:sz w:val="22"/>
              <w:szCs w:val="22"/>
            </w:rPr>
          </w:pPr>
          <w:r w:rsidRPr="00EA075C">
            <w:rPr>
              <w:rFonts w:ascii="Verdana" w:eastAsia="Calibri" w:hAnsi="Verdana" w:cs="Arial"/>
              <w:sz w:val="22"/>
              <w:szCs w:val="22"/>
            </w:rPr>
            <w:t xml:space="preserve">Information and support for </w:t>
          </w:r>
          <w:r w:rsidR="000B321F">
            <w:rPr>
              <w:rFonts w:ascii="Verdana" w:eastAsia="Calibri" w:hAnsi="Verdana" w:cs="Arial"/>
              <w:sz w:val="22"/>
              <w:szCs w:val="22"/>
            </w:rPr>
            <w:t>s</w:t>
          </w:r>
          <w:r w:rsidRPr="00EA075C">
            <w:rPr>
              <w:rFonts w:ascii="Verdana" w:eastAsia="Calibri" w:hAnsi="Verdana" w:cs="Arial"/>
              <w:sz w:val="22"/>
              <w:szCs w:val="22"/>
            </w:rPr>
            <w:t xml:space="preserve">erving personnel, veterans or their families settling in Wales or posted to another part of the country and already on a NHS waiting list is provided </w:t>
          </w:r>
          <w:hyperlink r:id="rId17" w:history="1">
            <w:r w:rsidRPr="00EA075C">
              <w:rPr>
                <w:rStyle w:val="Hyperlink"/>
                <w:rFonts w:ascii="Verdana" w:eastAsia="Calibri" w:hAnsi="Verdana" w:cs="Arial"/>
                <w:sz w:val="22"/>
                <w:szCs w:val="22"/>
              </w:rPr>
              <w:t>online</w:t>
            </w:r>
          </w:hyperlink>
          <w:r w:rsidRPr="00EA075C">
            <w:rPr>
              <w:rFonts w:ascii="Verdana" w:eastAsia="Calibri" w:hAnsi="Verdana" w:cs="Arial"/>
              <w:sz w:val="22"/>
              <w:szCs w:val="22"/>
            </w:rPr>
            <w:t xml:space="preserve"> and also detailed in </w:t>
          </w:r>
          <w:hyperlink r:id="rId18" w:history="1">
            <w:r w:rsidRPr="00EA075C">
              <w:rPr>
                <w:rStyle w:val="Hyperlink"/>
                <w:rFonts w:ascii="Verdana" w:hAnsi="Verdana"/>
                <w:i/>
                <w:sz w:val="22"/>
                <w:szCs w:val="22"/>
              </w:rPr>
              <w:t>Welcome to Wales Supporting and investing in our Armed Forces Community in Wales</w:t>
            </w:r>
          </w:hyperlink>
          <w:r w:rsidRPr="00EA075C">
            <w:rPr>
              <w:rFonts w:ascii="Verdana" w:hAnsi="Verdana"/>
              <w:i/>
              <w:sz w:val="22"/>
              <w:szCs w:val="22"/>
            </w:rPr>
            <w:t>.</w:t>
          </w:r>
          <w:r w:rsidRPr="00EA075C">
            <w:rPr>
              <w:rFonts w:ascii="Verdana" w:eastAsia="Calibri" w:hAnsi="Verdana" w:cs="Arial"/>
              <w:i/>
              <w:sz w:val="22"/>
              <w:szCs w:val="22"/>
            </w:rPr>
            <w:t xml:space="preserve"> </w:t>
          </w:r>
        </w:p>
        <w:p w14:paraId="2B4F0395" w14:textId="733620C7" w:rsidR="005612CB" w:rsidRPr="00EA075C" w:rsidRDefault="00D16A56" w:rsidP="00E27AAE">
          <w:pPr>
            <w:rPr>
              <w:rFonts w:ascii="Verdana" w:eastAsia="Calibri" w:hAnsi="Verdana" w:cs="Arial"/>
              <w:lang w:val="en"/>
            </w:rPr>
          </w:pPr>
          <w:r w:rsidRPr="00EA075C">
            <w:rPr>
              <w:rFonts w:ascii="Verdana" w:eastAsia="Calibri" w:hAnsi="Verdana" w:cs="Arial"/>
              <w:lang w:val="en"/>
            </w:rPr>
            <w:br w:type="page"/>
          </w:r>
        </w:p>
        <w:p w14:paraId="4443A168" w14:textId="398C038E" w:rsidR="00E20281" w:rsidRPr="00EA075C" w:rsidRDefault="0067037F" w:rsidP="00E20281">
          <w:pPr>
            <w:rPr>
              <w:rFonts w:ascii="Verdana" w:hAnsi="Verdana"/>
            </w:rPr>
          </w:pPr>
          <w:r w:rsidRPr="00EA075C">
            <w:rPr>
              <w:rFonts w:ascii="Verdana" w:hAnsi="Verdana"/>
              <w:noProof/>
              <w:lang w:eastAsia="en-GB"/>
            </w:rPr>
            <w:lastRenderedPageBreak/>
            <mc:AlternateContent>
              <mc:Choice Requires="wps">
                <w:drawing>
                  <wp:anchor distT="0" distB="0" distL="114300" distR="114300" simplePos="0" relativeHeight="251678720" behindDoc="0" locked="0" layoutInCell="1" allowOverlap="1" wp14:anchorId="4440BBB8" wp14:editId="2D52B198">
                    <wp:simplePos x="0" y="0"/>
                    <wp:positionH relativeFrom="margin">
                      <wp:align>center</wp:align>
                    </wp:positionH>
                    <wp:positionV relativeFrom="paragraph">
                      <wp:posOffset>11585</wp:posOffset>
                    </wp:positionV>
                    <wp:extent cx="6565900" cy="609600"/>
                    <wp:effectExtent l="0" t="0" r="6350" b="0"/>
                    <wp:wrapNone/>
                    <wp:docPr id="31" name="Text Box 31"/>
                    <wp:cNvGraphicFramePr/>
                    <a:graphic xmlns:a="http://schemas.openxmlformats.org/drawingml/2006/main">
                      <a:graphicData uri="http://schemas.microsoft.com/office/word/2010/wordprocessingShape">
                        <wps:wsp>
                          <wps:cNvSpPr txBox="1"/>
                          <wps:spPr>
                            <a:xfrm>
                              <a:off x="0" y="0"/>
                              <a:ext cx="6565900" cy="609600"/>
                            </a:xfrm>
                            <a:prstGeom prst="rect">
                              <a:avLst/>
                            </a:prstGeom>
                            <a:gradFill>
                              <a:gsLst>
                                <a:gs pos="0">
                                  <a:srgbClr val="3A5384"/>
                                </a:gs>
                                <a:gs pos="100000">
                                  <a:srgbClr val="34B9CE"/>
                                </a:gs>
                              </a:gsLst>
                              <a:lin ang="0" scaled="0"/>
                            </a:gradFill>
                            <a:ln w="6350">
                              <a:noFill/>
                            </a:ln>
                          </wps:spPr>
                          <wps:txbx>
                            <w:txbxContent>
                              <w:p w14:paraId="1F245F76" w14:textId="6B7BBAE8" w:rsidR="00A65767" w:rsidRPr="00F02705" w:rsidRDefault="00A65767" w:rsidP="00F02705">
                                <w:pPr>
                                  <w:pStyle w:val="Heading"/>
                                  <w:numPr>
                                    <w:ilvl w:val="0"/>
                                    <w:numId w:val="43"/>
                                  </w:numPr>
                                  <w:rPr>
                                    <w:rFonts w:ascii="Verdana" w:hAnsi="Verdana"/>
                                    <w:sz w:val="34"/>
                                    <w:szCs w:val="34"/>
                                  </w:rPr>
                                </w:pPr>
                                <w:r w:rsidRPr="00F02705">
                                  <w:rPr>
                                    <w:rFonts w:ascii="Verdana" w:hAnsi="Verdana"/>
                                    <w:sz w:val="34"/>
                                    <w:szCs w:val="34"/>
                                  </w:rPr>
                                  <w:t>Background</w:t>
                                </w:r>
                                <w:bookmarkStart w:id="3" w:name="Background"/>
                                <w:bookmarkEnd w:id="3"/>
                              </w:p>
                            </w:txbxContent>
                          </wps:txbx>
                          <wps:bodyPr rot="0" spcFirstLastPara="0" vertOverflow="overflow" horzOverflow="overflow" vert="horz" wrap="square" lIns="18000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440BBB8" id="Text Box 31" o:spid="_x0000_s1035" type="#_x0000_t202" style="position:absolute;margin-left:0;margin-top:.9pt;width:517pt;height:48pt;z-index:25167872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" fillcolor="#3a5384" stroked="f" strokeweight=".5pt">
                    <v:fill color2="#34b9ce" angle="90" focus="100%" type="gradient">
                      <o:fill v:ext="view" type="gradientUnscaled"/>
                    </v:fill>
                    <v:textbox inset="5mm">
                      <w:txbxContent>
                        <w:p w14:paraId="1F245F76" w14:textId="6B7BBAE8" w:rsidR="00A65767" w:rsidRPr="00F02705" w:rsidRDefault="00A65767" w:rsidP="00F02705">
                          <w:pPr>
                            <w:pStyle w:val="Heading"/>
                            <w:numPr>
                              <w:ilvl w:val="0"/>
                              <w:numId w:val="43"/>
                            </w:numPr>
                            <w:rPr>
                              <w:rFonts w:ascii="Verdana" w:hAnsi="Verdana"/>
                              <w:sz w:val="34"/>
                              <w:szCs w:val="34"/>
                            </w:rPr>
                          </w:pPr>
                          <w:r w:rsidRPr="00F02705">
                            <w:rPr>
                              <w:rFonts w:ascii="Verdana" w:hAnsi="Verdana"/>
                              <w:sz w:val="34"/>
                              <w:szCs w:val="34"/>
                            </w:rPr>
                            <w:t>Background</w:t>
                          </w:r>
                          <w:bookmarkStart w:id="4" w:name="Background"/>
                          <w:bookmarkEnd w:id="4"/>
                        </w:p>
                      </w:txbxContent>
                    </v:textbox>
                    <w10:wrap anchorx="margin"/>
                  </v:shape>
                </w:pict>
              </mc:Fallback>
            </mc:AlternateContent>
          </w:r>
        </w:p>
      </w:sdtContent>
    </w:sdt>
    <w:bookmarkStart w:id="5" w:name="_Toc82600737" w:displacedByCustomXml="prev"/>
    <w:bookmarkEnd w:id="5"/>
    <w:p w14:paraId="7193F9A8" w14:textId="38689352" w:rsidR="00E20281" w:rsidRPr="00EA075C" w:rsidRDefault="00E20281" w:rsidP="00E20281">
      <w:pPr>
        <w:rPr>
          <w:rFonts w:ascii="Verdana" w:hAnsi="Verdana"/>
        </w:rPr>
      </w:pPr>
    </w:p>
    <w:p w14:paraId="54DD8AEE" w14:textId="0B741D7A" w:rsidR="00E20281" w:rsidRPr="00EA075C" w:rsidRDefault="00E20281" w:rsidP="00E20281">
      <w:pPr>
        <w:rPr>
          <w:rFonts w:ascii="Verdana" w:hAnsi="Verdana"/>
        </w:rPr>
      </w:pPr>
    </w:p>
    <w:p w14:paraId="4354C9DD" w14:textId="77777777" w:rsidR="0067037F" w:rsidRPr="00EA075C" w:rsidRDefault="0067037F" w:rsidP="00EF318F">
      <w:pPr>
        <w:autoSpaceDE w:val="0"/>
        <w:autoSpaceDN w:val="0"/>
        <w:adjustRightInd w:val="0"/>
        <w:spacing w:line="360" w:lineRule="auto"/>
        <w:jc w:val="both"/>
        <w:rPr>
          <w:rFonts w:ascii="Verdana" w:eastAsia="Calibri" w:hAnsi="Verdana" w:cs="Arial"/>
          <w:lang w:val="en"/>
        </w:rPr>
      </w:pPr>
    </w:p>
    <w:p w14:paraId="0DA641EE" w14:textId="1A1D3C35" w:rsidR="00E37192" w:rsidRPr="00EA075C" w:rsidRDefault="00E80D16" w:rsidP="00EF318F">
      <w:pPr>
        <w:autoSpaceDE w:val="0"/>
        <w:autoSpaceDN w:val="0"/>
        <w:adjustRightInd w:val="0"/>
        <w:spacing w:line="360" w:lineRule="auto"/>
        <w:jc w:val="both"/>
        <w:rPr>
          <w:rFonts w:ascii="Verdana" w:eastAsia="Calibri" w:hAnsi="Verdana" w:cs="Arial"/>
          <w:color w:val="FF0000"/>
          <w:sz w:val="22"/>
          <w:szCs w:val="22"/>
          <w:lang w:val="en"/>
        </w:rPr>
      </w:pPr>
      <w:r w:rsidRPr="00EA075C">
        <w:rPr>
          <w:rFonts w:ascii="Verdana" w:eastAsia="Calibri" w:hAnsi="Verdana" w:cs="Arial"/>
          <w:i/>
          <w:noProof/>
          <w:sz w:val="22"/>
          <w:szCs w:val="22"/>
          <w:lang w:eastAsia="en-GB"/>
        </w:rPr>
        <mc:AlternateContent>
          <mc:Choice Requires="wps">
            <w:drawing>
              <wp:anchor distT="45720" distB="45720" distL="114300" distR="114300" simplePos="0" relativeHeight="251747328" behindDoc="0" locked="0" layoutInCell="1" allowOverlap="1" wp14:anchorId="5EFB9C3A" wp14:editId="4E8692F0">
                <wp:simplePos x="0" y="0"/>
                <wp:positionH relativeFrom="margin">
                  <wp:posOffset>37465</wp:posOffset>
                </wp:positionH>
                <wp:positionV relativeFrom="paragraph">
                  <wp:posOffset>1571023</wp:posOffset>
                </wp:positionV>
                <wp:extent cx="5882005" cy="581025"/>
                <wp:effectExtent l="0" t="0" r="23495" b="28575"/>
                <wp:wrapSquare wrapText="bothSides"/>
                <wp:docPr id="2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82005" cy="581025"/>
                        </a:xfrm>
                        <a:prstGeom prst="rect">
                          <a:avLst/>
                        </a:prstGeom>
                        <a:solidFill>
                          <a:srgbClr val="FFFFFF"/>
                        </a:solidFill>
                        <a:ln w="9525">
                          <a:solidFill>
                            <a:srgbClr val="000000"/>
                          </a:solidFill>
                          <a:miter lim="800000"/>
                          <a:headEnd/>
                          <a:tailEnd/>
                        </a:ln>
                      </wps:spPr>
                      <wps:txbx>
                        <w:txbxContent>
                          <w:p w14:paraId="0A101FE3" w14:textId="05C2A19A" w:rsidR="00A65767" w:rsidRPr="00F5567D" w:rsidRDefault="00A65767" w:rsidP="00C07042">
                            <w:pPr>
                              <w:autoSpaceDE w:val="0"/>
                              <w:autoSpaceDN w:val="0"/>
                              <w:adjustRightInd w:val="0"/>
                              <w:spacing w:line="360" w:lineRule="auto"/>
                              <w:jc w:val="center"/>
                              <w:rPr>
                                <w:rFonts w:ascii="Verdana" w:eastAsia="Calibri" w:hAnsi="Verdana" w:cs="Arial"/>
                                <w:i/>
                                <w:color w:val="2E74B5" w:themeColor="accent5" w:themeShade="BF"/>
                                <w:sz w:val="20"/>
                                <w:szCs w:val="20"/>
                                <w:lang w:val="en"/>
                              </w:rPr>
                            </w:pPr>
                            <w:r w:rsidRPr="00F5567D">
                              <w:rPr>
                                <w:rFonts w:ascii="Verdana" w:eastAsia="Calibri" w:hAnsi="Verdana" w:cs="Arial"/>
                                <w:i/>
                                <w:color w:val="2E74B5" w:themeColor="accent5" w:themeShade="BF"/>
                                <w:sz w:val="20"/>
                                <w:szCs w:val="20"/>
                              </w:rPr>
                              <w:t>Special consideration is appropriate in some cases, especially for those who have given most such as the injured and the bereaved.</w:t>
                            </w:r>
                          </w:p>
                          <w:p w14:paraId="27A40B80" w14:textId="77777777" w:rsidR="00A65767" w:rsidRDefault="00A65767"/>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EFB9C3A" id="_x0000_s1036" type="#_x0000_t202" style="position:absolute;left:0;text-align:left;margin-left:2.95pt;margin-top:123.7pt;width:463.15pt;height:45.75pt;z-index:25174732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">
                <v:textbox>
                  <w:txbxContent>
                    <w:p w14:paraId="0A101FE3" w14:textId="05C2A19A" w:rsidR="00A65767" w:rsidRPr="00F5567D" w:rsidRDefault="00A65767" w:rsidP="00C07042">
                      <w:pPr>
                        <w:autoSpaceDE w:val="0"/>
                        <w:autoSpaceDN w:val="0"/>
                        <w:adjustRightInd w:val="0"/>
                        <w:spacing w:line="360" w:lineRule="auto"/>
                        <w:jc w:val="center"/>
                        <w:rPr>
                          <w:rFonts w:ascii="Verdana" w:eastAsia="Calibri" w:hAnsi="Verdana" w:cs="Arial"/>
                          <w:i/>
                          <w:color w:val="2E74B5" w:themeColor="accent5" w:themeShade="BF"/>
                          <w:sz w:val="20"/>
                          <w:szCs w:val="20"/>
                          <w:lang w:val="en"/>
                        </w:rPr>
                      </w:pPr>
                      <w:r w:rsidRPr="00F5567D">
                        <w:rPr>
                          <w:rFonts w:ascii="Verdana" w:eastAsia="Calibri" w:hAnsi="Verdana" w:cs="Arial"/>
                          <w:i/>
                          <w:color w:val="2E74B5" w:themeColor="accent5" w:themeShade="BF"/>
                          <w:sz w:val="20"/>
                          <w:szCs w:val="20"/>
                        </w:rPr>
                        <w:t>Special consideration is appropriate in some cases, especially for those who have given most such as the injured and the bereaved.</w:t>
                      </w:r>
                    </w:p>
                    <w:p w14:paraId="27A40B80" w14:textId="77777777" w:rsidR="00A65767" w:rsidRDefault="00A65767"/>
                  </w:txbxContent>
                </v:textbox>
                <w10:wrap type="square" anchorx="margin"/>
              </v:shape>
            </w:pict>
          </mc:Fallback>
        </mc:AlternateContent>
      </w:r>
      <w:r w:rsidRPr="00EA075C">
        <w:rPr>
          <w:rFonts w:ascii="Verdana" w:eastAsia="Calibri" w:hAnsi="Verdana" w:cs="Arial"/>
          <w:i/>
          <w:noProof/>
          <w:sz w:val="22"/>
          <w:szCs w:val="22"/>
          <w:lang w:eastAsia="en-GB"/>
        </w:rPr>
        <mc:AlternateContent>
          <mc:Choice Requires="wps">
            <w:drawing>
              <wp:anchor distT="45720" distB="45720" distL="114300" distR="114300" simplePos="0" relativeHeight="251745280" behindDoc="0" locked="0" layoutInCell="1" allowOverlap="1" wp14:anchorId="50A4008C" wp14:editId="2B7B12FB">
                <wp:simplePos x="0" y="0"/>
                <wp:positionH relativeFrom="margin">
                  <wp:posOffset>36830</wp:posOffset>
                </wp:positionH>
                <wp:positionV relativeFrom="paragraph">
                  <wp:posOffset>641383</wp:posOffset>
                </wp:positionV>
                <wp:extent cx="5882005" cy="1404620"/>
                <wp:effectExtent l="0" t="0" r="23495" b="24130"/>
                <wp:wrapSquare wrapText="bothSides"/>
                <wp:docPr id="2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82005" cy="1404620"/>
                        </a:xfrm>
                        <a:prstGeom prst="rect">
                          <a:avLst/>
                        </a:prstGeom>
                        <a:solidFill>
                          <a:srgbClr val="FFFFFF"/>
                        </a:solidFill>
                        <a:ln w="9525">
                          <a:solidFill>
                            <a:srgbClr val="000000"/>
                          </a:solidFill>
                          <a:miter lim="800000"/>
                          <a:headEnd/>
                          <a:tailEnd/>
                        </a:ln>
                      </wps:spPr>
                      <wps:txbx>
                        <w:txbxContent>
                          <w:p w14:paraId="6A1A199A" w14:textId="3A2DC76B" w:rsidR="00A65767" w:rsidRPr="00F5567D" w:rsidRDefault="00A65767" w:rsidP="00C07042">
                            <w:pPr>
                              <w:spacing w:line="360" w:lineRule="auto"/>
                              <w:jc w:val="center"/>
                              <w:rPr>
                                <w:rFonts w:ascii="Verdana" w:hAnsi="Verdana"/>
                                <w:color w:val="2E74B5" w:themeColor="accent5" w:themeShade="BF"/>
                                <w:sz w:val="20"/>
                                <w:szCs w:val="20"/>
                              </w:rPr>
                            </w:pPr>
                            <w:r w:rsidRPr="00F5567D">
                              <w:rPr>
                                <w:rFonts w:ascii="Verdana" w:eastAsia="Calibri" w:hAnsi="Verdana" w:cs="Arial"/>
                                <w:i/>
                                <w:color w:val="2E74B5" w:themeColor="accent5" w:themeShade="BF"/>
                                <w:sz w:val="20"/>
                                <w:szCs w:val="20"/>
                              </w:rPr>
                              <w:t xml:space="preserve">Those who serve in the Armed Forces, whether </w:t>
                            </w:r>
                            <w:proofErr w:type="gramStart"/>
                            <w:r w:rsidRPr="00F5567D">
                              <w:rPr>
                                <w:rFonts w:ascii="Verdana" w:eastAsia="Calibri" w:hAnsi="Verdana" w:cs="Arial"/>
                                <w:i/>
                                <w:color w:val="2E74B5" w:themeColor="accent5" w:themeShade="BF"/>
                                <w:sz w:val="20"/>
                                <w:szCs w:val="20"/>
                              </w:rPr>
                              <w:t>Regular</w:t>
                            </w:r>
                            <w:proofErr w:type="gramEnd"/>
                            <w:r w:rsidRPr="00F5567D">
                              <w:rPr>
                                <w:rFonts w:ascii="Verdana" w:eastAsia="Calibri" w:hAnsi="Verdana" w:cs="Arial"/>
                                <w:i/>
                                <w:color w:val="2E74B5" w:themeColor="accent5" w:themeShade="BF"/>
                                <w:sz w:val="20"/>
                                <w:szCs w:val="20"/>
                              </w:rPr>
                              <w:t xml:space="preserve"> or Reserve, those who have served in the past, and their families, should face no disadvantage compared to other citizens in the provision of public and commercial services.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50A4008C" id="_x0000_s1037" type="#_x0000_t202" style="position:absolute;left:0;text-align:left;margin-left:2.9pt;margin-top:50.5pt;width:463.15pt;height:110.6pt;z-index:251745280;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">
                <v:textbox style="mso-fit-shape-to-text:t">
                  <w:txbxContent>
                    <w:p w14:paraId="6A1A199A" w14:textId="3A2DC76B" w:rsidR="00A65767" w:rsidRPr="00F5567D" w:rsidRDefault="00A65767" w:rsidP="00C07042">
                      <w:pPr>
                        <w:spacing w:line="360" w:lineRule="auto"/>
                        <w:jc w:val="center"/>
                        <w:rPr>
                          <w:rFonts w:ascii="Verdana" w:hAnsi="Verdana"/>
                          <w:color w:val="2E74B5" w:themeColor="accent5" w:themeShade="BF"/>
                          <w:sz w:val="20"/>
                          <w:szCs w:val="20"/>
                        </w:rPr>
                      </w:pPr>
                      <w:r w:rsidRPr="00F5567D">
                        <w:rPr>
                          <w:rFonts w:ascii="Verdana" w:eastAsia="Calibri" w:hAnsi="Verdana" w:cs="Arial"/>
                          <w:i/>
                          <w:color w:val="2E74B5" w:themeColor="accent5" w:themeShade="BF"/>
                          <w:sz w:val="20"/>
                          <w:szCs w:val="20"/>
                        </w:rPr>
                        <w:t xml:space="preserve">Those who serve in the Armed Forces, whether </w:t>
                      </w:r>
                      <w:proofErr w:type="gramStart"/>
                      <w:r w:rsidRPr="00F5567D">
                        <w:rPr>
                          <w:rFonts w:ascii="Verdana" w:eastAsia="Calibri" w:hAnsi="Verdana" w:cs="Arial"/>
                          <w:i/>
                          <w:color w:val="2E74B5" w:themeColor="accent5" w:themeShade="BF"/>
                          <w:sz w:val="20"/>
                          <w:szCs w:val="20"/>
                        </w:rPr>
                        <w:t>Regular</w:t>
                      </w:r>
                      <w:proofErr w:type="gramEnd"/>
                      <w:r w:rsidRPr="00F5567D">
                        <w:rPr>
                          <w:rFonts w:ascii="Verdana" w:eastAsia="Calibri" w:hAnsi="Verdana" w:cs="Arial"/>
                          <w:i/>
                          <w:color w:val="2E74B5" w:themeColor="accent5" w:themeShade="BF"/>
                          <w:sz w:val="20"/>
                          <w:szCs w:val="20"/>
                        </w:rPr>
                        <w:t xml:space="preserve"> or Reserve, those who have served in the past, and their families, should face no disadvantage compared to other citizens in the provision of public and commercial services.</w:t>
                      </w:r>
                    </w:p>
                  </w:txbxContent>
                </v:textbox>
                <w10:wrap type="square" anchorx="margin"/>
              </v:shape>
            </w:pict>
          </mc:Fallback>
        </mc:AlternateContent>
      </w:r>
      <w:r w:rsidR="00EE0B29" w:rsidRPr="00EA075C">
        <w:rPr>
          <w:rFonts w:ascii="Verdana" w:eastAsia="Calibri" w:hAnsi="Verdana" w:cs="Arial"/>
          <w:sz w:val="22"/>
          <w:szCs w:val="22"/>
          <w:lang w:val="en"/>
        </w:rPr>
        <w:t xml:space="preserve">The duty </w:t>
      </w:r>
      <w:r w:rsidR="00DF11B9" w:rsidRPr="00EA075C">
        <w:rPr>
          <w:rFonts w:ascii="Verdana" w:eastAsia="Calibri" w:hAnsi="Verdana" w:cs="Arial"/>
          <w:sz w:val="22"/>
          <w:szCs w:val="22"/>
          <w:lang w:val="en"/>
        </w:rPr>
        <w:t xml:space="preserve">of the NHS </w:t>
      </w:r>
      <w:r w:rsidR="00EE0B29" w:rsidRPr="00EA075C">
        <w:rPr>
          <w:rFonts w:ascii="Verdana" w:eastAsia="Calibri" w:hAnsi="Verdana" w:cs="Arial"/>
          <w:sz w:val="22"/>
          <w:szCs w:val="22"/>
          <w:lang w:val="en"/>
        </w:rPr>
        <w:t xml:space="preserve">to deliver on health </w:t>
      </w:r>
      <w:r w:rsidR="004C7662" w:rsidRPr="00EA075C">
        <w:rPr>
          <w:rFonts w:ascii="Verdana" w:eastAsia="Calibri" w:hAnsi="Verdana" w:cs="Arial"/>
          <w:sz w:val="22"/>
          <w:szCs w:val="22"/>
          <w:lang w:val="en"/>
        </w:rPr>
        <w:t xml:space="preserve">commitments </w:t>
      </w:r>
      <w:r>
        <w:rPr>
          <w:rFonts w:ascii="Verdana" w:eastAsia="Calibri" w:hAnsi="Verdana" w:cs="Arial"/>
          <w:sz w:val="22"/>
          <w:szCs w:val="22"/>
          <w:lang w:val="en"/>
        </w:rPr>
        <w:t xml:space="preserve">for the </w:t>
      </w:r>
      <w:r w:rsidR="004C7662" w:rsidRPr="00EA075C">
        <w:rPr>
          <w:rFonts w:ascii="Verdana" w:eastAsia="Calibri" w:hAnsi="Verdana" w:cs="Arial"/>
          <w:sz w:val="22"/>
          <w:szCs w:val="22"/>
          <w:lang w:val="en"/>
        </w:rPr>
        <w:t>Armed F</w:t>
      </w:r>
      <w:r w:rsidR="00EE0B29" w:rsidRPr="00EA075C">
        <w:rPr>
          <w:rFonts w:ascii="Verdana" w:eastAsia="Calibri" w:hAnsi="Verdana" w:cs="Arial"/>
          <w:sz w:val="22"/>
          <w:szCs w:val="22"/>
          <w:lang w:val="en"/>
        </w:rPr>
        <w:t>orces community</w:t>
      </w:r>
      <w:r w:rsidR="00C07042" w:rsidRPr="00EA075C">
        <w:rPr>
          <w:rFonts w:ascii="Verdana" w:eastAsia="Calibri" w:hAnsi="Verdana" w:cs="Arial"/>
          <w:sz w:val="22"/>
          <w:szCs w:val="22"/>
          <w:lang w:val="en"/>
        </w:rPr>
        <w:t xml:space="preserve"> is</w:t>
      </w:r>
      <w:r w:rsidR="00DF11B9" w:rsidRPr="00EA075C">
        <w:rPr>
          <w:rFonts w:ascii="Verdana" w:eastAsia="Calibri" w:hAnsi="Verdana" w:cs="Arial"/>
          <w:sz w:val="22"/>
          <w:szCs w:val="22"/>
          <w:lang w:val="en"/>
        </w:rPr>
        <w:t xml:space="preserve"> set out in the </w:t>
      </w:r>
      <w:hyperlink r:id="rId19" w:history="1">
        <w:r w:rsidR="00DF11B9" w:rsidRPr="00EA075C">
          <w:rPr>
            <w:rStyle w:val="Hyperlink"/>
            <w:rFonts w:ascii="Verdana" w:eastAsia="Calibri" w:hAnsi="Verdana" w:cs="Arial"/>
            <w:sz w:val="22"/>
            <w:szCs w:val="22"/>
            <w:lang w:val="en"/>
          </w:rPr>
          <w:t>Armed Forces Covenant</w:t>
        </w:r>
      </w:hyperlink>
      <w:r w:rsidR="00DF11B9" w:rsidRPr="00EA075C">
        <w:rPr>
          <w:rFonts w:ascii="Verdana" w:eastAsia="Calibri" w:hAnsi="Verdana" w:cs="Arial"/>
          <w:sz w:val="22"/>
          <w:szCs w:val="22"/>
          <w:lang w:val="en"/>
        </w:rPr>
        <w:t xml:space="preserve">  based on </w:t>
      </w:r>
      <w:r w:rsidR="00E37192" w:rsidRPr="00EA075C">
        <w:rPr>
          <w:rFonts w:ascii="Verdana" w:eastAsia="Calibri" w:hAnsi="Verdana" w:cs="Arial"/>
          <w:sz w:val="22"/>
          <w:szCs w:val="22"/>
          <w:lang w:val="en"/>
        </w:rPr>
        <w:t>two key principles:</w:t>
      </w:r>
      <w:r w:rsidR="001F2AA7" w:rsidRPr="00EA075C">
        <w:rPr>
          <w:rFonts w:ascii="Verdana" w:eastAsia="Calibri" w:hAnsi="Verdana" w:cs="Arial"/>
          <w:color w:val="FF0000"/>
          <w:sz w:val="22"/>
          <w:szCs w:val="22"/>
          <w:lang w:val="en"/>
        </w:rPr>
        <w:t xml:space="preserve"> </w:t>
      </w:r>
    </w:p>
    <w:p w14:paraId="5F6ADE84" w14:textId="78F996DB" w:rsidR="001155AB" w:rsidRPr="00EA075C" w:rsidRDefault="001155AB" w:rsidP="001155AB">
      <w:pPr>
        <w:autoSpaceDE w:val="0"/>
        <w:autoSpaceDN w:val="0"/>
        <w:adjustRightInd w:val="0"/>
        <w:contextualSpacing/>
        <w:rPr>
          <w:rFonts w:ascii="Verdana" w:eastAsia="Calibri" w:hAnsi="Verdana" w:cs="Times New Roman"/>
        </w:rPr>
      </w:pPr>
    </w:p>
    <w:p w14:paraId="3A33A7A6" w14:textId="092A2D40" w:rsidR="00692139" w:rsidRPr="00EA075C" w:rsidRDefault="00E37192" w:rsidP="00EF318F">
      <w:pPr>
        <w:autoSpaceDE w:val="0"/>
        <w:autoSpaceDN w:val="0"/>
        <w:adjustRightInd w:val="0"/>
        <w:spacing w:line="360" w:lineRule="auto"/>
        <w:contextualSpacing/>
        <w:jc w:val="both"/>
        <w:rPr>
          <w:rFonts w:ascii="Verdana" w:eastAsia="Calibri" w:hAnsi="Verdana" w:cs="Times New Roman"/>
          <w:sz w:val="22"/>
          <w:szCs w:val="22"/>
        </w:rPr>
      </w:pPr>
      <w:r w:rsidRPr="00EA075C">
        <w:rPr>
          <w:rFonts w:ascii="Verdana" w:eastAsia="Calibri" w:hAnsi="Verdana" w:cs="Times New Roman"/>
          <w:sz w:val="22"/>
          <w:szCs w:val="22"/>
        </w:rPr>
        <w:t>Over the past 10 years t</w:t>
      </w:r>
      <w:r w:rsidR="0027180D" w:rsidRPr="00EA075C">
        <w:rPr>
          <w:rFonts w:ascii="Verdana" w:eastAsia="Calibri" w:hAnsi="Verdana" w:cs="Times New Roman"/>
          <w:sz w:val="22"/>
          <w:szCs w:val="22"/>
        </w:rPr>
        <w:t>he Armed Forces Covenant has provided a framework for charities, policymakers, businesses and the Armed Forces themselves to deliver improvements and address the needs of the Armed Forces Community.</w:t>
      </w:r>
    </w:p>
    <w:p w14:paraId="351F0E4B" w14:textId="0D22B609" w:rsidR="001F4A72" w:rsidRPr="00EA075C" w:rsidRDefault="001F4A72" w:rsidP="001F4A72">
      <w:pPr>
        <w:autoSpaceDE w:val="0"/>
        <w:autoSpaceDN w:val="0"/>
        <w:adjustRightInd w:val="0"/>
        <w:spacing w:line="360" w:lineRule="auto"/>
        <w:contextualSpacing/>
        <w:jc w:val="both"/>
        <w:rPr>
          <w:rFonts w:ascii="Verdana" w:eastAsia="Calibri" w:hAnsi="Verdana" w:cs="Times New Roman"/>
          <w:sz w:val="22"/>
          <w:szCs w:val="22"/>
          <w:highlight w:val="magenta"/>
        </w:rPr>
      </w:pPr>
    </w:p>
    <w:p w14:paraId="7EAE36ED" w14:textId="425C8629" w:rsidR="00CC07E4" w:rsidRDefault="00CC07E4" w:rsidP="00CC07E4">
      <w:pPr>
        <w:autoSpaceDE w:val="0"/>
        <w:autoSpaceDN w:val="0"/>
        <w:adjustRightInd w:val="0"/>
        <w:spacing w:line="360" w:lineRule="auto"/>
        <w:contextualSpacing/>
        <w:jc w:val="both"/>
        <w:rPr>
          <w:rFonts w:ascii="Verdana" w:eastAsia="Calibri" w:hAnsi="Verdana" w:cs="Times New Roman"/>
          <w:sz w:val="22"/>
          <w:szCs w:val="22"/>
        </w:rPr>
      </w:pPr>
      <w:r w:rsidRPr="00D76007">
        <w:rPr>
          <w:rFonts w:ascii="Verdana" w:eastAsia="Calibri" w:hAnsi="Verdana" w:cs="Times New Roman"/>
          <w:sz w:val="22"/>
          <w:szCs w:val="22"/>
        </w:rPr>
        <w:t xml:space="preserve">In May 2023 Health Education and Improvement Wales (HEIW) announced the creation of a new programme to enable GP practices to register to become accredited </w:t>
      </w:r>
      <w:hyperlink r:id="rId20" w:history="1">
        <w:r w:rsidRPr="00D76007">
          <w:rPr>
            <w:rStyle w:val="Hyperlink"/>
            <w:rFonts w:ascii="Verdana" w:eastAsia="Calibri" w:hAnsi="Verdana" w:cs="Times New Roman"/>
            <w:sz w:val="22"/>
            <w:szCs w:val="22"/>
          </w:rPr>
          <w:t>Veteran Friendly practices</w:t>
        </w:r>
      </w:hyperlink>
      <w:r w:rsidRPr="00D76007">
        <w:rPr>
          <w:rFonts w:ascii="Verdana" w:eastAsia="Calibri" w:hAnsi="Verdana" w:cs="Times New Roman"/>
          <w:sz w:val="22"/>
          <w:szCs w:val="22"/>
        </w:rPr>
        <w:t>. The programme enables GP practices to sign up voluntarily to undertake specialist training on veterans’ health and wellbeing and promoting fair treatment and respect for people who have served with the armed forces, and their families. GP surgeries joining the scheme will routinely ask new patients if they or their family members have served, or are currently serving, with the British armed forces. Practices will need to stay up to date with the latest training and guidance on veterans’ health, so they can support their patients’ health most effectively.</w:t>
      </w:r>
      <w:r w:rsidR="00C023F2" w:rsidRPr="00D76007">
        <w:rPr>
          <w:rFonts w:ascii="Verdana" w:eastAsia="Calibri" w:hAnsi="Verdana" w:cs="Times New Roman"/>
          <w:sz w:val="22"/>
          <w:szCs w:val="22"/>
        </w:rPr>
        <w:t xml:space="preserve"> To find out more contact </w:t>
      </w:r>
      <w:hyperlink r:id="rId21" w:history="1">
        <w:r w:rsidR="00C023F2" w:rsidRPr="00D76007">
          <w:rPr>
            <w:rStyle w:val="Hyperlink"/>
            <w:rFonts w:ascii="Verdana" w:hAnsi="Verdana"/>
            <w:sz w:val="22"/>
            <w:szCs w:val="22"/>
            <w:shd w:val="clear" w:color="auto" w:fill="FFFFFF"/>
          </w:rPr>
          <w:t>heiw.cpdadmin@wales.nhs.uk</w:t>
        </w:r>
      </w:hyperlink>
      <w:r w:rsidR="00C023F2" w:rsidRPr="00D76007">
        <w:rPr>
          <w:rFonts w:ascii="Verdana" w:hAnsi="Verdana"/>
          <w:color w:val="000000"/>
          <w:sz w:val="22"/>
          <w:szCs w:val="22"/>
          <w:shd w:val="clear" w:color="auto" w:fill="FFFFFF"/>
        </w:rPr>
        <w:t>.</w:t>
      </w:r>
    </w:p>
    <w:p w14:paraId="3C99CBD5" w14:textId="77777777" w:rsidR="00CC07E4" w:rsidRDefault="00CC07E4" w:rsidP="001F4A72">
      <w:pPr>
        <w:autoSpaceDE w:val="0"/>
        <w:autoSpaceDN w:val="0"/>
        <w:adjustRightInd w:val="0"/>
        <w:spacing w:line="360" w:lineRule="auto"/>
        <w:contextualSpacing/>
        <w:jc w:val="both"/>
        <w:rPr>
          <w:rFonts w:ascii="Verdana" w:eastAsia="Calibri" w:hAnsi="Verdana" w:cs="Times New Roman"/>
          <w:sz w:val="22"/>
          <w:szCs w:val="22"/>
        </w:rPr>
      </w:pPr>
    </w:p>
    <w:p w14:paraId="636B3EC9" w14:textId="1DBD37CE" w:rsidR="001F4A72" w:rsidRPr="00EA075C" w:rsidRDefault="005F1533" w:rsidP="00F5567D">
      <w:pPr>
        <w:autoSpaceDE w:val="0"/>
        <w:autoSpaceDN w:val="0"/>
        <w:adjustRightInd w:val="0"/>
        <w:spacing w:line="360" w:lineRule="auto"/>
        <w:jc w:val="both"/>
        <w:rPr>
          <w:rFonts w:ascii="Verdana" w:eastAsia="Calibri" w:hAnsi="Verdana" w:cs="Times New Roman"/>
          <w:sz w:val="22"/>
          <w:szCs w:val="22"/>
          <w:lang w:val="en"/>
        </w:rPr>
      </w:pPr>
      <w:r w:rsidRPr="00EA075C">
        <w:rPr>
          <w:rFonts w:ascii="Verdana" w:hAnsi="Verdana" w:cs="Arial"/>
          <w:sz w:val="22"/>
          <w:szCs w:val="22"/>
          <w:lang w:val="en"/>
        </w:rPr>
        <w:t xml:space="preserve">For GP practices in Wales, </w:t>
      </w:r>
      <w:r w:rsidRPr="00EA075C">
        <w:rPr>
          <w:rFonts w:ascii="Verdana" w:eastAsia="Calibri" w:hAnsi="Verdana" w:cs="Arial"/>
          <w:sz w:val="22"/>
          <w:szCs w:val="22"/>
          <w:lang w:val="en"/>
        </w:rPr>
        <w:t xml:space="preserve">the Welsh Health Circular, </w:t>
      </w:r>
      <w:hyperlink r:id="rId22" w:history="1">
        <w:r w:rsidR="009C6D59" w:rsidRPr="001F1AC5">
          <w:rPr>
            <w:rStyle w:val="Hyperlink"/>
            <w:rFonts w:ascii="Verdana" w:eastAsia="Calibri" w:hAnsi="Verdana" w:cs="Arial"/>
            <w:i/>
            <w:sz w:val="22"/>
            <w:szCs w:val="22"/>
            <w:lang w:val="en"/>
          </w:rPr>
          <w:t>Armed Forces Covenant – Healthcare Priority/Special Considerations for Veterans/ Ex-Armed Forces Personnel</w:t>
        </w:r>
      </w:hyperlink>
      <w:r w:rsidR="002C50CB" w:rsidRPr="00EA075C">
        <w:rPr>
          <w:rFonts w:ascii="Verdana" w:eastAsia="Calibri" w:hAnsi="Verdana" w:cs="Arial"/>
          <w:sz w:val="22"/>
          <w:szCs w:val="22"/>
          <w:lang w:val="en"/>
        </w:rPr>
        <w:t xml:space="preserve"> (</w:t>
      </w:r>
      <w:r w:rsidR="009C6D59">
        <w:rPr>
          <w:rFonts w:ascii="Verdana" w:eastAsia="Calibri" w:hAnsi="Verdana" w:cs="Arial"/>
          <w:sz w:val="22"/>
          <w:szCs w:val="22"/>
          <w:lang w:val="en"/>
        </w:rPr>
        <w:t>June 2023</w:t>
      </w:r>
      <w:r w:rsidR="002C50CB" w:rsidRPr="00EA075C">
        <w:rPr>
          <w:rFonts w:ascii="Verdana" w:eastAsia="Calibri" w:hAnsi="Verdana" w:cs="Arial"/>
          <w:sz w:val="22"/>
          <w:szCs w:val="22"/>
          <w:lang w:val="en"/>
        </w:rPr>
        <w:t>)</w:t>
      </w:r>
      <w:r w:rsidRPr="00EA075C">
        <w:rPr>
          <w:rFonts w:ascii="Verdana" w:eastAsia="Calibri" w:hAnsi="Verdana" w:cs="Arial"/>
          <w:sz w:val="22"/>
          <w:szCs w:val="22"/>
          <w:lang w:val="en"/>
        </w:rPr>
        <w:t xml:space="preserve"> </w:t>
      </w:r>
      <w:r w:rsidRPr="00EA075C">
        <w:rPr>
          <w:rFonts w:ascii="Verdana" w:eastAsia="Calibri" w:hAnsi="Verdana" w:cs="Times New Roman"/>
          <w:sz w:val="22"/>
          <w:szCs w:val="22"/>
        </w:rPr>
        <w:t xml:space="preserve">sets out guidance on the care expected to be provided by </w:t>
      </w:r>
      <w:r w:rsidRPr="00EA075C">
        <w:rPr>
          <w:rFonts w:ascii="Verdana" w:eastAsia="Calibri" w:hAnsi="Verdana" w:cs="Times New Roman"/>
          <w:b/>
          <w:sz w:val="22"/>
          <w:szCs w:val="22"/>
          <w:u w:val="single"/>
        </w:rPr>
        <w:t>all</w:t>
      </w:r>
      <w:r w:rsidRPr="00EA075C">
        <w:rPr>
          <w:rFonts w:ascii="Verdana" w:eastAsia="Calibri" w:hAnsi="Verdana" w:cs="Times New Roman"/>
          <w:b/>
          <w:sz w:val="22"/>
          <w:szCs w:val="22"/>
        </w:rPr>
        <w:t xml:space="preserve"> </w:t>
      </w:r>
      <w:r w:rsidR="002C50CB" w:rsidRPr="00EA075C">
        <w:rPr>
          <w:rFonts w:ascii="Verdana" w:eastAsia="Calibri" w:hAnsi="Verdana" w:cs="Times New Roman"/>
          <w:sz w:val="22"/>
          <w:szCs w:val="22"/>
        </w:rPr>
        <w:t>GP</w:t>
      </w:r>
      <w:r w:rsidR="00747505" w:rsidRPr="00EA075C">
        <w:rPr>
          <w:rFonts w:ascii="Verdana" w:eastAsia="Calibri" w:hAnsi="Verdana" w:cs="Times New Roman"/>
          <w:sz w:val="22"/>
          <w:szCs w:val="22"/>
        </w:rPr>
        <w:t>s</w:t>
      </w:r>
      <w:r w:rsidRPr="00EA075C">
        <w:rPr>
          <w:rFonts w:ascii="Verdana" w:eastAsia="Calibri" w:hAnsi="Verdana" w:cs="Times New Roman"/>
          <w:sz w:val="22"/>
          <w:szCs w:val="22"/>
        </w:rPr>
        <w:t xml:space="preserve"> </w:t>
      </w:r>
      <w:r w:rsidR="002330A3" w:rsidRPr="00EA075C">
        <w:rPr>
          <w:rFonts w:ascii="Verdana" w:eastAsia="Calibri" w:hAnsi="Verdana" w:cs="Times New Roman"/>
          <w:sz w:val="22"/>
          <w:szCs w:val="22"/>
        </w:rPr>
        <w:t>for</w:t>
      </w:r>
      <w:r w:rsidRPr="00EA075C">
        <w:rPr>
          <w:rFonts w:ascii="Verdana" w:eastAsia="Calibri" w:hAnsi="Verdana" w:cs="Times New Roman"/>
          <w:sz w:val="22"/>
          <w:szCs w:val="22"/>
        </w:rPr>
        <w:t xml:space="preserve"> veterans</w:t>
      </w:r>
      <w:r w:rsidR="002330A3" w:rsidRPr="00EA075C">
        <w:rPr>
          <w:rFonts w:ascii="Verdana" w:eastAsia="Calibri" w:hAnsi="Verdana" w:cs="Times New Roman"/>
          <w:sz w:val="22"/>
          <w:szCs w:val="22"/>
        </w:rPr>
        <w:t xml:space="preserve"> registered with the practice</w:t>
      </w:r>
      <w:r w:rsidR="0059041F" w:rsidRPr="00EA075C">
        <w:rPr>
          <w:rFonts w:ascii="Verdana" w:eastAsia="Calibri" w:hAnsi="Verdana" w:cs="Times New Roman"/>
          <w:sz w:val="22"/>
          <w:szCs w:val="22"/>
        </w:rPr>
        <w:t xml:space="preserve">. </w:t>
      </w:r>
      <w:r w:rsidR="00815AEC" w:rsidRPr="00EA075C">
        <w:rPr>
          <w:rFonts w:ascii="Verdana" w:eastAsia="Calibri" w:hAnsi="Verdana" w:cs="Times New Roman"/>
          <w:sz w:val="22"/>
          <w:szCs w:val="22"/>
        </w:rPr>
        <w:t xml:space="preserve">Further detail is provided </w:t>
      </w:r>
      <w:r w:rsidR="00D269F6" w:rsidRPr="00EA075C">
        <w:rPr>
          <w:rFonts w:ascii="Verdana" w:eastAsia="Calibri" w:hAnsi="Verdana" w:cs="Times New Roman"/>
          <w:sz w:val="22"/>
          <w:szCs w:val="22"/>
        </w:rPr>
        <w:t>in section 4</w:t>
      </w:r>
      <w:r w:rsidR="000B321F">
        <w:rPr>
          <w:rFonts w:ascii="Verdana" w:eastAsia="Calibri" w:hAnsi="Verdana" w:cs="Times New Roman"/>
          <w:sz w:val="22"/>
          <w:szCs w:val="22"/>
        </w:rPr>
        <w:t xml:space="preserve"> of this document</w:t>
      </w:r>
      <w:r w:rsidR="00D269F6" w:rsidRPr="00EA075C">
        <w:rPr>
          <w:rFonts w:ascii="Verdana" w:eastAsia="Calibri" w:hAnsi="Verdana" w:cs="Times New Roman"/>
          <w:sz w:val="22"/>
          <w:szCs w:val="22"/>
        </w:rPr>
        <w:t xml:space="preserve"> </w:t>
      </w:r>
      <w:r w:rsidR="00AB585A" w:rsidRPr="00EA075C">
        <w:rPr>
          <w:rFonts w:ascii="Verdana" w:eastAsia="Calibri" w:hAnsi="Verdana" w:cs="Times New Roman"/>
          <w:sz w:val="22"/>
          <w:szCs w:val="22"/>
        </w:rPr>
        <w:t xml:space="preserve">- </w:t>
      </w:r>
      <w:hyperlink w:anchor="Guidance" w:history="1">
        <w:r w:rsidRPr="00EA075C">
          <w:rPr>
            <w:rStyle w:val="Hyperlink"/>
            <w:rFonts w:ascii="Verdana" w:eastAsia="Calibri" w:hAnsi="Verdana" w:cs="Times New Roman"/>
            <w:sz w:val="22"/>
            <w:szCs w:val="22"/>
          </w:rPr>
          <w:t>Guidance for General Practices</w:t>
        </w:r>
      </w:hyperlink>
      <w:r w:rsidRPr="00EA075C">
        <w:rPr>
          <w:rFonts w:ascii="Verdana" w:eastAsia="Calibri" w:hAnsi="Verdana" w:cs="Times New Roman"/>
          <w:sz w:val="22"/>
          <w:szCs w:val="22"/>
        </w:rPr>
        <w:t xml:space="preserve">. Further guidance and </w:t>
      </w:r>
      <w:r w:rsidR="00815AEC" w:rsidRPr="00EA075C">
        <w:rPr>
          <w:rFonts w:ascii="Verdana" w:eastAsia="Calibri" w:hAnsi="Verdana" w:cs="Times New Roman"/>
          <w:sz w:val="22"/>
          <w:szCs w:val="22"/>
        </w:rPr>
        <w:t xml:space="preserve">information on </w:t>
      </w:r>
      <w:r w:rsidRPr="00EA075C">
        <w:rPr>
          <w:rFonts w:ascii="Verdana" w:eastAsia="Calibri" w:hAnsi="Verdana" w:cs="Times New Roman"/>
          <w:sz w:val="22"/>
          <w:szCs w:val="22"/>
        </w:rPr>
        <w:t xml:space="preserve">services for veterans living in Wales can be accessed </w:t>
      </w:r>
      <w:hyperlink r:id="rId23" w:history="1">
        <w:r w:rsidRPr="00EA075C">
          <w:rPr>
            <w:rStyle w:val="Hyperlink"/>
            <w:rFonts w:ascii="Verdana" w:hAnsi="Verdana" w:cs="Arial"/>
            <w:sz w:val="22"/>
            <w:szCs w:val="22"/>
          </w:rPr>
          <w:t>online</w:t>
        </w:r>
      </w:hyperlink>
      <w:r w:rsidRPr="00EA075C">
        <w:rPr>
          <w:rFonts w:ascii="Verdana" w:hAnsi="Verdana" w:cs="Arial"/>
          <w:color w:val="1F1F1F"/>
          <w:sz w:val="22"/>
          <w:szCs w:val="22"/>
        </w:rPr>
        <w:t>.</w:t>
      </w:r>
    </w:p>
    <w:p w14:paraId="01EE8B0C" w14:textId="4BF19CE6" w:rsidR="00B3242D" w:rsidRPr="00EA075C" w:rsidRDefault="00EF318F" w:rsidP="001155AB">
      <w:pPr>
        <w:autoSpaceDE w:val="0"/>
        <w:autoSpaceDN w:val="0"/>
        <w:adjustRightInd w:val="0"/>
        <w:contextualSpacing/>
        <w:rPr>
          <w:rFonts w:ascii="Verdana" w:eastAsia="Calibri" w:hAnsi="Verdana" w:cs="Times New Roman"/>
        </w:rPr>
      </w:pPr>
      <w:r w:rsidRPr="00EA075C">
        <w:rPr>
          <w:rFonts w:ascii="Verdana" w:hAnsi="Verdana"/>
          <w:noProof/>
          <w:lang w:eastAsia="en-GB"/>
        </w:rPr>
        <w:lastRenderedPageBreak/>
        <mc:AlternateContent>
          <mc:Choice Requires="wps">
            <w:drawing>
              <wp:anchor distT="0" distB="0" distL="114300" distR="114300" simplePos="0" relativeHeight="251741184" behindDoc="0" locked="0" layoutInCell="1" allowOverlap="1" wp14:anchorId="5F6BEC7A" wp14:editId="47C98DC9">
                <wp:simplePos x="0" y="0"/>
                <wp:positionH relativeFrom="margin">
                  <wp:align>center</wp:align>
                </wp:positionH>
                <wp:positionV relativeFrom="paragraph">
                  <wp:posOffset>12375</wp:posOffset>
                </wp:positionV>
                <wp:extent cx="6565900" cy="609600"/>
                <wp:effectExtent l="0" t="0" r="6350" b="0"/>
                <wp:wrapNone/>
                <wp:docPr id="25" name="Text Box 25"/>
                <wp:cNvGraphicFramePr/>
                <a:graphic xmlns:a="http://schemas.openxmlformats.org/drawingml/2006/main">
                  <a:graphicData uri="http://schemas.microsoft.com/office/word/2010/wordprocessingShape">
                    <wps:wsp>
                      <wps:cNvSpPr txBox="1"/>
                      <wps:spPr>
                        <a:xfrm>
                          <a:off x="0" y="0"/>
                          <a:ext cx="6565900" cy="609600"/>
                        </a:xfrm>
                        <a:prstGeom prst="rect">
                          <a:avLst/>
                        </a:prstGeom>
                        <a:gradFill>
                          <a:gsLst>
                            <a:gs pos="0">
                              <a:srgbClr val="3A5384"/>
                            </a:gs>
                            <a:gs pos="100000">
                              <a:srgbClr val="34B9CE"/>
                            </a:gs>
                          </a:gsLst>
                          <a:lin ang="0" scaled="0"/>
                        </a:gradFill>
                        <a:ln w="6350">
                          <a:noFill/>
                        </a:ln>
                      </wps:spPr>
                      <wps:txbx>
                        <w:txbxContent>
                          <w:p w14:paraId="0242A00A" w14:textId="73868D87" w:rsidR="00A65767" w:rsidRPr="00F02705" w:rsidRDefault="00A65767" w:rsidP="00AE6430">
                            <w:pPr>
                              <w:pStyle w:val="Heading"/>
                              <w:rPr>
                                <w:rFonts w:ascii="Verdana" w:hAnsi="Verdana"/>
                                <w:sz w:val="34"/>
                                <w:szCs w:val="34"/>
                              </w:rPr>
                            </w:pPr>
                            <w:r w:rsidRPr="00F02705">
                              <w:rPr>
                                <w:rFonts w:ascii="Verdana" w:hAnsi="Verdana"/>
                                <w:sz w:val="34"/>
                                <w:szCs w:val="34"/>
                              </w:rPr>
                              <w:t xml:space="preserve">3. </w:t>
                            </w:r>
                            <w:r>
                              <w:rPr>
                                <w:rFonts w:ascii="Verdana" w:hAnsi="Verdana"/>
                                <w:sz w:val="34"/>
                                <w:szCs w:val="34"/>
                              </w:rPr>
                              <w:t xml:space="preserve">  </w:t>
                            </w:r>
                            <w:r w:rsidRPr="00F02705">
                              <w:rPr>
                                <w:rFonts w:ascii="Verdana" w:hAnsi="Verdana"/>
                                <w:sz w:val="34"/>
                                <w:szCs w:val="34"/>
                              </w:rPr>
                              <w:t>Purpose of this Guidance</w:t>
                            </w:r>
                            <w:bookmarkStart w:id="6" w:name="Purpose"/>
                            <w:bookmarkEnd w:id="6"/>
                          </w:p>
                        </w:txbxContent>
                      </wps:txbx>
                      <wps:bodyPr rot="0" spcFirstLastPara="0" vertOverflow="overflow" horzOverflow="overflow" vert="horz" wrap="square" lIns="18000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F6BEC7A" id="Text Box 25" o:spid="_x0000_s1038" type="#_x0000_t202" style="position:absolute;margin-left:0;margin-top:.95pt;width:517pt;height:48pt;z-index:25174118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" fillcolor="#3a5384" stroked="f" strokeweight=".5pt">
                <v:fill color2="#34b9ce" angle="90" focus="100%" type="gradient">
                  <o:fill v:ext="view" type="gradientUnscaled"/>
                </v:fill>
                <v:textbox inset="5mm">
                  <w:txbxContent>
                    <w:p w14:paraId="0242A00A" w14:textId="73868D87" w:rsidR="00A65767" w:rsidRPr="00F02705" w:rsidRDefault="00A65767" w:rsidP="00AE6430">
                      <w:pPr>
                        <w:pStyle w:val="Heading"/>
                        <w:rPr>
                          <w:rFonts w:ascii="Verdana" w:hAnsi="Verdana"/>
                          <w:sz w:val="34"/>
                          <w:szCs w:val="34"/>
                        </w:rPr>
                      </w:pPr>
                      <w:r w:rsidRPr="00F02705">
                        <w:rPr>
                          <w:rFonts w:ascii="Verdana" w:hAnsi="Verdana"/>
                          <w:sz w:val="34"/>
                          <w:szCs w:val="34"/>
                        </w:rPr>
                        <w:t xml:space="preserve">3. </w:t>
                      </w:r>
                      <w:r>
                        <w:rPr>
                          <w:rFonts w:ascii="Verdana" w:hAnsi="Verdana"/>
                          <w:sz w:val="34"/>
                          <w:szCs w:val="34"/>
                        </w:rPr>
                        <w:t xml:space="preserve">  </w:t>
                      </w:r>
                      <w:r w:rsidRPr="00F02705">
                        <w:rPr>
                          <w:rFonts w:ascii="Verdana" w:hAnsi="Verdana"/>
                          <w:sz w:val="34"/>
                          <w:szCs w:val="34"/>
                        </w:rPr>
                        <w:t>Purpose of this Guidance</w:t>
                      </w:r>
                      <w:bookmarkStart w:id="7" w:name="Purpose"/>
                      <w:bookmarkEnd w:id="7"/>
                    </w:p>
                  </w:txbxContent>
                </v:textbox>
                <w10:wrap anchorx="margin"/>
              </v:shape>
            </w:pict>
          </mc:Fallback>
        </mc:AlternateContent>
      </w:r>
    </w:p>
    <w:p w14:paraId="6C382048" w14:textId="453592BA" w:rsidR="00B3242D" w:rsidRPr="00EA075C" w:rsidRDefault="00B3242D" w:rsidP="001155AB">
      <w:pPr>
        <w:autoSpaceDE w:val="0"/>
        <w:autoSpaceDN w:val="0"/>
        <w:adjustRightInd w:val="0"/>
        <w:contextualSpacing/>
        <w:rPr>
          <w:rFonts w:ascii="Verdana" w:eastAsia="Calibri" w:hAnsi="Verdana" w:cs="Times New Roman"/>
        </w:rPr>
      </w:pPr>
    </w:p>
    <w:p w14:paraId="197301C3" w14:textId="77ADF318" w:rsidR="002D34AA" w:rsidRPr="00EA075C" w:rsidRDefault="002D34AA" w:rsidP="002D34AA">
      <w:pPr>
        <w:autoSpaceDE w:val="0"/>
        <w:autoSpaceDN w:val="0"/>
        <w:adjustRightInd w:val="0"/>
        <w:spacing w:line="360" w:lineRule="auto"/>
        <w:jc w:val="both"/>
        <w:rPr>
          <w:rFonts w:ascii="Verdana" w:hAnsi="Verdana" w:cs="Arial"/>
          <w:lang w:val="en"/>
        </w:rPr>
      </w:pPr>
      <w:r w:rsidRPr="00EA075C">
        <w:rPr>
          <w:rFonts w:ascii="Verdana" w:hAnsi="Verdana" w:cs="Arial"/>
          <w:lang w:val="en"/>
        </w:rPr>
        <w:t xml:space="preserve"> </w:t>
      </w:r>
    </w:p>
    <w:p w14:paraId="040C9CA2" w14:textId="77777777" w:rsidR="002D34AA" w:rsidRPr="00EA075C" w:rsidRDefault="002D34AA" w:rsidP="00EF318F">
      <w:pPr>
        <w:autoSpaceDE w:val="0"/>
        <w:autoSpaceDN w:val="0"/>
        <w:adjustRightInd w:val="0"/>
        <w:spacing w:line="360" w:lineRule="auto"/>
        <w:contextualSpacing/>
        <w:jc w:val="both"/>
        <w:rPr>
          <w:rFonts w:ascii="Verdana" w:eastAsia="Calibri" w:hAnsi="Verdana" w:cs="Times New Roman"/>
          <w:color w:val="FF0000"/>
        </w:rPr>
      </w:pPr>
    </w:p>
    <w:p w14:paraId="1C68156B" w14:textId="19F476D7" w:rsidR="001F4A72" w:rsidRPr="00EA075C" w:rsidRDefault="005F1533" w:rsidP="00672094">
      <w:pPr>
        <w:spacing w:line="360" w:lineRule="auto"/>
        <w:jc w:val="both"/>
        <w:rPr>
          <w:rFonts w:ascii="Verdana" w:eastAsia="Calibri" w:hAnsi="Verdana" w:cs="Times New Roman"/>
          <w:sz w:val="22"/>
          <w:szCs w:val="22"/>
        </w:rPr>
      </w:pPr>
      <w:r w:rsidRPr="00EA075C">
        <w:rPr>
          <w:rFonts w:ascii="Verdana" w:eastAsia="Calibri" w:hAnsi="Verdana" w:cs="Times New Roman"/>
          <w:sz w:val="22"/>
          <w:szCs w:val="22"/>
        </w:rPr>
        <w:t xml:space="preserve">Wales’s policy </w:t>
      </w:r>
      <w:r w:rsidR="002330A3" w:rsidRPr="00EA075C">
        <w:rPr>
          <w:rFonts w:ascii="Verdana" w:eastAsia="Calibri" w:hAnsi="Verdana" w:cs="Times New Roman"/>
          <w:sz w:val="22"/>
          <w:szCs w:val="22"/>
        </w:rPr>
        <w:t xml:space="preserve">has been to provide </w:t>
      </w:r>
      <w:r w:rsidR="00A83075" w:rsidRPr="00EA075C">
        <w:rPr>
          <w:rFonts w:ascii="Verdana" w:eastAsia="Calibri" w:hAnsi="Verdana" w:cs="Times New Roman"/>
          <w:sz w:val="22"/>
          <w:szCs w:val="22"/>
        </w:rPr>
        <w:t xml:space="preserve">priority </w:t>
      </w:r>
      <w:r w:rsidR="007057CC" w:rsidRPr="00EA075C">
        <w:rPr>
          <w:rFonts w:ascii="Verdana" w:eastAsia="Calibri" w:hAnsi="Verdana" w:cs="Times New Roman"/>
          <w:sz w:val="22"/>
          <w:szCs w:val="22"/>
        </w:rPr>
        <w:t xml:space="preserve">healthcare </w:t>
      </w:r>
      <w:r w:rsidR="002330A3" w:rsidRPr="00EA075C">
        <w:rPr>
          <w:rFonts w:ascii="Verdana" w:eastAsia="Calibri" w:hAnsi="Verdana" w:cs="Times New Roman"/>
          <w:sz w:val="22"/>
          <w:szCs w:val="22"/>
        </w:rPr>
        <w:t>provision</w:t>
      </w:r>
      <w:r w:rsidR="00672094" w:rsidRPr="00EA075C">
        <w:rPr>
          <w:rFonts w:ascii="Verdana" w:eastAsia="Calibri" w:hAnsi="Verdana" w:cs="Times New Roman"/>
          <w:sz w:val="22"/>
          <w:szCs w:val="22"/>
        </w:rPr>
        <w:t xml:space="preserve"> </w:t>
      </w:r>
      <w:r w:rsidRPr="00EA075C">
        <w:rPr>
          <w:rFonts w:ascii="Verdana" w:eastAsia="Calibri" w:hAnsi="Verdana" w:cs="Times New Roman"/>
          <w:sz w:val="22"/>
          <w:szCs w:val="22"/>
        </w:rPr>
        <w:t>to veterans living in Wales</w:t>
      </w:r>
      <w:r w:rsidR="007057CC" w:rsidRPr="00EA075C">
        <w:rPr>
          <w:rFonts w:ascii="Verdana" w:eastAsia="Calibri" w:hAnsi="Verdana" w:cs="Times New Roman"/>
          <w:sz w:val="22"/>
          <w:szCs w:val="22"/>
        </w:rPr>
        <w:t xml:space="preserve"> universa</w:t>
      </w:r>
      <w:r w:rsidR="0052014C" w:rsidRPr="00EA075C">
        <w:rPr>
          <w:rFonts w:ascii="Verdana" w:eastAsia="Calibri" w:hAnsi="Verdana" w:cs="Times New Roman"/>
          <w:sz w:val="22"/>
          <w:szCs w:val="22"/>
        </w:rPr>
        <w:t>lly across all the NHS</w:t>
      </w:r>
      <w:r w:rsidRPr="00EA075C">
        <w:rPr>
          <w:rFonts w:ascii="Verdana" w:eastAsia="Calibri" w:hAnsi="Verdana" w:cs="Times New Roman"/>
          <w:sz w:val="22"/>
          <w:szCs w:val="22"/>
        </w:rPr>
        <w:t>. This has been mandated through the aforementioned 20</w:t>
      </w:r>
      <w:r w:rsidR="001F1AC5">
        <w:rPr>
          <w:rFonts w:ascii="Verdana" w:eastAsia="Calibri" w:hAnsi="Verdana" w:cs="Times New Roman"/>
          <w:sz w:val="22"/>
          <w:szCs w:val="22"/>
        </w:rPr>
        <w:t>23</w:t>
      </w:r>
      <w:r w:rsidRPr="00EA075C">
        <w:rPr>
          <w:rFonts w:ascii="Verdana" w:eastAsia="Calibri" w:hAnsi="Verdana" w:cs="Times New Roman"/>
          <w:sz w:val="22"/>
          <w:szCs w:val="22"/>
        </w:rPr>
        <w:t xml:space="preserve"> </w:t>
      </w:r>
      <w:hyperlink r:id="rId24" w:history="1">
        <w:r w:rsidRPr="001F1AC5">
          <w:rPr>
            <w:rStyle w:val="Hyperlink"/>
            <w:rFonts w:ascii="Verdana" w:eastAsia="Calibri" w:hAnsi="Verdana" w:cs="Arial"/>
            <w:sz w:val="22"/>
            <w:szCs w:val="22"/>
            <w:lang w:val="en"/>
          </w:rPr>
          <w:t>Welsh Health Circular</w:t>
        </w:r>
      </w:hyperlink>
      <w:r w:rsidRPr="00EA075C">
        <w:rPr>
          <w:rFonts w:ascii="Verdana" w:eastAsia="Calibri" w:hAnsi="Verdana" w:cs="Arial"/>
          <w:sz w:val="22"/>
          <w:szCs w:val="22"/>
          <w:lang w:val="en"/>
        </w:rPr>
        <w:t>.</w:t>
      </w:r>
    </w:p>
    <w:p w14:paraId="6D5067D1" w14:textId="7048906A" w:rsidR="001F4A72" w:rsidRPr="00EA075C" w:rsidRDefault="001F4A72" w:rsidP="00672094">
      <w:pPr>
        <w:spacing w:line="360" w:lineRule="auto"/>
        <w:jc w:val="both"/>
        <w:rPr>
          <w:rFonts w:ascii="Verdana" w:hAnsi="Verdana"/>
          <w:sz w:val="22"/>
          <w:szCs w:val="22"/>
        </w:rPr>
      </w:pPr>
    </w:p>
    <w:p w14:paraId="2AD9376F" w14:textId="452DB530" w:rsidR="001F4A72" w:rsidRPr="00EA075C" w:rsidRDefault="005F1533" w:rsidP="007C7EF3">
      <w:pPr>
        <w:spacing w:line="360" w:lineRule="auto"/>
        <w:jc w:val="both"/>
        <w:rPr>
          <w:rFonts w:ascii="Verdana" w:hAnsi="Verdana"/>
          <w:sz w:val="22"/>
          <w:szCs w:val="22"/>
        </w:rPr>
      </w:pPr>
      <w:r w:rsidRPr="00EA075C">
        <w:rPr>
          <w:rFonts w:ascii="Verdana" w:hAnsi="Verdana"/>
          <w:sz w:val="22"/>
          <w:szCs w:val="22"/>
        </w:rPr>
        <w:t xml:space="preserve">This guidance is intended to remind general practices of their responsibility </w:t>
      </w:r>
      <w:r w:rsidR="002330A3" w:rsidRPr="00EA075C">
        <w:rPr>
          <w:rFonts w:ascii="Verdana" w:hAnsi="Verdana"/>
          <w:sz w:val="22"/>
          <w:szCs w:val="22"/>
        </w:rPr>
        <w:t>in identifying veterans registered with the practice and ensuring they receive priority access to NHS care (including hospital, primary or community care) for any conditions ar</w:t>
      </w:r>
      <w:r w:rsidR="00815AEC" w:rsidRPr="00EA075C">
        <w:rPr>
          <w:rFonts w:ascii="Verdana" w:hAnsi="Verdana"/>
          <w:sz w:val="22"/>
          <w:szCs w:val="22"/>
        </w:rPr>
        <w:t>i</w:t>
      </w:r>
      <w:r w:rsidR="002330A3" w:rsidRPr="00EA075C">
        <w:rPr>
          <w:rFonts w:ascii="Verdana" w:hAnsi="Verdana"/>
          <w:sz w:val="22"/>
          <w:szCs w:val="22"/>
        </w:rPr>
        <w:t xml:space="preserve">sing as a result </w:t>
      </w:r>
      <w:r w:rsidR="00815AEC" w:rsidRPr="00EA075C">
        <w:rPr>
          <w:rFonts w:ascii="Verdana" w:hAnsi="Verdana"/>
          <w:sz w:val="22"/>
          <w:szCs w:val="22"/>
        </w:rPr>
        <w:t xml:space="preserve">of </w:t>
      </w:r>
      <w:r w:rsidR="002330A3" w:rsidRPr="00EA075C">
        <w:rPr>
          <w:rFonts w:ascii="Verdana" w:hAnsi="Verdana"/>
          <w:sz w:val="22"/>
          <w:szCs w:val="22"/>
        </w:rPr>
        <w:t xml:space="preserve">their military service. </w:t>
      </w:r>
      <w:r w:rsidR="007C7EF3" w:rsidRPr="00EA075C">
        <w:rPr>
          <w:rFonts w:ascii="Verdana" w:hAnsi="Verdana"/>
          <w:sz w:val="22"/>
          <w:szCs w:val="22"/>
        </w:rPr>
        <w:t xml:space="preserve">It includes </w:t>
      </w:r>
      <w:r w:rsidR="00672094" w:rsidRPr="00EA075C">
        <w:rPr>
          <w:rFonts w:ascii="Verdana" w:hAnsi="Verdana"/>
          <w:sz w:val="22"/>
          <w:szCs w:val="22"/>
        </w:rPr>
        <w:t xml:space="preserve">a </w:t>
      </w:r>
      <w:r w:rsidR="002330A3" w:rsidRPr="00EA075C">
        <w:rPr>
          <w:rFonts w:ascii="Verdana" w:hAnsi="Verdana"/>
          <w:sz w:val="22"/>
          <w:szCs w:val="22"/>
        </w:rPr>
        <w:t>checklist of baseline actions</w:t>
      </w:r>
      <w:r w:rsidR="00815AEC" w:rsidRPr="00EA075C">
        <w:rPr>
          <w:rFonts w:ascii="Verdana" w:hAnsi="Verdana"/>
          <w:sz w:val="22"/>
          <w:szCs w:val="22"/>
        </w:rPr>
        <w:t xml:space="preserve"> that</w:t>
      </w:r>
      <w:r w:rsidR="002330A3" w:rsidRPr="00EA075C">
        <w:rPr>
          <w:rFonts w:ascii="Verdana" w:hAnsi="Verdana"/>
          <w:sz w:val="22"/>
          <w:szCs w:val="22"/>
        </w:rPr>
        <w:t xml:space="preserve"> any general practice should be routinely implementing, s</w:t>
      </w:r>
      <w:r w:rsidR="00815AEC" w:rsidRPr="00EA075C">
        <w:rPr>
          <w:rFonts w:ascii="Verdana" w:hAnsi="Verdana"/>
          <w:sz w:val="22"/>
          <w:szCs w:val="22"/>
        </w:rPr>
        <w:t>imple tools to identify military-</w:t>
      </w:r>
      <w:r w:rsidR="002330A3" w:rsidRPr="00EA075C">
        <w:rPr>
          <w:rFonts w:ascii="Verdana" w:hAnsi="Verdana"/>
          <w:sz w:val="22"/>
          <w:szCs w:val="22"/>
        </w:rPr>
        <w:t>related healthcare conditions</w:t>
      </w:r>
      <w:r w:rsidR="00815AEC" w:rsidRPr="00EA075C">
        <w:rPr>
          <w:rFonts w:ascii="Verdana" w:hAnsi="Verdana"/>
          <w:sz w:val="22"/>
          <w:szCs w:val="22"/>
        </w:rPr>
        <w:t>,</w:t>
      </w:r>
      <w:r w:rsidR="002330A3" w:rsidRPr="00EA075C">
        <w:rPr>
          <w:rFonts w:ascii="Verdana" w:hAnsi="Verdana"/>
          <w:sz w:val="22"/>
          <w:szCs w:val="22"/>
        </w:rPr>
        <w:t xml:space="preserve"> and a summary of information resources for both general practices themselves and for signposting purposes.</w:t>
      </w:r>
    </w:p>
    <w:p w14:paraId="42E33FAA" w14:textId="1D4D85D1" w:rsidR="00672094" w:rsidRPr="00EA075C" w:rsidRDefault="00672094" w:rsidP="002330A3">
      <w:pPr>
        <w:autoSpaceDE w:val="0"/>
        <w:autoSpaceDN w:val="0"/>
        <w:adjustRightInd w:val="0"/>
        <w:spacing w:line="360" w:lineRule="auto"/>
        <w:jc w:val="both"/>
        <w:rPr>
          <w:rFonts w:ascii="Verdana" w:eastAsia="Calibri" w:hAnsi="Verdana" w:cs="Arial"/>
          <w:sz w:val="22"/>
          <w:szCs w:val="22"/>
        </w:rPr>
      </w:pPr>
    </w:p>
    <w:p w14:paraId="1EDA4E98" w14:textId="243AC6C1" w:rsidR="00672094" w:rsidRPr="00EA075C" w:rsidRDefault="00A83075" w:rsidP="00672094">
      <w:pPr>
        <w:autoSpaceDE w:val="0"/>
        <w:autoSpaceDN w:val="0"/>
        <w:adjustRightInd w:val="0"/>
        <w:spacing w:line="360" w:lineRule="auto"/>
        <w:contextualSpacing/>
        <w:jc w:val="both"/>
        <w:rPr>
          <w:rFonts w:ascii="Verdana" w:eastAsia="Calibri" w:hAnsi="Verdana" w:cs="Times New Roman"/>
          <w:sz w:val="22"/>
          <w:szCs w:val="22"/>
        </w:rPr>
      </w:pPr>
      <w:r w:rsidRPr="00EA075C">
        <w:rPr>
          <w:rFonts w:ascii="Verdana" w:eastAsia="Calibri" w:hAnsi="Verdana" w:cs="Times New Roman"/>
          <w:sz w:val="22"/>
          <w:szCs w:val="22"/>
        </w:rPr>
        <w:t xml:space="preserve">The need to prepare this guidance document is based on </w:t>
      </w:r>
      <w:r w:rsidR="00672094" w:rsidRPr="00EA075C">
        <w:rPr>
          <w:rFonts w:ascii="Verdana" w:eastAsia="Calibri" w:hAnsi="Verdana" w:cs="Times New Roman"/>
          <w:sz w:val="22"/>
          <w:szCs w:val="22"/>
        </w:rPr>
        <w:t>evidence</w:t>
      </w:r>
      <w:r w:rsidRPr="00EA075C">
        <w:rPr>
          <w:rFonts w:ascii="Verdana" w:eastAsia="Calibri" w:hAnsi="Verdana" w:cs="Times New Roman"/>
          <w:sz w:val="22"/>
          <w:szCs w:val="22"/>
        </w:rPr>
        <w:t xml:space="preserve"> from across the UK</w:t>
      </w:r>
      <w:r w:rsidR="00672094" w:rsidRPr="00EA075C">
        <w:rPr>
          <w:rFonts w:ascii="Verdana" w:eastAsia="Calibri" w:hAnsi="Verdana" w:cs="Times New Roman"/>
          <w:sz w:val="22"/>
          <w:szCs w:val="22"/>
        </w:rPr>
        <w:t xml:space="preserve"> that the healthcare provision for </w:t>
      </w:r>
      <w:r w:rsidR="00747505" w:rsidRPr="00EA075C">
        <w:rPr>
          <w:rFonts w:ascii="Verdana" w:eastAsia="Calibri" w:hAnsi="Verdana" w:cs="Times New Roman"/>
          <w:sz w:val="22"/>
          <w:szCs w:val="22"/>
        </w:rPr>
        <w:t>the Armed F</w:t>
      </w:r>
      <w:r w:rsidR="007C7EF3" w:rsidRPr="00EA075C">
        <w:rPr>
          <w:rFonts w:ascii="Verdana" w:eastAsia="Calibri" w:hAnsi="Verdana" w:cs="Times New Roman"/>
          <w:sz w:val="22"/>
          <w:szCs w:val="22"/>
        </w:rPr>
        <w:t>orces community</w:t>
      </w:r>
      <w:r w:rsidR="00672094" w:rsidRPr="00EA075C">
        <w:rPr>
          <w:rFonts w:ascii="Verdana" w:eastAsia="Calibri" w:hAnsi="Verdana" w:cs="Times New Roman"/>
          <w:sz w:val="22"/>
          <w:szCs w:val="22"/>
        </w:rPr>
        <w:t xml:space="preserve"> could be improved</w:t>
      </w:r>
      <w:r w:rsidR="007C7EF3" w:rsidRPr="00EA075C">
        <w:rPr>
          <w:rFonts w:ascii="Verdana" w:eastAsia="Calibri" w:hAnsi="Verdana" w:cs="Times New Roman"/>
          <w:sz w:val="22"/>
          <w:szCs w:val="22"/>
        </w:rPr>
        <w:t xml:space="preserve">. </w:t>
      </w:r>
    </w:p>
    <w:p w14:paraId="3D02E5AD" w14:textId="57381BFB" w:rsidR="007C7EF3" w:rsidRPr="00EA075C" w:rsidRDefault="007C7EF3" w:rsidP="007C7EF3">
      <w:pPr>
        <w:autoSpaceDE w:val="0"/>
        <w:autoSpaceDN w:val="0"/>
        <w:adjustRightInd w:val="0"/>
        <w:spacing w:line="360" w:lineRule="auto"/>
        <w:jc w:val="both"/>
        <w:rPr>
          <w:rFonts w:ascii="Verdana" w:eastAsia="Calibri" w:hAnsi="Verdana" w:cs="Times New Roman"/>
          <w:sz w:val="22"/>
          <w:szCs w:val="22"/>
        </w:rPr>
      </w:pPr>
    </w:p>
    <w:p w14:paraId="0B26094B" w14:textId="6FDA7EDC" w:rsidR="00672094" w:rsidRPr="00EA075C" w:rsidRDefault="00A83075" w:rsidP="00672094">
      <w:pPr>
        <w:pStyle w:val="ListParagraph"/>
        <w:numPr>
          <w:ilvl w:val="0"/>
          <w:numId w:val="20"/>
        </w:numPr>
        <w:autoSpaceDE w:val="0"/>
        <w:autoSpaceDN w:val="0"/>
        <w:adjustRightInd w:val="0"/>
        <w:spacing w:line="360" w:lineRule="auto"/>
        <w:ind w:left="360"/>
        <w:jc w:val="both"/>
        <w:rPr>
          <w:rFonts w:ascii="Verdana" w:eastAsia="Calibri" w:hAnsi="Verdana" w:cs="Times New Roman"/>
        </w:rPr>
      </w:pPr>
      <w:r w:rsidRPr="00EA075C">
        <w:rPr>
          <w:rFonts w:ascii="Verdana" w:eastAsia="Calibri" w:hAnsi="Verdana" w:cs="Times New Roman"/>
        </w:rPr>
        <w:t>Finding</w:t>
      </w:r>
      <w:r w:rsidR="007C7EF3" w:rsidRPr="00EA075C">
        <w:rPr>
          <w:rFonts w:ascii="Verdana" w:eastAsia="Calibri" w:hAnsi="Verdana" w:cs="Times New Roman"/>
        </w:rPr>
        <w:t>s</w:t>
      </w:r>
      <w:r w:rsidRPr="00EA075C">
        <w:rPr>
          <w:rFonts w:ascii="Verdana" w:eastAsia="Calibri" w:hAnsi="Verdana" w:cs="Times New Roman"/>
        </w:rPr>
        <w:t xml:space="preserve"> from a </w:t>
      </w:r>
      <w:r w:rsidR="00332659" w:rsidRPr="00EA075C">
        <w:rPr>
          <w:rFonts w:ascii="Verdana" w:eastAsia="Calibri" w:hAnsi="Verdana" w:cs="Times New Roman"/>
        </w:rPr>
        <w:t xml:space="preserve">Royal British Legion commissioned </w:t>
      </w:r>
      <w:r w:rsidRPr="00EA075C">
        <w:rPr>
          <w:rFonts w:ascii="Verdana" w:eastAsia="Calibri" w:hAnsi="Verdana" w:cs="Times New Roman"/>
        </w:rPr>
        <w:t xml:space="preserve">survey of </w:t>
      </w:r>
      <w:r w:rsidR="00672094" w:rsidRPr="00EA075C">
        <w:rPr>
          <w:rFonts w:ascii="Verdana" w:eastAsia="Calibri" w:hAnsi="Verdana" w:cs="Times New Roman"/>
        </w:rPr>
        <w:t xml:space="preserve">1,351 NHS healthcare </w:t>
      </w:r>
      <w:r w:rsidR="007C7EF3" w:rsidRPr="00EA075C">
        <w:rPr>
          <w:rFonts w:ascii="Verdana" w:eastAsia="Calibri" w:hAnsi="Verdana" w:cs="Times New Roman"/>
        </w:rPr>
        <w:t>professionals across the U</w:t>
      </w:r>
      <w:r w:rsidR="00332659" w:rsidRPr="00EA075C">
        <w:rPr>
          <w:rFonts w:ascii="Verdana" w:eastAsia="Calibri" w:hAnsi="Verdana" w:cs="Times New Roman"/>
        </w:rPr>
        <w:t>K</w:t>
      </w:r>
      <w:r w:rsidR="007C7EF3" w:rsidRPr="00EA075C">
        <w:rPr>
          <w:rFonts w:ascii="Verdana" w:eastAsia="Calibri" w:hAnsi="Verdana" w:cs="Times New Roman"/>
        </w:rPr>
        <w:t xml:space="preserve"> in 2016</w:t>
      </w:r>
      <w:r w:rsidR="00672094" w:rsidRPr="00EA075C">
        <w:rPr>
          <w:rFonts w:ascii="Verdana" w:eastAsia="Calibri" w:hAnsi="Verdana" w:cs="Times New Roman"/>
        </w:rPr>
        <w:t xml:space="preserve"> found</w:t>
      </w:r>
      <w:r w:rsidR="00332659" w:rsidRPr="00EA075C">
        <w:rPr>
          <w:rFonts w:ascii="Verdana" w:eastAsia="Calibri" w:hAnsi="Verdana" w:cs="Times New Roman"/>
        </w:rPr>
        <w:t>,</w:t>
      </w:r>
      <w:r w:rsidR="00672094" w:rsidRPr="00EA075C">
        <w:rPr>
          <w:rFonts w:ascii="Verdana" w:eastAsia="Calibri" w:hAnsi="Verdana" w:cs="Times New Roman"/>
        </w:rPr>
        <w:t xml:space="preserve"> 74% of healthcare professionals knew ‘</w:t>
      </w:r>
      <w:r w:rsidR="00672094" w:rsidRPr="00EA075C">
        <w:rPr>
          <w:rFonts w:ascii="Verdana" w:eastAsia="Calibri" w:hAnsi="Verdana" w:cs="Times New Roman"/>
          <w:b/>
        </w:rPr>
        <w:t>Nothing at all</w:t>
      </w:r>
      <w:r w:rsidR="00672094" w:rsidRPr="00EA075C">
        <w:rPr>
          <w:rFonts w:ascii="Verdana" w:eastAsia="Calibri" w:hAnsi="Verdana" w:cs="Times New Roman"/>
        </w:rPr>
        <w:t>’ or ‘</w:t>
      </w:r>
      <w:r w:rsidR="00672094" w:rsidRPr="00EA075C">
        <w:rPr>
          <w:rFonts w:ascii="Verdana" w:eastAsia="Calibri" w:hAnsi="Verdana" w:cs="Times New Roman"/>
          <w:b/>
        </w:rPr>
        <w:t>Not very much</w:t>
      </w:r>
      <w:r w:rsidR="00672094" w:rsidRPr="00EA075C">
        <w:rPr>
          <w:rFonts w:ascii="Verdana" w:eastAsia="Calibri" w:hAnsi="Verdana" w:cs="Times New Roman"/>
        </w:rPr>
        <w:t xml:space="preserve">’ about priority treatment and 70% of survey respondents </w:t>
      </w:r>
      <w:r w:rsidR="00672094" w:rsidRPr="00EA075C">
        <w:rPr>
          <w:rFonts w:ascii="Verdana" w:eastAsia="Calibri" w:hAnsi="Verdana" w:cs="Times New Roman"/>
          <w:b/>
        </w:rPr>
        <w:t>did not know</w:t>
      </w:r>
      <w:r w:rsidR="00672094" w:rsidRPr="00EA075C">
        <w:rPr>
          <w:rFonts w:ascii="Verdana" w:eastAsia="Calibri" w:hAnsi="Verdana" w:cs="Times New Roman"/>
        </w:rPr>
        <w:t xml:space="preserve"> how to apply the policy in their work practices or believed it did not apply to them.</w:t>
      </w:r>
      <w:r w:rsidR="007C7EF3" w:rsidRPr="00EA075C">
        <w:rPr>
          <w:rFonts w:ascii="Verdana" w:eastAsia="Calibri" w:hAnsi="Verdana" w:cs="Times New Roman"/>
        </w:rPr>
        <w:t xml:space="preserve"> </w:t>
      </w:r>
    </w:p>
    <w:p w14:paraId="50802997" w14:textId="77777777" w:rsidR="007C7EF3" w:rsidRPr="00EA075C" w:rsidRDefault="007C7EF3" w:rsidP="007C7EF3">
      <w:pPr>
        <w:pStyle w:val="ListParagraph"/>
        <w:autoSpaceDE w:val="0"/>
        <w:autoSpaceDN w:val="0"/>
        <w:adjustRightInd w:val="0"/>
        <w:spacing w:line="360" w:lineRule="auto"/>
        <w:ind w:left="360"/>
        <w:jc w:val="both"/>
        <w:rPr>
          <w:rFonts w:ascii="Verdana" w:eastAsia="Calibri" w:hAnsi="Verdana" w:cs="Times New Roman"/>
          <w:sz w:val="12"/>
          <w:szCs w:val="12"/>
        </w:rPr>
      </w:pPr>
    </w:p>
    <w:p w14:paraId="0350BEAE" w14:textId="575367CE" w:rsidR="007C7EF3" w:rsidRPr="00EA075C" w:rsidRDefault="007C7EF3" w:rsidP="007C7EF3">
      <w:pPr>
        <w:pStyle w:val="ListParagraph"/>
        <w:numPr>
          <w:ilvl w:val="0"/>
          <w:numId w:val="20"/>
        </w:numPr>
        <w:autoSpaceDE w:val="0"/>
        <w:autoSpaceDN w:val="0"/>
        <w:adjustRightInd w:val="0"/>
        <w:spacing w:line="360" w:lineRule="auto"/>
        <w:ind w:left="360"/>
        <w:jc w:val="both"/>
        <w:rPr>
          <w:rFonts w:ascii="Verdana" w:eastAsia="Calibri" w:hAnsi="Verdana" w:cs="Times New Roman"/>
        </w:rPr>
      </w:pPr>
      <w:r w:rsidRPr="00EA075C">
        <w:rPr>
          <w:rFonts w:ascii="Verdana" w:eastAsia="Calibri" w:hAnsi="Verdana" w:cs="Times New Roman"/>
        </w:rPr>
        <w:t>T</w:t>
      </w:r>
      <w:r w:rsidR="00672094" w:rsidRPr="00EA075C">
        <w:rPr>
          <w:rFonts w:ascii="Verdana" w:eastAsia="Calibri" w:hAnsi="Verdana" w:cs="Times New Roman"/>
        </w:rPr>
        <w:t xml:space="preserve">he </w:t>
      </w:r>
      <w:hyperlink r:id="rId25" w:history="1">
        <w:r w:rsidR="00672094" w:rsidRPr="00EA075C">
          <w:rPr>
            <w:rStyle w:val="Hyperlink"/>
            <w:rFonts w:ascii="Verdana" w:eastAsia="Calibri" w:hAnsi="Verdana" w:cs="Times New Roman"/>
          </w:rPr>
          <w:t>Defence Select Committee</w:t>
        </w:r>
      </w:hyperlink>
      <w:r w:rsidR="00672094" w:rsidRPr="00EA075C">
        <w:rPr>
          <w:rFonts w:ascii="Verdana" w:eastAsia="Calibri" w:hAnsi="Verdana" w:cs="Times New Roman"/>
        </w:rPr>
        <w:t xml:space="preserve"> in 2019 expressed “deep concern” about the lack of knowledge of the Covenant in civilian service providers, and previous research carried out by the R</w:t>
      </w:r>
      <w:r w:rsidR="000B321F">
        <w:rPr>
          <w:rFonts w:ascii="Verdana" w:eastAsia="Calibri" w:hAnsi="Verdana" w:cs="Times New Roman"/>
        </w:rPr>
        <w:t>oyal British Legion</w:t>
      </w:r>
      <w:r w:rsidR="00672094" w:rsidRPr="00EA075C">
        <w:rPr>
          <w:rFonts w:ascii="Verdana" w:eastAsia="Calibri" w:hAnsi="Verdana" w:cs="Times New Roman"/>
        </w:rPr>
        <w:t xml:space="preserve"> corroborates these concerns. </w:t>
      </w:r>
    </w:p>
    <w:p w14:paraId="13EF0071" w14:textId="77777777" w:rsidR="007C7EF3" w:rsidRPr="00EA075C" w:rsidRDefault="007C7EF3" w:rsidP="007C7EF3">
      <w:pPr>
        <w:pStyle w:val="ListParagraph"/>
        <w:autoSpaceDE w:val="0"/>
        <w:autoSpaceDN w:val="0"/>
        <w:adjustRightInd w:val="0"/>
        <w:spacing w:line="360" w:lineRule="auto"/>
        <w:ind w:left="360"/>
        <w:jc w:val="both"/>
        <w:rPr>
          <w:rFonts w:ascii="Verdana" w:eastAsia="Calibri" w:hAnsi="Verdana" w:cs="Times New Roman"/>
          <w:color w:val="FF0000"/>
          <w:sz w:val="12"/>
          <w:szCs w:val="12"/>
        </w:rPr>
      </w:pPr>
    </w:p>
    <w:p w14:paraId="574A1D90" w14:textId="599466D0" w:rsidR="001F32C1" w:rsidRDefault="00A65767" w:rsidP="000B321F">
      <w:pPr>
        <w:pStyle w:val="ListParagraph"/>
        <w:numPr>
          <w:ilvl w:val="0"/>
          <w:numId w:val="20"/>
        </w:numPr>
        <w:autoSpaceDE w:val="0"/>
        <w:autoSpaceDN w:val="0"/>
        <w:adjustRightInd w:val="0"/>
        <w:spacing w:after="0" w:line="360" w:lineRule="auto"/>
        <w:ind w:left="357" w:hanging="357"/>
        <w:jc w:val="both"/>
        <w:rPr>
          <w:rFonts w:ascii="Verdana" w:eastAsia="Calibri" w:hAnsi="Verdana" w:cs="Times New Roman"/>
          <w:color w:val="FF0000"/>
        </w:rPr>
      </w:pPr>
      <w:hyperlink r:id="rId26" w:history="1">
        <w:r w:rsidR="007C7EF3" w:rsidRPr="00EA075C">
          <w:rPr>
            <w:rStyle w:val="Hyperlink"/>
            <w:rFonts w:ascii="Verdana" w:eastAsia="Calibri" w:hAnsi="Verdana" w:cs="Times New Roman"/>
            <w:i/>
          </w:rPr>
          <w:t xml:space="preserve">The Armed Forces Covenant, </w:t>
        </w:r>
        <w:r w:rsidR="007C7EF3" w:rsidRPr="00EA075C">
          <w:rPr>
            <w:rStyle w:val="Hyperlink"/>
            <w:rFonts w:ascii="Verdana" w:hAnsi="Verdana"/>
            <w:i/>
          </w:rPr>
          <w:t>Reflections on a decade of the nation’s promise</w:t>
        </w:r>
      </w:hyperlink>
      <w:r w:rsidR="007C7EF3" w:rsidRPr="00EA075C">
        <w:rPr>
          <w:rFonts w:ascii="Verdana" w:eastAsia="Calibri" w:hAnsi="Verdana" w:cs="Times New Roman"/>
          <w:i/>
        </w:rPr>
        <w:t xml:space="preserve"> </w:t>
      </w:r>
      <w:r w:rsidR="007C7EF3" w:rsidRPr="00EA075C">
        <w:rPr>
          <w:rFonts w:ascii="Verdana" w:hAnsi="Verdana"/>
        </w:rPr>
        <w:t xml:space="preserve">report, </w:t>
      </w:r>
      <w:r w:rsidR="007C7EF3" w:rsidRPr="00EA075C">
        <w:rPr>
          <w:rFonts w:ascii="Verdana" w:eastAsia="Calibri" w:hAnsi="Verdana" w:cs="Times New Roman"/>
        </w:rPr>
        <w:t>highlighted the geographical restrictions placed on the delivery of the Armed Forces Covenant and recommended they should be ove</w:t>
      </w:r>
      <w:r w:rsidR="004C7662" w:rsidRPr="00EA075C">
        <w:rPr>
          <w:rFonts w:ascii="Verdana" w:eastAsia="Calibri" w:hAnsi="Verdana" w:cs="Times New Roman"/>
        </w:rPr>
        <w:t>rcome to enable members of the Armed F</w:t>
      </w:r>
      <w:r w:rsidR="007C7EF3" w:rsidRPr="00EA075C">
        <w:rPr>
          <w:rFonts w:ascii="Verdana" w:eastAsia="Calibri" w:hAnsi="Verdana" w:cs="Times New Roman"/>
        </w:rPr>
        <w:t xml:space="preserve">orces community to be supported wherever they reside. </w:t>
      </w:r>
      <w:r w:rsidR="007C7EF3" w:rsidRPr="00EA075C">
        <w:rPr>
          <w:rFonts w:ascii="Verdana" w:eastAsia="Calibri" w:hAnsi="Verdana" w:cs="Times New Roman"/>
          <w:color w:val="FF0000"/>
        </w:rPr>
        <w:t xml:space="preserve"> </w:t>
      </w:r>
    </w:p>
    <w:p w14:paraId="30D26ED7" w14:textId="77777777" w:rsidR="00E80D16" w:rsidRPr="00E80D16" w:rsidRDefault="00E80D16" w:rsidP="00E80D16">
      <w:pPr>
        <w:pStyle w:val="ListParagraph"/>
        <w:rPr>
          <w:rFonts w:ascii="Verdana" w:eastAsia="Calibri" w:hAnsi="Verdana" w:cs="Times New Roman"/>
          <w:color w:val="FF0000"/>
        </w:rPr>
      </w:pPr>
    </w:p>
    <w:p w14:paraId="2D391B45" w14:textId="77777777" w:rsidR="00E80D16" w:rsidRPr="00E80D16" w:rsidRDefault="00E80D16" w:rsidP="00E80D16">
      <w:pPr>
        <w:autoSpaceDE w:val="0"/>
        <w:autoSpaceDN w:val="0"/>
        <w:adjustRightInd w:val="0"/>
        <w:spacing w:line="360" w:lineRule="auto"/>
        <w:jc w:val="both"/>
        <w:rPr>
          <w:rFonts w:ascii="Verdana" w:eastAsia="Calibri" w:hAnsi="Verdana" w:cs="Times New Roman"/>
          <w:color w:val="FF0000"/>
        </w:rPr>
      </w:pPr>
    </w:p>
    <w:p w14:paraId="7A983DBF" w14:textId="490DC5A8" w:rsidR="0067037F" w:rsidRPr="00EA075C" w:rsidRDefault="0067037F" w:rsidP="00E20281">
      <w:pPr>
        <w:spacing w:after="113" w:line="400" w:lineRule="atLeast"/>
        <w:jc w:val="both"/>
        <w:rPr>
          <w:rFonts w:ascii="Verdana" w:hAnsi="Verdana" w:cs="Arial"/>
        </w:rPr>
      </w:pPr>
      <w:r w:rsidRPr="00EA075C">
        <w:rPr>
          <w:rFonts w:ascii="Verdana" w:hAnsi="Verdana"/>
          <w:noProof/>
          <w:lang w:eastAsia="en-GB"/>
        </w:rPr>
        <w:lastRenderedPageBreak/>
        <mc:AlternateContent>
          <mc:Choice Requires="wps">
            <w:drawing>
              <wp:anchor distT="0" distB="0" distL="114300" distR="114300" simplePos="0" relativeHeight="251680768" behindDoc="0" locked="0" layoutInCell="1" allowOverlap="1" wp14:anchorId="216A7984" wp14:editId="58AF42BE">
                <wp:simplePos x="0" y="0"/>
                <wp:positionH relativeFrom="margin">
                  <wp:posOffset>-289405</wp:posOffset>
                </wp:positionH>
                <wp:positionV relativeFrom="paragraph">
                  <wp:posOffset>16804</wp:posOffset>
                </wp:positionV>
                <wp:extent cx="6565900" cy="609600"/>
                <wp:effectExtent l="0" t="0" r="6350" b="0"/>
                <wp:wrapNone/>
                <wp:docPr id="34" name="Text Box 34"/>
                <wp:cNvGraphicFramePr/>
                <a:graphic xmlns:a="http://schemas.openxmlformats.org/drawingml/2006/main">
                  <a:graphicData uri="http://schemas.microsoft.com/office/word/2010/wordprocessingShape">
                    <wps:wsp>
                      <wps:cNvSpPr txBox="1"/>
                      <wps:spPr>
                        <a:xfrm>
                          <a:off x="0" y="0"/>
                          <a:ext cx="6565900" cy="609600"/>
                        </a:xfrm>
                        <a:prstGeom prst="rect">
                          <a:avLst/>
                        </a:prstGeom>
                        <a:gradFill>
                          <a:gsLst>
                            <a:gs pos="0">
                              <a:srgbClr val="3A5384"/>
                            </a:gs>
                            <a:gs pos="100000">
                              <a:srgbClr val="34B9CE"/>
                            </a:gs>
                          </a:gsLst>
                          <a:lin ang="0" scaled="0"/>
                        </a:gradFill>
                        <a:ln w="6350">
                          <a:noFill/>
                        </a:ln>
                      </wps:spPr>
                      <wps:txbx>
                        <w:txbxContent>
                          <w:p w14:paraId="2AA2A1A1" w14:textId="533FAD15" w:rsidR="00A65767" w:rsidRPr="00F02705" w:rsidRDefault="00A65767" w:rsidP="00F02705">
                            <w:pPr>
                              <w:pStyle w:val="Heading"/>
                              <w:rPr>
                                <w:rFonts w:ascii="Verdana" w:hAnsi="Verdana"/>
                                <w:sz w:val="34"/>
                                <w:szCs w:val="34"/>
                              </w:rPr>
                            </w:pPr>
                            <w:r>
                              <w:rPr>
                                <w:rFonts w:ascii="Verdana" w:hAnsi="Verdana"/>
                                <w:sz w:val="34"/>
                                <w:szCs w:val="34"/>
                              </w:rPr>
                              <w:t xml:space="preserve">4.   </w:t>
                            </w:r>
                            <w:r w:rsidRPr="00F02705">
                              <w:rPr>
                                <w:rFonts w:ascii="Verdana" w:hAnsi="Verdana"/>
                                <w:sz w:val="34"/>
                                <w:szCs w:val="34"/>
                              </w:rPr>
                              <w:t>Guidance for General Practices</w:t>
                            </w:r>
                            <w:bookmarkStart w:id="8" w:name="Guidance"/>
                            <w:bookmarkEnd w:id="8"/>
                          </w:p>
                        </w:txbxContent>
                      </wps:txbx>
                      <wps:bodyPr rot="0" spcFirstLastPara="0" vertOverflow="overflow" horzOverflow="overflow" vert="horz" wrap="square" lIns="18000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16A7984" id="Text Box 34" o:spid="_x0000_s1039" type="#_x0000_t202" style="position:absolute;left:0;text-align:left;margin-left:-22.8pt;margin-top:1.3pt;width:517pt;height:48pt;z-index:2516807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" fillcolor="#3a5384" stroked="f" strokeweight=".5pt">
                <v:fill color2="#34b9ce" angle="90" focus="100%" type="gradient">
                  <o:fill v:ext="view" type="gradientUnscaled"/>
                </v:fill>
                <v:textbox inset="5mm">
                  <w:txbxContent>
                    <w:p w14:paraId="2AA2A1A1" w14:textId="533FAD15" w:rsidR="00A65767" w:rsidRPr="00F02705" w:rsidRDefault="00A65767" w:rsidP="00F02705">
                      <w:pPr>
                        <w:pStyle w:val="Heading"/>
                        <w:rPr>
                          <w:rFonts w:ascii="Verdana" w:hAnsi="Verdana"/>
                          <w:sz w:val="34"/>
                          <w:szCs w:val="34"/>
                        </w:rPr>
                      </w:pPr>
                      <w:r>
                        <w:rPr>
                          <w:rFonts w:ascii="Verdana" w:hAnsi="Verdana"/>
                          <w:sz w:val="34"/>
                          <w:szCs w:val="34"/>
                        </w:rPr>
                        <w:t xml:space="preserve">4.   </w:t>
                      </w:r>
                      <w:r w:rsidRPr="00F02705">
                        <w:rPr>
                          <w:rFonts w:ascii="Verdana" w:hAnsi="Verdana"/>
                          <w:sz w:val="34"/>
                          <w:szCs w:val="34"/>
                        </w:rPr>
                        <w:t>Guidance for General Practices</w:t>
                      </w:r>
                      <w:bookmarkStart w:id="9" w:name="Guidance"/>
                      <w:bookmarkEnd w:id="9"/>
                    </w:p>
                  </w:txbxContent>
                </v:textbox>
                <w10:wrap anchorx="margin"/>
              </v:shape>
            </w:pict>
          </mc:Fallback>
        </mc:AlternateContent>
      </w:r>
    </w:p>
    <w:p w14:paraId="77537CE3" w14:textId="6A836A43" w:rsidR="00043686" w:rsidRPr="00EA075C" w:rsidRDefault="00043686" w:rsidP="0067037F">
      <w:pPr>
        <w:autoSpaceDE w:val="0"/>
        <w:autoSpaceDN w:val="0"/>
        <w:adjustRightInd w:val="0"/>
        <w:spacing w:line="360" w:lineRule="auto"/>
        <w:jc w:val="both"/>
        <w:rPr>
          <w:rFonts w:ascii="Verdana" w:hAnsi="Verdana" w:cs="Arial"/>
          <w:color w:val="FF0000"/>
        </w:rPr>
      </w:pPr>
    </w:p>
    <w:p w14:paraId="4F036E49" w14:textId="77777777" w:rsidR="00E80D16" w:rsidRDefault="00E80D16" w:rsidP="0067037F">
      <w:pPr>
        <w:autoSpaceDE w:val="0"/>
        <w:autoSpaceDN w:val="0"/>
        <w:adjustRightInd w:val="0"/>
        <w:spacing w:line="360" w:lineRule="auto"/>
        <w:jc w:val="both"/>
        <w:rPr>
          <w:rFonts w:ascii="Verdana" w:eastAsia="Calibri" w:hAnsi="Verdana" w:cs="Arial"/>
          <w:sz w:val="22"/>
          <w:szCs w:val="22"/>
          <w:lang w:val="en"/>
        </w:rPr>
      </w:pPr>
    </w:p>
    <w:p w14:paraId="71C2A1AE" w14:textId="67269A89" w:rsidR="00193629" w:rsidRPr="00043686" w:rsidRDefault="00193629" w:rsidP="0067037F">
      <w:pPr>
        <w:autoSpaceDE w:val="0"/>
        <w:autoSpaceDN w:val="0"/>
        <w:adjustRightInd w:val="0"/>
        <w:spacing w:line="360" w:lineRule="auto"/>
        <w:jc w:val="both"/>
        <w:rPr>
          <w:rFonts w:ascii="Verdana" w:eastAsia="Calibri" w:hAnsi="Verdana" w:cs="Times New Roman"/>
          <w:sz w:val="22"/>
          <w:szCs w:val="22"/>
        </w:rPr>
      </w:pPr>
      <w:r w:rsidRPr="00EA075C">
        <w:rPr>
          <w:rFonts w:ascii="Verdana" w:eastAsia="Calibri" w:hAnsi="Verdana" w:cs="Arial"/>
          <w:sz w:val="22"/>
          <w:szCs w:val="22"/>
          <w:lang w:val="en"/>
        </w:rPr>
        <w:t xml:space="preserve">A checklist of what </w:t>
      </w:r>
      <w:r w:rsidRPr="00EA075C">
        <w:rPr>
          <w:rFonts w:ascii="Verdana" w:eastAsia="Calibri" w:hAnsi="Verdana" w:cs="Times New Roman"/>
          <w:sz w:val="22"/>
          <w:szCs w:val="22"/>
        </w:rPr>
        <w:t>GP practices are expected to</w:t>
      </w:r>
      <w:r w:rsidRPr="00EA075C">
        <w:rPr>
          <w:rFonts w:ascii="Verdana" w:eastAsia="Calibri" w:hAnsi="Verdana" w:cs="Arial"/>
          <w:sz w:val="22"/>
          <w:szCs w:val="22"/>
          <w:lang w:val="en"/>
        </w:rPr>
        <w:t xml:space="preserve"> offer to veteran</w:t>
      </w:r>
      <w:r w:rsidR="00815AEC" w:rsidRPr="00EA075C">
        <w:rPr>
          <w:rFonts w:ascii="Verdana" w:eastAsia="Calibri" w:hAnsi="Verdana" w:cs="Arial"/>
          <w:sz w:val="22"/>
          <w:szCs w:val="22"/>
          <w:lang w:val="en"/>
        </w:rPr>
        <w:t>s</w:t>
      </w:r>
      <w:r w:rsidRPr="00EA075C">
        <w:rPr>
          <w:rFonts w:ascii="Verdana" w:eastAsia="Calibri" w:hAnsi="Verdana" w:cs="Arial"/>
          <w:sz w:val="22"/>
          <w:szCs w:val="22"/>
          <w:lang w:val="en"/>
        </w:rPr>
        <w:t xml:space="preserve"> re</w:t>
      </w:r>
      <w:r w:rsidR="00815AEC" w:rsidRPr="00EA075C">
        <w:rPr>
          <w:rFonts w:ascii="Verdana" w:eastAsia="Calibri" w:hAnsi="Verdana" w:cs="Arial"/>
          <w:sz w:val="22"/>
          <w:szCs w:val="22"/>
          <w:lang w:val="en"/>
        </w:rPr>
        <w:t>gistered with their practice in accordance with</w:t>
      </w:r>
      <w:r w:rsidR="002F405F" w:rsidRPr="00EA075C">
        <w:rPr>
          <w:rFonts w:ascii="Verdana" w:eastAsia="Calibri" w:hAnsi="Verdana" w:cs="Arial"/>
          <w:sz w:val="22"/>
          <w:szCs w:val="22"/>
          <w:lang w:val="en"/>
        </w:rPr>
        <w:t xml:space="preserve"> the </w:t>
      </w:r>
      <w:r w:rsidR="000B321F">
        <w:rPr>
          <w:rFonts w:ascii="Verdana" w:eastAsia="Calibri" w:hAnsi="Verdana" w:cs="Arial"/>
          <w:sz w:val="22"/>
          <w:szCs w:val="22"/>
          <w:lang w:val="en"/>
        </w:rPr>
        <w:t xml:space="preserve">2023 </w:t>
      </w:r>
      <w:hyperlink r:id="rId27" w:history="1">
        <w:r w:rsidR="002F405F" w:rsidRPr="001F1AC5">
          <w:rPr>
            <w:rStyle w:val="Hyperlink"/>
            <w:rFonts w:ascii="Verdana" w:eastAsia="Calibri" w:hAnsi="Verdana" w:cs="Arial"/>
            <w:sz w:val="22"/>
            <w:szCs w:val="22"/>
            <w:lang w:val="en"/>
          </w:rPr>
          <w:t xml:space="preserve">Welsh Health Circular </w:t>
        </w:r>
        <w:r w:rsidR="001F1AC5" w:rsidRPr="001F1AC5">
          <w:rPr>
            <w:rStyle w:val="Hyperlink"/>
            <w:rFonts w:ascii="Verdana" w:eastAsia="Calibri" w:hAnsi="Verdana" w:cs="Arial"/>
            <w:sz w:val="22"/>
            <w:szCs w:val="22"/>
            <w:lang w:val="en"/>
          </w:rPr>
          <w:t>Armed Forces Covenant – Healthcare Priority/Special Consideration for Veterans/Ex-Armed Forces Personnel</w:t>
        </w:r>
      </w:hyperlink>
      <w:r w:rsidRPr="00EA075C">
        <w:rPr>
          <w:rFonts w:ascii="Verdana" w:eastAsia="Calibri" w:hAnsi="Verdana" w:cs="Arial"/>
          <w:sz w:val="22"/>
          <w:szCs w:val="22"/>
          <w:lang w:val="en"/>
        </w:rPr>
        <w:t xml:space="preserve"> </w:t>
      </w:r>
      <w:r w:rsidR="00815AEC" w:rsidRPr="00EA075C">
        <w:rPr>
          <w:rFonts w:ascii="Verdana" w:eastAsia="Calibri" w:hAnsi="Verdana" w:cs="Arial"/>
          <w:sz w:val="22"/>
          <w:szCs w:val="22"/>
          <w:lang w:val="en"/>
        </w:rPr>
        <w:t xml:space="preserve">is </w:t>
      </w:r>
      <w:r w:rsidRPr="00EA075C">
        <w:rPr>
          <w:rFonts w:ascii="Verdana" w:eastAsia="Calibri" w:hAnsi="Verdana" w:cs="Arial"/>
          <w:sz w:val="22"/>
          <w:szCs w:val="22"/>
          <w:lang w:val="en"/>
        </w:rPr>
        <w:t xml:space="preserve">provided below. </w:t>
      </w:r>
      <w:r w:rsidR="002F405F" w:rsidRPr="00EA075C">
        <w:rPr>
          <w:rFonts w:ascii="Verdana" w:eastAsia="Calibri" w:hAnsi="Verdana" w:cs="Arial"/>
          <w:sz w:val="22"/>
          <w:szCs w:val="22"/>
          <w:lang w:val="en"/>
        </w:rPr>
        <w:t xml:space="preserve"> </w:t>
      </w:r>
    </w:p>
    <w:p w14:paraId="3B2C5738" w14:textId="1890B083" w:rsidR="00193629" w:rsidRPr="00EA075C" w:rsidRDefault="00193629" w:rsidP="00D30C64">
      <w:pPr>
        <w:pBdr>
          <w:top w:val="single" w:sz="4" w:space="1" w:color="auto"/>
          <w:left w:val="single" w:sz="4" w:space="4" w:color="auto"/>
          <w:bottom w:val="single" w:sz="4" w:space="1" w:color="auto"/>
          <w:right w:val="single" w:sz="4" w:space="4" w:color="auto"/>
        </w:pBdr>
        <w:shd w:val="clear" w:color="auto" w:fill="1F4E79" w:themeFill="accent5" w:themeFillShade="80"/>
        <w:autoSpaceDE w:val="0"/>
        <w:autoSpaceDN w:val="0"/>
        <w:adjustRightInd w:val="0"/>
        <w:spacing w:line="360" w:lineRule="auto"/>
        <w:jc w:val="center"/>
        <w:rPr>
          <w:rFonts w:ascii="Verdana" w:eastAsia="Calibri" w:hAnsi="Verdana" w:cs="Times New Roman"/>
          <w:b/>
          <w:color w:val="FFFFFF" w:themeColor="background1"/>
        </w:rPr>
      </w:pPr>
      <w:r w:rsidRPr="00EA075C">
        <w:rPr>
          <w:rFonts w:ascii="Verdana" w:eastAsia="Calibri" w:hAnsi="Verdana" w:cs="Times New Roman"/>
          <w:b/>
          <w:color w:val="FFFFFF" w:themeColor="background1"/>
        </w:rPr>
        <w:t>CHECKLIST FOR GP PRACTICES</w:t>
      </w:r>
    </w:p>
    <w:p w14:paraId="5A55FEC7" w14:textId="77777777" w:rsidR="0068065C" w:rsidRPr="00EA075C" w:rsidRDefault="0068065C" w:rsidP="0068065C">
      <w:pPr>
        <w:pBdr>
          <w:top w:val="single" w:sz="4" w:space="1" w:color="auto"/>
          <w:left w:val="single" w:sz="4" w:space="4" w:color="auto"/>
          <w:bottom w:val="single" w:sz="4" w:space="1" w:color="auto"/>
          <w:right w:val="single" w:sz="4" w:space="4" w:color="auto"/>
        </w:pBdr>
        <w:autoSpaceDE w:val="0"/>
        <w:autoSpaceDN w:val="0"/>
        <w:adjustRightInd w:val="0"/>
        <w:spacing w:line="360" w:lineRule="auto"/>
        <w:contextualSpacing/>
        <w:jc w:val="both"/>
        <w:rPr>
          <w:rFonts w:ascii="Verdana" w:eastAsia="Calibri" w:hAnsi="Verdana" w:cs="Times New Roman"/>
          <w:sz w:val="12"/>
          <w:szCs w:val="12"/>
        </w:rPr>
      </w:pPr>
    </w:p>
    <w:p w14:paraId="44055D3B" w14:textId="298798F8" w:rsidR="002F405F" w:rsidRPr="00EA075C" w:rsidRDefault="002F405F" w:rsidP="00D30C64">
      <w:pPr>
        <w:numPr>
          <w:ilvl w:val="0"/>
          <w:numId w:val="37"/>
        </w:numPr>
        <w:pBdr>
          <w:top w:val="single" w:sz="4" w:space="1" w:color="auto"/>
          <w:left w:val="single" w:sz="4" w:space="4" w:color="auto"/>
          <w:bottom w:val="single" w:sz="4" w:space="1" w:color="auto"/>
          <w:right w:val="single" w:sz="4" w:space="4" w:color="auto"/>
        </w:pBdr>
        <w:autoSpaceDE w:val="0"/>
        <w:autoSpaceDN w:val="0"/>
        <w:adjustRightInd w:val="0"/>
        <w:ind w:left="851" w:hanging="851"/>
        <w:contextualSpacing/>
        <w:rPr>
          <w:rFonts w:ascii="Verdana" w:eastAsia="Calibri" w:hAnsi="Verdana" w:cs="Times New Roman"/>
          <w:sz w:val="22"/>
          <w:szCs w:val="22"/>
        </w:rPr>
      </w:pPr>
      <w:r w:rsidRPr="00EA075C">
        <w:rPr>
          <w:rFonts w:ascii="Verdana" w:eastAsia="Calibri" w:hAnsi="Verdana" w:cs="Times New Roman"/>
          <w:b/>
          <w:color w:val="4472C4" w:themeColor="accent1"/>
          <w:sz w:val="22"/>
          <w:szCs w:val="22"/>
        </w:rPr>
        <w:t>Identify</w:t>
      </w:r>
      <w:r w:rsidRPr="00EA075C">
        <w:rPr>
          <w:rFonts w:ascii="Verdana" w:eastAsia="Calibri" w:hAnsi="Verdana" w:cs="Times New Roman"/>
          <w:sz w:val="22"/>
          <w:szCs w:val="22"/>
        </w:rPr>
        <w:t xml:space="preserve"> individuals as veterans by asking whether they have ever served in the</w:t>
      </w:r>
      <w:r w:rsidR="0068065C" w:rsidRPr="00EA075C">
        <w:rPr>
          <w:rFonts w:ascii="Verdana" w:eastAsia="Calibri" w:hAnsi="Verdana" w:cs="Times New Roman"/>
          <w:sz w:val="22"/>
          <w:szCs w:val="22"/>
        </w:rPr>
        <w:t xml:space="preserve"> </w:t>
      </w:r>
      <w:r w:rsidR="004C7662" w:rsidRPr="00EA075C">
        <w:rPr>
          <w:rFonts w:ascii="Verdana" w:eastAsia="Calibri" w:hAnsi="Verdana" w:cs="Times New Roman"/>
          <w:sz w:val="22"/>
          <w:szCs w:val="22"/>
        </w:rPr>
        <w:t>Armed F</w:t>
      </w:r>
      <w:r w:rsidRPr="00EA075C">
        <w:rPr>
          <w:rFonts w:ascii="Verdana" w:eastAsia="Calibri" w:hAnsi="Verdana" w:cs="Times New Roman"/>
          <w:sz w:val="22"/>
          <w:szCs w:val="22"/>
        </w:rPr>
        <w:t>orces</w:t>
      </w:r>
      <w:r w:rsidR="001F4A72" w:rsidRPr="00EA075C">
        <w:rPr>
          <w:rFonts w:ascii="Verdana" w:eastAsia="Calibri" w:hAnsi="Verdana" w:cs="Times New Roman"/>
          <w:sz w:val="22"/>
          <w:szCs w:val="22"/>
        </w:rPr>
        <w:t>.</w:t>
      </w:r>
    </w:p>
    <w:p w14:paraId="30F70580" w14:textId="77777777" w:rsidR="00876F40" w:rsidRPr="00EA075C" w:rsidRDefault="00876F40" w:rsidP="00193629">
      <w:pPr>
        <w:pBdr>
          <w:top w:val="single" w:sz="4" w:space="1" w:color="auto"/>
          <w:left w:val="single" w:sz="4" w:space="4" w:color="auto"/>
          <w:bottom w:val="single" w:sz="4" w:space="1" w:color="auto"/>
          <w:right w:val="single" w:sz="4" w:space="4" w:color="auto"/>
        </w:pBdr>
        <w:autoSpaceDE w:val="0"/>
        <w:autoSpaceDN w:val="0"/>
        <w:adjustRightInd w:val="0"/>
        <w:spacing w:line="360" w:lineRule="auto"/>
        <w:ind w:left="851" w:hanging="851"/>
        <w:contextualSpacing/>
        <w:jc w:val="both"/>
        <w:rPr>
          <w:rFonts w:ascii="Verdana" w:eastAsia="Calibri" w:hAnsi="Verdana" w:cs="Times New Roman"/>
          <w:sz w:val="12"/>
          <w:szCs w:val="12"/>
        </w:rPr>
      </w:pPr>
    </w:p>
    <w:p w14:paraId="1811BF50" w14:textId="0102EB99" w:rsidR="00876F40" w:rsidRPr="00EA075C" w:rsidRDefault="001F4A72" w:rsidP="00D30C64">
      <w:pPr>
        <w:pStyle w:val="ListParagraph"/>
        <w:numPr>
          <w:ilvl w:val="0"/>
          <w:numId w:val="37"/>
        </w:numPr>
        <w:pBdr>
          <w:top w:val="single" w:sz="4" w:space="1" w:color="auto"/>
          <w:left w:val="single" w:sz="4" w:space="4" w:color="auto"/>
          <w:bottom w:val="single" w:sz="4" w:space="1" w:color="auto"/>
          <w:right w:val="single" w:sz="4" w:space="4" w:color="auto"/>
        </w:pBdr>
        <w:spacing w:after="160" w:line="240" w:lineRule="auto"/>
        <w:ind w:left="851" w:hanging="851"/>
        <w:rPr>
          <w:rFonts w:ascii="Verdana" w:eastAsia="Calibri" w:hAnsi="Verdana" w:cs="Times New Roman"/>
        </w:rPr>
      </w:pPr>
      <w:r w:rsidRPr="00EA075C">
        <w:rPr>
          <w:rFonts w:ascii="Verdana" w:eastAsia="Calibri" w:hAnsi="Verdana" w:cs="Times New Roman"/>
          <w:b/>
          <w:color w:val="4472C4" w:themeColor="accent1"/>
        </w:rPr>
        <w:t>Gather further information</w:t>
      </w:r>
      <w:r w:rsidRPr="00EA075C">
        <w:rPr>
          <w:rFonts w:ascii="Verdana" w:eastAsia="Calibri" w:hAnsi="Verdana" w:cs="Times New Roman"/>
          <w:color w:val="4472C4" w:themeColor="accent1"/>
        </w:rPr>
        <w:t xml:space="preserve"> </w:t>
      </w:r>
      <w:r w:rsidRPr="00EA075C">
        <w:rPr>
          <w:rFonts w:ascii="Verdana" w:eastAsia="Calibri" w:hAnsi="Verdana" w:cs="Times New Roman"/>
        </w:rPr>
        <w:t>about their service if clinically relevant</w:t>
      </w:r>
      <w:r w:rsidR="000B321F">
        <w:rPr>
          <w:rFonts w:ascii="Verdana" w:eastAsia="Calibri" w:hAnsi="Verdana" w:cs="Times New Roman"/>
        </w:rPr>
        <w:t>,</w:t>
      </w:r>
      <w:r w:rsidRPr="00EA075C">
        <w:rPr>
          <w:rFonts w:ascii="Verdana" w:eastAsia="Calibri" w:hAnsi="Verdana" w:cs="Times New Roman"/>
        </w:rPr>
        <w:t xml:space="preserve"> </w:t>
      </w:r>
      <w:r w:rsidR="002F405F" w:rsidRPr="00EA075C">
        <w:rPr>
          <w:rFonts w:ascii="Verdana" w:eastAsia="Calibri" w:hAnsi="Verdana" w:cs="Times New Roman"/>
        </w:rPr>
        <w:t xml:space="preserve">and </w:t>
      </w:r>
      <w:r w:rsidRPr="00EA075C">
        <w:rPr>
          <w:rFonts w:ascii="Verdana" w:eastAsia="Calibri" w:hAnsi="Verdana" w:cs="Times New Roman"/>
        </w:rPr>
        <w:t xml:space="preserve">with consent, </w:t>
      </w:r>
      <w:r w:rsidR="002F405F" w:rsidRPr="00EA075C">
        <w:rPr>
          <w:rFonts w:ascii="Verdana" w:eastAsia="Calibri" w:hAnsi="Verdana" w:cs="Times New Roman"/>
        </w:rPr>
        <w:t>record this on their clinical record</w:t>
      </w:r>
      <w:r w:rsidRPr="00EA075C">
        <w:rPr>
          <w:rFonts w:ascii="Verdana" w:eastAsia="Calibri" w:hAnsi="Verdana" w:cs="Times New Roman"/>
        </w:rPr>
        <w:t xml:space="preserve"> if appropriate. </w:t>
      </w:r>
    </w:p>
    <w:p w14:paraId="5FC36012" w14:textId="413CD946" w:rsidR="0068065C" w:rsidRPr="00EA075C" w:rsidRDefault="002F405F" w:rsidP="00D30C64">
      <w:pPr>
        <w:numPr>
          <w:ilvl w:val="0"/>
          <w:numId w:val="37"/>
        </w:numPr>
        <w:pBdr>
          <w:top w:val="single" w:sz="4" w:space="1" w:color="auto"/>
          <w:left w:val="single" w:sz="4" w:space="4" w:color="auto"/>
          <w:bottom w:val="single" w:sz="4" w:space="1" w:color="auto"/>
          <w:right w:val="single" w:sz="4" w:space="4" w:color="auto"/>
        </w:pBdr>
        <w:autoSpaceDE w:val="0"/>
        <w:autoSpaceDN w:val="0"/>
        <w:adjustRightInd w:val="0"/>
        <w:ind w:left="851" w:hanging="851"/>
        <w:contextualSpacing/>
        <w:rPr>
          <w:rFonts w:ascii="Verdana" w:eastAsia="Calibri" w:hAnsi="Verdana" w:cs="Arial"/>
          <w:sz w:val="22"/>
          <w:szCs w:val="22"/>
          <w:lang w:val="en"/>
        </w:rPr>
      </w:pPr>
      <w:r w:rsidRPr="00EA075C">
        <w:rPr>
          <w:rFonts w:ascii="Verdana" w:eastAsia="Calibri" w:hAnsi="Verdana" w:cs="Times New Roman"/>
          <w:b/>
          <w:color w:val="4472C4" w:themeColor="accent1"/>
          <w:sz w:val="22"/>
          <w:szCs w:val="22"/>
        </w:rPr>
        <w:t xml:space="preserve">Record </w:t>
      </w:r>
      <w:r w:rsidRPr="00EA075C">
        <w:rPr>
          <w:rFonts w:ascii="Verdana" w:eastAsia="Calibri" w:hAnsi="Verdana" w:cs="Times New Roman"/>
          <w:sz w:val="22"/>
          <w:szCs w:val="22"/>
        </w:rPr>
        <w:t xml:space="preserve">the veteran status by use of a consistent clinical code in their patient electronic record, either </w:t>
      </w:r>
    </w:p>
    <w:p w14:paraId="566819E9" w14:textId="77777777" w:rsidR="00D30C64" w:rsidRPr="00EA075C" w:rsidRDefault="00D30C64" w:rsidP="00D30C64">
      <w:pPr>
        <w:pBdr>
          <w:top w:val="single" w:sz="4" w:space="1" w:color="auto"/>
          <w:left w:val="single" w:sz="4" w:space="4" w:color="auto"/>
          <w:bottom w:val="single" w:sz="4" w:space="1" w:color="auto"/>
          <w:right w:val="single" w:sz="4" w:space="4" w:color="auto"/>
        </w:pBdr>
        <w:autoSpaceDE w:val="0"/>
        <w:autoSpaceDN w:val="0"/>
        <w:adjustRightInd w:val="0"/>
        <w:contextualSpacing/>
        <w:rPr>
          <w:rFonts w:ascii="Verdana" w:eastAsia="Calibri" w:hAnsi="Verdana" w:cs="Arial"/>
          <w:sz w:val="22"/>
          <w:szCs w:val="22"/>
          <w:lang w:val="en"/>
        </w:rPr>
      </w:pPr>
    </w:p>
    <w:p w14:paraId="5B0E0709" w14:textId="553A8407" w:rsidR="0068065C" w:rsidRPr="00EA075C" w:rsidRDefault="00F02705" w:rsidP="0068065C">
      <w:pPr>
        <w:pBdr>
          <w:top w:val="single" w:sz="4" w:space="1" w:color="auto"/>
          <w:left w:val="single" w:sz="4" w:space="4" w:color="auto"/>
          <w:bottom w:val="single" w:sz="4" w:space="1" w:color="auto"/>
          <w:right w:val="single" w:sz="4" w:space="4" w:color="auto"/>
        </w:pBdr>
        <w:autoSpaceDE w:val="0"/>
        <w:autoSpaceDN w:val="0"/>
        <w:adjustRightInd w:val="0"/>
        <w:spacing w:line="360" w:lineRule="auto"/>
        <w:contextualSpacing/>
        <w:rPr>
          <w:rFonts w:ascii="Verdana" w:eastAsia="Calibri" w:hAnsi="Verdana" w:cs="Times New Roman"/>
          <w:sz w:val="22"/>
          <w:szCs w:val="22"/>
        </w:rPr>
      </w:pPr>
      <w:r w:rsidRPr="00EA075C">
        <w:rPr>
          <w:rFonts w:ascii="Verdana" w:eastAsia="Calibri" w:hAnsi="Verdana" w:cs="Times New Roman"/>
          <w:b/>
          <w:sz w:val="22"/>
          <w:szCs w:val="22"/>
        </w:rPr>
        <w:t xml:space="preserve">               </w:t>
      </w:r>
      <w:r w:rsidR="002F405F" w:rsidRPr="00EA075C">
        <w:rPr>
          <w:rFonts w:ascii="Verdana" w:eastAsia="Calibri" w:hAnsi="Verdana" w:cs="Times New Roman"/>
          <w:b/>
          <w:color w:val="4472C4" w:themeColor="accent1"/>
          <w:sz w:val="22"/>
          <w:szCs w:val="22"/>
        </w:rPr>
        <w:t>13q3 ‘Served in Armed Forces’</w:t>
      </w:r>
      <w:r w:rsidR="002F405F" w:rsidRPr="00EA075C">
        <w:rPr>
          <w:rFonts w:ascii="Verdana" w:eastAsia="Calibri" w:hAnsi="Verdana" w:cs="Times New Roman"/>
          <w:color w:val="4472C4" w:themeColor="accent1"/>
          <w:sz w:val="22"/>
          <w:szCs w:val="22"/>
        </w:rPr>
        <w:t xml:space="preserve"> </w:t>
      </w:r>
      <w:r w:rsidR="002F405F" w:rsidRPr="00EA075C">
        <w:rPr>
          <w:rFonts w:ascii="Verdana" w:eastAsia="Calibri" w:hAnsi="Verdana" w:cs="Times New Roman"/>
          <w:sz w:val="22"/>
          <w:szCs w:val="22"/>
        </w:rPr>
        <w:t xml:space="preserve">or </w:t>
      </w:r>
    </w:p>
    <w:p w14:paraId="23DD8463" w14:textId="72335B5A" w:rsidR="00F97310" w:rsidRPr="00EA075C" w:rsidRDefault="00F02705" w:rsidP="0068065C">
      <w:pPr>
        <w:pBdr>
          <w:top w:val="single" w:sz="4" w:space="1" w:color="auto"/>
          <w:left w:val="single" w:sz="4" w:space="4" w:color="auto"/>
          <w:bottom w:val="single" w:sz="4" w:space="1" w:color="auto"/>
          <w:right w:val="single" w:sz="4" w:space="4" w:color="auto"/>
        </w:pBdr>
        <w:autoSpaceDE w:val="0"/>
        <w:autoSpaceDN w:val="0"/>
        <w:adjustRightInd w:val="0"/>
        <w:spacing w:line="360" w:lineRule="auto"/>
        <w:contextualSpacing/>
        <w:rPr>
          <w:rFonts w:ascii="Verdana" w:eastAsia="Calibri" w:hAnsi="Verdana" w:cs="Times New Roman"/>
          <w:b/>
          <w:color w:val="4472C4" w:themeColor="accent1"/>
          <w:sz w:val="22"/>
          <w:szCs w:val="22"/>
        </w:rPr>
      </w:pPr>
      <w:r w:rsidRPr="00EA075C">
        <w:rPr>
          <w:rFonts w:ascii="Verdana" w:eastAsia="Calibri" w:hAnsi="Verdana" w:cs="Times New Roman"/>
          <w:sz w:val="22"/>
          <w:szCs w:val="22"/>
        </w:rPr>
        <w:t xml:space="preserve">               </w:t>
      </w:r>
      <w:r w:rsidR="002F405F" w:rsidRPr="00EA075C">
        <w:rPr>
          <w:rFonts w:ascii="Verdana" w:eastAsia="Calibri" w:hAnsi="Verdana" w:cs="Times New Roman"/>
          <w:b/>
          <w:color w:val="4472C4" w:themeColor="accent1"/>
          <w:sz w:val="22"/>
          <w:szCs w:val="22"/>
        </w:rPr>
        <w:t>Ua0T3 ‘Served in Armed Forces’</w:t>
      </w:r>
      <w:r w:rsidR="00F97310" w:rsidRPr="00EA075C">
        <w:rPr>
          <w:rFonts w:ascii="Verdana" w:eastAsia="Calibri" w:hAnsi="Verdana" w:cs="Times New Roman"/>
          <w:b/>
          <w:color w:val="4472C4" w:themeColor="accent1"/>
          <w:sz w:val="22"/>
          <w:szCs w:val="22"/>
        </w:rPr>
        <w:t xml:space="preserve"> </w:t>
      </w:r>
      <w:r w:rsidR="00F97310" w:rsidRPr="00EA075C">
        <w:rPr>
          <w:rFonts w:ascii="Verdana" w:eastAsia="Calibri" w:hAnsi="Verdana" w:cs="Times New Roman"/>
          <w:sz w:val="22"/>
          <w:szCs w:val="22"/>
        </w:rPr>
        <w:t>or</w:t>
      </w:r>
    </w:p>
    <w:p w14:paraId="42DE9F49" w14:textId="458D6EC4" w:rsidR="0068065C" w:rsidRPr="00EA075C" w:rsidRDefault="00F97310" w:rsidP="00D16A56">
      <w:pPr>
        <w:pBdr>
          <w:top w:val="single" w:sz="4" w:space="1" w:color="auto"/>
          <w:left w:val="single" w:sz="4" w:space="4" w:color="auto"/>
          <w:bottom w:val="single" w:sz="4" w:space="1" w:color="auto"/>
          <w:right w:val="single" w:sz="4" w:space="4" w:color="auto"/>
        </w:pBdr>
        <w:autoSpaceDE w:val="0"/>
        <w:autoSpaceDN w:val="0"/>
        <w:adjustRightInd w:val="0"/>
        <w:spacing w:line="360" w:lineRule="auto"/>
        <w:ind w:firstLine="1134"/>
        <w:contextualSpacing/>
        <w:rPr>
          <w:rFonts w:ascii="Verdana" w:eastAsia="Calibri" w:hAnsi="Verdana" w:cs="Times New Roman"/>
          <w:b/>
          <w:sz w:val="22"/>
          <w:szCs w:val="22"/>
        </w:rPr>
      </w:pPr>
      <w:r w:rsidRPr="00EA075C">
        <w:rPr>
          <w:rFonts w:ascii="Verdana" w:eastAsia="Calibri" w:hAnsi="Verdana" w:cs="Times New Roman"/>
          <w:b/>
          <w:color w:val="4472C4" w:themeColor="accent1"/>
          <w:sz w:val="22"/>
          <w:szCs w:val="22"/>
        </w:rPr>
        <w:t>224355006</w:t>
      </w:r>
      <w:r w:rsidRPr="00EA075C">
        <w:rPr>
          <w:rFonts w:ascii="Verdana" w:hAnsi="Verdana"/>
          <w:b/>
          <w:color w:val="4472C4" w:themeColor="accent1"/>
          <w:sz w:val="22"/>
          <w:szCs w:val="22"/>
        </w:rPr>
        <w:t xml:space="preserve"> </w:t>
      </w:r>
      <w:r w:rsidRPr="00EA075C">
        <w:rPr>
          <w:rFonts w:ascii="Verdana" w:hAnsi="Verdana"/>
          <w:sz w:val="22"/>
          <w:szCs w:val="22"/>
        </w:rPr>
        <w:t xml:space="preserve">which is the </w:t>
      </w:r>
      <w:r w:rsidRPr="00EA075C">
        <w:rPr>
          <w:rFonts w:ascii="Verdana" w:eastAsia="Calibri" w:hAnsi="Verdana" w:cs="Times New Roman"/>
          <w:sz w:val="22"/>
          <w:szCs w:val="22"/>
        </w:rPr>
        <w:t>SNOMED-CT ID equivalent</w:t>
      </w:r>
      <w:r w:rsidR="001F4A72" w:rsidRPr="00EA075C">
        <w:rPr>
          <w:rFonts w:ascii="Verdana" w:eastAsia="Calibri" w:hAnsi="Verdana" w:cs="Times New Roman"/>
          <w:b/>
          <w:sz w:val="22"/>
          <w:szCs w:val="22"/>
        </w:rPr>
        <w:t xml:space="preserve"> </w:t>
      </w:r>
    </w:p>
    <w:p w14:paraId="5DDF363C" w14:textId="77777777" w:rsidR="00D30C64" w:rsidRPr="00EA075C" w:rsidRDefault="00D30C64" w:rsidP="00D30C64">
      <w:pPr>
        <w:pBdr>
          <w:top w:val="single" w:sz="4" w:space="1" w:color="auto"/>
          <w:left w:val="single" w:sz="4" w:space="4" w:color="auto"/>
          <w:bottom w:val="single" w:sz="4" w:space="1" w:color="auto"/>
          <w:right w:val="single" w:sz="4" w:space="4" w:color="auto"/>
        </w:pBdr>
        <w:autoSpaceDE w:val="0"/>
        <w:autoSpaceDN w:val="0"/>
        <w:adjustRightInd w:val="0"/>
        <w:ind w:firstLine="1134"/>
        <w:contextualSpacing/>
        <w:rPr>
          <w:rFonts w:ascii="Verdana" w:eastAsia="Calibri" w:hAnsi="Verdana" w:cs="Times New Roman"/>
          <w:b/>
          <w:color w:val="4472C4" w:themeColor="accent1"/>
          <w:sz w:val="22"/>
          <w:szCs w:val="22"/>
        </w:rPr>
      </w:pPr>
    </w:p>
    <w:p w14:paraId="77190D38" w14:textId="227C83BD" w:rsidR="00876F40" w:rsidRPr="00EA075C" w:rsidRDefault="00F02705" w:rsidP="00D30C64">
      <w:pPr>
        <w:pBdr>
          <w:top w:val="single" w:sz="4" w:space="1" w:color="auto"/>
          <w:left w:val="single" w:sz="4" w:space="4" w:color="auto"/>
          <w:bottom w:val="single" w:sz="4" w:space="1" w:color="auto"/>
          <w:right w:val="single" w:sz="4" w:space="4" w:color="auto"/>
        </w:pBdr>
        <w:autoSpaceDE w:val="0"/>
        <w:autoSpaceDN w:val="0"/>
        <w:adjustRightInd w:val="0"/>
        <w:ind w:left="851" w:hanging="851"/>
        <w:contextualSpacing/>
        <w:rPr>
          <w:rFonts w:ascii="Verdana" w:eastAsia="Calibri" w:hAnsi="Verdana" w:cs="Times New Roman"/>
          <w:sz w:val="22"/>
          <w:szCs w:val="22"/>
        </w:rPr>
      </w:pPr>
      <w:r w:rsidRPr="00EA075C">
        <w:rPr>
          <w:rFonts w:ascii="Verdana" w:eastAsia="Calibri" w:hAnsi="Verdana" w:cs="Times New Roman"/>
          <w:sz w:val="22"/>
          <w:szCs w:val="22"/>
        </w:rPr>
        <w:t xml:space="preserve">           </w:t>
      </w:r>
      <w:r w:rsidR="001F4A72" w:rsidRPr="00EA075C">
        <w:rPr>
          <w:rFonts w:ascii="Verdana" w:eastAsia="Calibri" w:hAnsi="Verdana" w:cs="Times New Roman"/>
          <w:sz w:val="22"/>
          <w:szCs w:val="22"/>
        </w:rPr>
        <w:t>However, if a veteran does not want the GP to record their veteran status,</w:t>
      </w:r>
      <w:r w:rsidR="00D30C64" w:rsidRPr="00EA075C">
        <w:rPr>
          <w:rFonts w:ascii="Verdana" w:eastAsia="Calibri" w:hAnsi="Verdana" w:cs="Times New Roman"/>
          <w:sz w:val="22"/>
          <w:szCs w:val="22"/>
        </w:rPr>
        <w:t xml:space="preserve">    the </w:t>
      </w:r>
      <w:r w:rsidR="001F4A72" w:rsidRPr="00EA075C">
        <w:rPr>
          <w:rFonts w:ascii="Verdana" w:eastAsia="Calibri" w:hAnsi="Verdana" w:cs="Times New Roman"/>
          <w:sz w:val="22"/>
          <w:szCs w:val="22"/>
        </w:rPr>
        <w:t>information should not be included.</w:t>
      </w:r>
    </w:p>
    <w:p w14:paraId="3D9AEA7C" w14:textId="2E9AEAB0" w:rsidR="00EA075C" w:rsidRPr="00EA075C" w:rsidRDefault="00EA075C" w:rsidP="00EA075C">
      <w:pPr>
        <w:pBdr>
          <w:top w:val="single" w:sz="4" w:space="1" w:color="auto"/>
          <w:left w:val="single" w:sz="4" w:space="4" w:color="auto"/>
          <w:bottom w:val="single" w:sz="4" w:space="1" w:color="auto"/>
          <w:right w:val="single" w:sz="4" w:space="4" w:color="auto"/>
        </w:pBdr>
        <w:autoSpaceDE w:val="0"/>
        <w:autoSpaceDN w:val="0"/>
        <w:adjustRightInd w:val="0"/>
        <w:spacing w:line="360" w:lineRule="auto"/>
        <w:contextualSpacing/>
        <w:rPr>
          <w:rFonts w:ascii="Verdana" w:eastAsia="Calibri" w:hAnsi="Verdana" w:cs="Arial"/>
          <w:sz w:val="12"/>
          <w:szCs w:val="12"/>
          <w:lang w:val="en"/>
        </w:rPr>
      </w:pPr>
    </w:p>
    <w:p w14:paraId="0A0CB123" w14:textId="58D28BF6" w:rsidR="00876F40" w:rsidRPr="00EA075C" w:rsidRDefault="002F405F" w:rsidP="00D30C64">
      <w:pPr>
        <w:numPr>
          <w:ilvl w:val="0"/>
          <w:numId w:val="37"/>
        </w:numPr>
        <w:pBdr>
          <w:top w:val="single" w:sz="4" w:space="1" w:color="auto"/>
          <w:left w:val="single" w:sz="4" w:space="4" w:color="auto"/>
          <w:bottom w:val="single" w:sz="4" w:space="1" w:color="auto"/>
          <w:right w:val="single" w:sz="4" w:space="4" w:color="auto"/>
        </w:pBdr>
        <w:autoSpaceDE w:val="0"/>
        <w:autoSpaceDN w:val="0"/>
        <w:adjustRightInd w:val="0"/>
        <w:ind w:left="851" w:hanging="851"/>
        <w:contextualSpacing/>
        <w:rPr>
          <w:rFonts w:ascii="Verdana" w:eastAsia="Calibri" w:hAnsi="Verdana" w:cs="Arial"/>
          <w:sz w:val="22"/>
          <w:szCs w:val="22"/>
          <w:lang w:val="en"/>
        </w:rPr>
      </w:pPr>
      <w:r w:rsidRPr="00EA075C">
        <w:rPr>
          <w:rFonts w:ascii="Verdana" w:eastAsia="Calibri" w:hAnsi="Verdana" w:cs="Times New Roman"/>
          <w:sz w:val="22"/>
          <w:szCs w:val="22"/>
        </w:rPr>
        <w:t>Upon consultation identify if their presenting issue/condition is service</w:t>
      </w:r>
      <w:r w:rsidR="00227434" w:rsidRPr="00EA075C">
        <w:rPr>
          <w:rFonts w:ascii="Verdana" w:eastAsia="Calibri" w:hAnsi="Verdana" w:cs="Times New Roman"/>
          <w:sz w:val="22"/>
          <w:szCs w:val="22"/>
        </w:rPr>
        <w:t xml:space="preserve"> </w:t>
      </w:r>
      <w:r w:rsidRPr="00EA075C">
        <w:rPr>
          <w:rFonts w:ascii="Verdana" w:eastAsia="Calibri" w:hAnsi="Verdana" w:cs="Times New Roman"/>
          <w:sz w:val="22"/>
          <w:szCs w:val="22"/>
        </w:rPr>
        <w:t xml:space="preserve">related and if so </w:t>
      </w:r>
      <w:r w:rsidRPr="00EA075C">
        <w:rPr>
          <w:rFonts w:ascii="Verdana" w:eastAsia="Calibri" w:hAnsi="Verdana" w:cs="Times New Roman"/>
          <w:b/>
          <w:color w:val="4472C4" w:themeColor="accent1"/>
          <w:sz w:val="22"/>
          <w:szCs w:val="22"/>
        </w:rPr>
        <w:t>offer priority access</w:t>
      </w:r>
      <w:r w:rsidRPr="00EA075C">
        <w:rPr>
          <w:rFonts w:ascii="Verdana" w:eastAsia="Calibri" w:hAnsi="Verdana" w:cs="Times New Roman"/>
          <w:color w:val="4472C4" w:themeColor="accent1"/>
          <w:sz w:val="22"/>
          <w:szCs w:val="22"/>
        </w:rPr>
        <w:t xml:space="preserve"> </w:t>
      </w:r>
      <w:r w:rsidRPr="00EA075C">
        <w:rPr>
          <w:rFonts w:ascii="Verdana" w:eastAsia="Calibri" w:hAnsi="Verdana" w:cs="Times New Roman"/>
          <w:sz w:val="22"/>
          <w:szCs w:val="22"/>
        </w:rPr>
        <w:t>to NHS care (including hospital,</w:t>
      </w:r>
      <w:r w:rsidR="0068065C" w:rsidRPr="00EA075C">
        <w:rPr>
          <w:rFonts w:ascii="Verdana" w:eastAsia="Calibri" w:hAnsi="Verdana" w:cs="Times New Roman"/>
          <w:sz w:val="22"/>
          <w:szCs w:val="22"/>
        </w:rPr>
        <w:t xml:space="preserve"> </w:t>
      </w:r>
      <w:r w:rsidRPr="00EA075C">
        <w:rPr>
          <w:rFonts w:ascii="Verdana" w:eastAsia="Calibri" w:hAnsi="Verdana" w:cs="Times New Roman"/>
          <w:sz w:val="22"/>
          <w:szCs w:val="22"/>
        </w:rPr>
        <w:t>primary or community care)</w:t>
      </w:r>
      <w:r w:rsidR="001F4A72" w:rsidRPr="00EA075C">
        <w:rPr>
          <w:rFonts w:ascii="Verdana" w:eastAsia="Calibri" w:hAnsi="Verdana" w:cs="Times New Roman"/>
          <w:sz w:val="22"/>
          <w:szCs w:val="22"/>
        </w:rPr>
        <w:t>.</w:t>
      </w:r>
    </w:p>
    <w:p w14:paraId="10CB801A" w14:textId="77777777" w:rsidR="00876F40" w:rsidRPr="00EA075C" w:rsidRDefault="00876F40" w:rsidP="0068065C">
      <w:pPr>
        <w:pStyle w:val="ListParagraph"/>
        <w:pBdr>
          <w:top w:val="single" w:sz="4" w:space="1" w:color="auto"/>
          <w:left w:val="single" w:sz="4" w:space="4" w:color="auto"/>
          <w:bottom w:val="single" w:sz="4" w:space="1" w:color="auto"/>
          <w:right w:val="single" w:sz="4" w:space="4" w:color="auto"/>
        </w:pBdr>
        <w:spacing w:after="0"/>
        <w:ind w:left="851" w:hanging="851"/>
        <w:rPr>
          <w:rFonts w:ascii="Verdana" w:eastAsia="Calibri" w:hAnsi="Verdana" w:cs="Times New Roman"/>
          <w:sz w:val="12"/>
          <w:szCs w:val="12"/>
        </w:rPr>
      </w:pPr>
    </w:p>
    <w:p w14:paraId="69DEBEFA" w14:textId="77777777" w:rsidR="00D30C64" w:rsidRPr="00EA075C" w:rsidRDefault="001F4A72" w:rsidP="00D30C64">
      <w:pPr>
        <w:numPr>
          <w:ilvl w:val="0"/>
          <w:numId w:val="37"/>
        </w:numPr>
        <w:pBdr>
          <w:top w:val="single" w:sz="4" w:space="1" w:color="auto"/>
          <w:left w:val="single" w:sz="4" w:space="4" w:color="auto"/>
          <w:bottom w:val="single" w:sz="4" w:space="1" w:color="auto"/>
          <w:right w:val="single" w:sz="4" w:space="4" w:color="auto"/>
        </w:pBdr>
        <w:autoSpaceDE w:val="0"/>
        <w:autoSpaceDN w:val="0"/>
        <w:adjustRightInd w:val="0"/>
        <w:spacing w:after="240"/>
        <w:ind w:left="851" w:hanging="851"/>
        <w:contextualSpacing/>
        <w:rPr>
          <w:rFonts w:ascii="Verdana" w:eastAsia="Calibri" w:hAnsi="Verdana" w:cs="Arial"/>
          <w:b/>
          <w:lang w:val="en"/>
        </w:rPr>
      </w:pPr>
      <w:r w:rsidRPr="00EA075C">
        <w:rPr>
          <w:rFonts w:ascii="Verdana" w:eastAsia="Calibri" w:hAnsi="Verdana" w:cs="Times New Roman"/>
          <w:sz w:val="22"/>
          <w:szCs w:val="22"/>
        </w:rPr>
        <w:t xml:space="preserve">When </w:t>
      </w:r>
      <w:r w:rsidRPr="00EA075C">
        <w:rPr>
          <w:rFonts w:ascii="Verdana" w:eastAsia="Calibri" w:hAnsi="Verdana" w:cs="Times New Roman"/>
          <w:b/>
          <w:color w:val="4472C4" w:themeColor="accent1"/>
          <w:sz w:val="22"/>
          <w:szCs w:val="22"/>
        </w:rPr>
        <w:t xml:space="preserve">referring </w:t>
      </w:r>
      <w:r w:rsidRPr="00EA075C">
        <w:rPr>
          <w:rFonts w:ascii="Verdana" w:eastAsia="Calibri" w:hAnsi="Verdana" w:cs="Times New Roman"/>
          <w:sz w:val="22"/>
          <w:szCs w:val="22"/>
        </w:rPr>
        <w:t>a veteran for further care a GP should consider if, in their clinical opinion, the condition may be related to the patient’s military service. Where this is the case, and with the patient’s agreement, the following</w:t>
      </w:r>
      <w:r w:rsidR="00227434" w:rsidRPr="00EA075C">
        <w:rPr>
          <w:rFonts w:ascii="Verdana" w:eastAsia="Calibri" w:hAnsi="Verdana" w:cs="Times New Roman"/>
          <w:sz w:val="22"/>
          <w:szCs w:val="22"/>
        </w:rPr>
        <w:t xml:space="preserve"> </w:t>
      </w:r>
      <w:r w:rsidRPr="00EA075C">
        <w:rPr>
          <w:rFonts w:ascii="Verdana" w:eastAsia="Calibri" w:hAnsi="Verdana" w:cs="Times New Roman"/>
          <w:sz w:val="22"/>
          <w:szCs w:val="22"/>
        </w:rPr>
        <w:t xml:space="preserve">wording may be used to </w:t>
      </w:r>
      <w:r w:rsidRPr="00EA075C">
        <w:rPr>
          <w:rFonts w:ascii="Verdana" w:eastAsia="Calibri" w:hAnsi="Verdana" w:cs="Times New Roman"/>
          <w:b/>
          <w:color w:val="4472C4" w:themeColor="accent1"/>
          <w:sz w:val="22"/>
          <w:szCs w:val="22"/>
        </w:rPr>
        <w:t>request priority treatment</w:t>
      </w:r>
      <w:r w:rsidRPr="00EA075C">
        <w:rPr>
          <w:rFonts w:ascii="Verdana" w:eastAsia="Calibri" w:hAnsi="Verdana" w:cs="Times New Roman"/>
          <w:sz w:val="22"/>
          <w:szCs w:val="22"/>
        </w:rPr>
        <w:t>:</w:t>
      </w:r>
      <w:r w:rsidR="0068065C" w:rsidRPr="00EA075C">
        <w:rPr>
          <w:rFonts w:ascii="Verdana" w:eastAsia="Calibri" w:hAnsi="Verdana" w:cs="Times New Roman"/>
          <w:sz w:val="22"/>
          <w:szCs w:val="22"/>
        </w:rPr>
        <w:t xml:space="preserve"> </w:t>
      </w:r>
      <w:r w:rsidRPr="00EA075C">
        <w:rPr>
          <w:rFonts w:ascii="Verdana" w:eastAsia="Calibri" w:hAnsi="Verdana" w:cs="Times New Roman"/>
          <w:sz w:val="22"/>
          <w:szCs w:val="22"/>
        </w:rPr>
        <w:t xml:space="preserve"> </w:t>
      </w:r>
      <w:r w:rsidR="0068065C" w:rsidRPr="00EA075C">
        <w:rPr>
          <w:rFonts w:ascii="Verdana" w:eastAsia="Calibri" w:hAnsi="Verdana" w:cs="Times New Roman"/>
          <w:sz w:val="22"/>
          <w:szCs w:val="22"/>
        </w:rPr>
        <w:t xml:space="preserve">     </w:t>
      </w:r>
    </w:p>
    <w:p w14:paraId="7625F8E5" w14:textId="7F7B5BA0" w:rsidR="00EA075C" w:rsidRPr="00EA075C" w:rsidRDefault="0068065C" w:rsidP="00EA075C">
      <w:pPr>
        <w:pBdr>
          <w:top w:val="single" w:sz="4" w:space="1" w:color="auto"/>
          <w:left w:val="single" w:sz="4" w:space="4" w:color="auto"/>
          <w:bottom w:val="single" w:sz="4" w:space="1" w:color="auto"/>
          <w:right w:val="single" w:sz="4" w:space="4" w:color="auto"/>
        </w:pBdr>
        <w:autoSpaceDE w:val="0"/>
        <w:autoSpaceDN w:val="0"/>
        <w:adjustRightInd w:val="0"/>
        <w:spacing w:after="240"/>
        <w:ind w:left="851" w:hanging="851"/>
        <w:contextualSpacing/>
        <w:rPr>
          <w:rFonts w:ascii="Verdana" w:eastAsia="Calibri" w:hAnsi="Verdana" w:cs="Times New Roman"/>
          <w:b/>
          <w:i/>
          <w:color w:val="4472C4" w:themeColor="accent1"/>
          <w:sz w:val="22"/>
          <w:szCs w:val="22"/>
        </w:rPr>
      </w:pPr>
      <w:r w:rsidRPr="00EA075C">
        <w:rPr>
          <w:rFonts w:ascii="Verdana" w:eastAsia="Calibri" w:hAnsi="Verdana" w:cs="Times New Roman"/>
          <w:sz w:val="22"/>
          <w:szCs w:val="22"/>
        </w:rPr>
        <w:t xml:space="preserve">                                                                                                                                                                                                                                                                                                                                                                              </w:t>
      </w:r>
      <w:r w:rsidRPr="00EA075C">
        <w:rPr>
          <w:rFonts w:ascii="Verdana" w:eastAsia="Calibri" w:hAnsi="Verdana" w:cs="Times New Roman"/>
          <w:i/>
          <w:color w:val="4472C4" w:themeColor="accent1"/>
          <w:sz w:val="22"/>
          <w:szCs w:val="22"/>
        </w:rPr>
        <w:t xml:space="preserve">                 </w:t>
      </w:r>
      <w:r w:rsidR="00D30C64" w:rsidRPr="00EA075C">
        <w:rPr>
          <w:rFonts w:ascii="Verdana" w:eastAsia="Calibri" w:hAnsi="Verdana" w:cs="Times New Roman"/>
          <w:i/>
          <w:color w:val="4472C4" w:themeColor="accent1"/>
          <w:sz w:val="22"/>
          <w:szCs w:val="22"/>
        </w:rPr>
        <w:t xml:space="preserve">    </w:t>
      </w:r>
      <w:r w:rsidR="001F1AC5" w:rsidRPr="001F1AC5">
        <w:rPr>
          <w:rFonts w:ascii="Verdana" w:eastAsia="Calibri" w:hAnsi="Verdana" w:cs="Times New Roman"/>
          <w:b/>
          <w:i/>
          <w:color w:val="4472C4" w:themeColor="accent1"/>
          <w:sz w:val="22"/>
          <w:szCs w:val="22"/>
        </w:rPr>
        <w:t>Veteran Priority Referral.</w:t>
      </w:r>
      <w:r w:rsidR="001F1AC5">
        <w:rPr>
          <w:rFonts w:ascii="Verdana" w:eastAsia="Calibri" w:hAnsi="Verdana" w:cs="Times New Roman"/>
          <w:i/>
          <w:color w:val="4472C4" w:themeColor="accent1"/>
          <w:sz w:val="22"/>
          <w:szCs w:val="22"/>
        </w:rPr>
        <w:t xml:space="preserve"> </w:t>
      </w:r>
      <w:r w:rsidR="001F4A72" w:rsidRPr="00EA075C">
        <w:rPr>
          <w:rFonts w:ascii="Verdana" w:eastAsia="Calibri" w:hAnsi="Verdana" w:cs="Times New Roman"/>
          <w:b/>
          <w:i/>
          <w:color w:val="4472C4" w:themeColor="accent1"/>
          <w:sz w:val="22"/>
          <w:szCs w:val="22"/>
        </w:rPr>
        <w:t xml:space="preserve">This patient is an Armed Forces veteran. I consider that </w:t>
      </w:r>
      <w:r w:rsidR="001F1AC5">
        <w:rPr>
          <w:rFonts w:ascii="Verdana" w:eastAsia="Calibri" w:hAnsi="Verdana" w:cs="Times New Roman"/>
          <w:b/>
          <w:i/>
          <w:color w:val="4472C4" w:themeColor="accent1"/>
          <w:sz w:val="22"/>
          <w:szCs w:val="22"/>
        </w:rPr>
        <w:t>his/her current condition is probably</w:t>
      </w:r>
      <w:r w:rsidR="001F4A72" w:rsidRPr="00EA075C">
        <w:rPr>
          <w:rFonts w:ascii="Verdana" w:eastAsia="Calibri" w:hAnsi="Verdana" w:cs="Times New Roman"/>
          <w:b/>
          <w:i/>
          <w:color w:val="4472C4" w:themeColor="accent1"/>
          <w:sz w:val="22"/>
          <w:szCs w:val="22"/>
        </w:rPr>
        <w:t xml:space="preserve"> related to military service. This referral should be considered for priority treatment under Welsh Health Circular WHC (20</w:t>
      </w:r>
      <w:r w:rsidR="001F1AC5">
        <w:rPr>
          <w:rFonts w:ascii="Verdana" w:eastAsia="Calibri" w:hAnsi="Verdana" w:cs="Times New Roman"/>
          <w:b/>
          <w:i/>
          <w:color w:val="4472C4" w:themeColor="accent1"/>
          <w:sz w:val="22"/>
          <w:szCs w:val="22"/>
        </w:rPr>
        <w:t>23</w:t>
      </w:r>
      <w:r w:rsidR="001F4A72" w:rsidRPr="00EA075C">
        <w:rPr>
          <w:rFonts w:ascii="Verdana" w:eastAsia="Calibri" w:hAnsi="Verdana" w:cs="Times New Roman"/>
          <w:b/>
          <w:i/>
          <w:color w:val="4472C4" w:themeColor="accent1"/>
          <w:sz w:val="22"/>
          <w:szCs w:val="22"/>
        </w:rPr>
        <w:t xml:space="preserve">) </w:t>
      </w:r>
      <w:r w:rsidR="001F1AC5">
        <w:rPr>
          <w:rFonts w:ascii="Verdana" w:eastAsia="Calibri" w:hAnsi="Verdana" w:cs="Times New Roman"/>
          <w:b/>
          <w:i/>
          <w:color w:val="4472C4" w:themeColor="accent1"/>
          <w:sz w:val="22"/>
          <w:szCs w:val="22"/>
        </w:rPr>
        <w:t>022</w:t>
      </w:r>
      <w:r w:rsidR="001F4A72" w:rsidRPr="00EA075C">
        <w:rPr>
          <w:rFonts w:ascii="Verdana" w:eastAsia="Calibri" w:hAnsi="Verdana" w:cs="Times New Roman"/>
          <w:b/>
          <w:i/>
          <w:color w:val="4472C4" w:themeColor="accent1"/>
          <w:sz w:val="22"/>
          <w:szCs w:val="22"/>
        </w:rPr>
        <w:t>.</w:t>
      </w:r>
      <w:r w:rsidRPr="00EA075C">
        <w:rPr>
          <w:rFonts w:ascii="Verdana" w:eastAsia="Calibri" w:hAnsi="Verdana" w:cs="Times New Roman"/>
          <w:b/>
          <w:i/>
          <w:color w:val="4472C4" w:themeColor="accent1"/>
          <w:sz w:val="22"/>
          <w:szCs w:val="22"/>
        </w:rPr>
        <w:t xml:space="preserve">    </w:t>
      </w:r>
    </w:p>
    <w:p w14:paraId="6A1BE232" w14:textId="372B121F" w:rsidR="00D30C64" w:rsidRPr="00EA075C" w:rsidRDefault="00EA075C" w:rsidP="00EA075C">
      <w:pPr>
        <w:pStyle w:val="ListParagraph"/>
        <w:numPr>
          <w:ilvl w:val="0"/>
          <w:numId w:val="37"/>
        </w:numPr>
        <w:pBdr>
          <w:top w:val="single" w:sz="4" w:space="1" w:color="auto"/>
          <w:left w:val="single" w:sz="4" w:space="4" w:color="auto"/>
          <w:bottom w:val="single" w:sz="4" w:space="1" w:color="auto"/>
          <w:right w:val="single" w:sz="4" w:space="4" w:color="auto"/>
        </w:pBdr>
        <w:autoSpaceDE w:val="0"/>
        <w:autoSpaceDN w:val="0"/>
        <w:adjustRightInd w:val="0"/>
        <w:spacing w:after="240"/>
        <w:ind w:left="851" w:hanging="851"/>
        <w:rPr>
          <w:rFonts w:ascii="Verdana" w:eastAsia="Calibri" w:hAnsi="Verdana" w:cs="Arial"/>
          <w:b/>
          <w:lang w:val="en"/>
        </w:rPr>
      </w:pPr>
      <w:r w:rsidRPr="00EA075C">
        <w:rPr>
          <w:rFonts w:ascii="Verdana" w:eastAsia="Calibri" w:hAnsi="Verdana" w:cs="Times New Roman"/>
        </w:rPr>
        <w:t xml:space="preserve">Assess whether the individual would benefit from </w:t>
      </w:r>
      <w:r w:rsidRPr="00EA075C">
        <w:rPr>
          <w:rFonts w:ascii="Verdana" w:eastAsia="Calibri" w:hAnsi="Verdana" w:cs="Times New Roman"/>
          <w:b/>
          <w:color w:val="4472C4" w:themeColor="accent1"/>
        </w:rPr>
        <w:t xml:space="preserve">referral </w:t>
      </w:r>
      <w:r w:rsidRPr="00EA075C">
        <w:rPr>
          <w:rFonts w:ascii="Verdana" w:eastAsia="Calibri" w:hAnsi="Verdana" w:cs="Times New Roman"/>
        </w:rPr>
        <w:t xml:space="preserve">to any support               services for mental or physical health. See </w:t>
      </w:r>
      <w:hyperlink w:anchor="Appendix_2" w:history="1">
        <w:r w:rsidRPr="00EA075C">
          <w:rPr>
            <w:rStyle w:val="Hyperlink"/>
            <w:rFonts w:ascii="Verdana" w:eastAsia="Calibri" w:hAnsi="Verdana" w:cs="Times New Roman"/>
          </w:rPr>
          <w:t>Appendix 2.</w:t>
        </w:r>
      </w:hyperlink>
      <w:r w:rsidRPr="00EA075C">
        <w:rPr>
          <w:rFonts w:ascii="Verdana" w:eastAsia="Calibri" w:hAnsi="Verdana" w:cs="Times New Roman"/>
        </w:rPr>
        <w:t xml:space="preserve"> </w:t>
      </w:r>
    </w:p>
    <w:p w14:paraId="0034AE64" w14:textId="4B0442F0" w:rsidR="00F5567D" w:rsidRDefault="00F5567D" w:rsidP="00D30C64">
      <w:pPr>
        <w:autoSpaceDE w:val="0"/>
        <w:autoSpaceDN w:val="0"/>
        <w:adjustRightInd w:val="0"/>
        <w:spacing w:line="360" w:lineRule="auto"/>
        <w:contextualSpacing/>
        <w:jc w:val="both"/>
        <w:rPr>
          <w:rFonts w:ascii="Verdana" w:eastAsia="Calibri" w:hAnsi="Verdana" w:cs="Times New Roman"/>
          <w:sz w:val="22"/>
          <w:szCs w:val="22"/>
        </w:rPr>
      </w:pPr>
      <w:r w:rsidRPr="00EA075C">
        <w:rPr>
          <w:rFonts w:ascii="Verdana" w:eastAsia="Calibri" w:hAnsi="Verdana" w:cs="Times New Roman"/>
          <w:sz w:val="22"/>
          <w:szCs w:val="22"/>
        </w:rPr>
        <w:lastRenderedPageBreak/>
        <w:t xml:space="preserve">Practices may also wish to consider running veteran awareness training for practice staff and clinicians. </w:t>
      </w:r>
    </w:p>
    <w:p w14:paraId="7D88D60A" w14:textId="77777777" w:rsidR="004C5BCE" w:rsidRPr="00EA075C" w:rsidRDefault="004C5BCE" w:rsidP="00D30C64">
      <w:pPr>
        <w:autoSpaceDE w:val="0"/>
        <w:autoSpaceDN w:val="0"/>
        <w:adjustRightInd w:val="0"/>
        <w:spacing w:line="360" w:lineRule="auto"/>
        <w:contextualSpacing/>
        <w:jc w:val="both"/>
        <w:rPr>
          <w:rFonts w:ascii="Verdana" w:eastAsia="Calibri" w:hAnsi="Verdana" w:cs="Times New Roman"/>
          <w:sz w:val="22"/>
          <w:szCs w:val="22"/>
        </w:rPr>
      </w:pPr>
    </w:p>
    <w:p w14:paraId="45A43254" w14:textId="07FFED06" w:rsidR="00876F40" w:rsidRPr="00EA075C" w:rsidRDefault="00FF7652" w:rsidP="00D30C64">
      <w:pPr>
        <w:autoSpaceDE w:val="0"/>
        <w:autoSpaceDN w:val="0"/>
        <w:adjustRightInd w:val="0"/>
        <w:spacing w:line="360" w:lineRule="auto"/>
        <w:contextualSpacing/>
        <w:jc w:val="both"/>
        <w:rPr>
          <w:rFonts w:ascii="Verdana" w:eastAsia="Calibri" w:hAnsi="Verdana" w:cs="Times New Roman"/>
          <w:sz w:val="22"/>
          <w:szCs w:val="22"/>
        </w:rPr>
      </w:pPr>
      <w:r w:rsidRPr="00EA075C">
        <w:rPr>
          <w:rFonts w:ascii="Verdana" w:eastAsia="Calibri" w:hAnsi="Verdana" w:cs="Times New Roman"/>
          <w:sz w:val="22"/>
          <w:szCs w:val="22"/>
        </w:rPr>
        <w:t xml:space="preserve">The flow diagram </w:t>
      </w:r>
      <w:r w:rsidR="00AE6430" w:rsidRPr="00EA075C">
        <w:rPr>
          <w:rFonts w:ascii="Verdana" w:eastAsia="Calibri" w:hAnsi="Verdana" w:cs="Times New Roman"/>
          <w:sz w:val="22"/>
          <w:szCs w:val="22"/>
        </w:rPr>
        <w:t xml:space="preserve">in </w:t>
      </w:r>
      <w:hyperlink w:anchor="Appendix_1" w:history="1">
        <w:r w:rsidR="00AE6430" w:rsidRPr="00EA075C">
          <w:rPr>
            <w:rStyle w:val="Hyperlink"/>
            <w:rFonts w:ascii="Verdana" w:eastAsia="Calibri" w:hAnsi="Verdana" w:cs="Times New Roman"/>
            <w:sz w:val="22"/>
            <w:szCs w:val="22"/>
          </w:rPr>
          <w:t>Appendix 1</w:t>
        </w:r>
      </w:hyperlink>
      <w:r w:rsidR="00AE6430" w:rsidRPr="00EA075C">
        <w:rPr>
          <w:rFonts w:ascii="Verdana" w:eastAsia="Calibri" w:hAnsi="Verdana" w:cs="Times New Roman"/>
          <w:sz w:val="22"/>
          <w:szCs w:val="22"/>
        </w:rPr>
        <w:t xml:space="preserve"> </w:t>
      </w:r>
      <w:r w:rsidR="00032AD9" w:rsidRPr="00EA075C">
        <w:rPr>
          <w:rFonts w:ascii="Verdana" w:eastAsia="Calibri" w:hAnsi="Verdana" w:cs="Times New Roman"/>
          <w:sz w:val="22"/>
          <w:szCs w:val="22"/>
        </w:rPr>
        <w:t xml:space="preserve">uses the principles of </w:t>
      </w:r>
      <w:r w:rsidR="00032AD9" w:rsidRPr="00EA075C">
        <w:rPr>
          <w:rFonts w:ascii="Verdana" w:eastAsia="Calibri" w:hAnsi="Verdana" w:cs="Times New Roman"/>
          <w:b/>
          <w:color w:val="4472C4" w:themeColor="accent1"/>
          <w:sz w:val="22"/>
          <w:szCs w:val="22"/>
        </w:rPr>
        <w:t>Very Brief Advice</w:t>
      </w:r>
      <w:r w:rsidR="00032AD9" w:rsidRPr="00EA075C">
        <w:rPr>
          <w:rFonts w:ascii="Verdana" w:eastAsia="Calibri" w:hAnsi="Verdana" w:cs="Times New Roman"/>
          <w:color w:val="4472C4" w:themeColor="accent1"/>
          <w:sz w:val="22"/>
          <w:szCs w:val="22"/>
        </w:rPr>
        <w:t xml:space="preserve"> </w:t>
      </w:r>
      <w:r w:rsidR="00032AD9" w:rsidRPr="00EA075C">
        <w:rPr>
          <w:rFonts w:ascii="Verdana" w:eastAsia="Calibri" w:hAnsi="Verdana" w:cs="Times New Roman"/>
          <w:sz w:val="22"/>
          <w:szCs w:val="22"/>
        </w:rPr>
        <w:t>(Ask Advise Act) to provide</w:t>
      </w:r>
      <w:r w:rsidR="002F405F" w:rsidRPr="00EA075C">
        <w:rPr>
          <w:rFonts w:ascii="Verdana" w:eastAsia="Calibri" w:hAnsi="Verdana" w:cs="Times New Roman"/>
          <w:sz w:val="22"/>
          <w:szCs w:val="22"/>
        </w:rPr>
        <w:t xml:space="preserve"> a simple aide memoire</w:t>
      </w:r>
      <w:r w:rsidR="00332659" w:rsidRPr="00EA075C">
        <w:rPr>
          <w:rFonts w:ascii="Verdana" w:eastAsia="Calibri" w:hAnsi="Verdana" w:cs="Times New Roman"/>
          <w:sz w:val="22"/>
          <w:szCs w:val="22"/>
        </w:rPr>
        <w:t xml:space="preserve"> tool</w:t>
      </w:r>
      <w:r w:rsidR="002F405F" w:rsidRPr="00EA075C">
        <w:rPr>
          <w:rFonts w:ascii="Verdana" w:eastAsia="Calibri" w:hAnsi="Verdana" w:cs="Times New Roman"/>
          <w:sz w:val="22"/>
          <w:szCs w:val="22"/>
        </w:rPr>
        <w:t xml:space="preserve"> to facilitate these discussions.</w:t>
      </w:r>
    </w:p>
    <w:p w14:paraId="22B5464C" w14:textId="77777777" w:rsidR="00F02705" w:rsidRPr="00EA075C" w:rsidRDefault="00F02705" w:rsidP="00D30C64">
      <w:pPr>
        <w:autoSpaceDE w:val="0"/>
        <w:autoSpaceDN w:val="0"/>
        <w:adjustRightInd w:val="0"/>
        <w:spacing w:line="360" w:lineRule="auto"/>
        <w:contextualSpacing/>
        <w:jc w:val="both"/>
        <w:rPr>
          <w:rFonts w:ascii="Verdana" w:eastAsia="Calibri" w:hAnsi="Verdana" w:cs="Times New Roman"/>
          <w:sz w:val="22"/>
          <w:szCs w:val="22"/>
        </w:rPr>
      </w:pPr>
    </w:p>
    <w:p w14:paraId="3CE7F264" w14:textId="18029A5F" w:rsidR="00876F40" w:rsidRPr="00EA075C" w:rsidRDefault="009C437A" w:rsidP="00876F40">
      <w:pPr>
        <w:spacing w:line="360" w:lineRule="auto"/>
        <w:jc w:val="both"/>
        <w:rPr>
          <w:rFonts w:ascii="Verdana" w:hAnsi="Verdana" w:cs="Arial"/>
          <w:sz w:val="22"/>
          <w:szCs w:val="22"/>
        </w:rPr>
      </w:pPr>
      <w:r w:rsidRPr="00EA075C">
        <w:rPr>
          <w:rFonts w:ascii="Verdana" w:hAnsi="Verdana" w:cs="Arial"/>
          <w:sz w:val="22"/>
          <w:szCs w:val="22"/>
        </w:rPr>
        <w:t xml:space="preserve">When leaving military </w:t>
      </w:r>
      <w:r w:rsidR="00876F40" w:rsidRPr="00EA075C">
        <w:rPr>
          <w:rFonts w:ascii="Verdana" w:hAnsi="Verdana" w:cs="Arial"/>
          <w:sz w:val="22"/>
          <w:szCs w:val="22"/>
        </w:rPr>
        <w:t>service a veteran enters normal NHS care and a copy of the</w:t>
      </w:r>
      <w:r w:rsidRPr="00EA075C">
        <w:rPr>
          <w:rFonts w:ascii="Verdana" w:hAnsi="Verdana" w:cs="Arial"/>
          <w:sz w:val="22"/>
          <w:szCs w:val="22"/>
        </w:rPr>
        <w:t>ir</w:t>
      </w:r>
      <w:r w:rsidR="00876F40" w:rsidRPr="00EA075C">
        <w:rPr>
          <w:rFonts w:ascii="Verdana" w:hAnsi="Verdana" w:cs="Arial"/>
          <w:sz w:val="22"/>
          <w:szCs w:val="22"/>
        </w:rPr>
        <w:t xml:space="preserve"> full medical record is given to the veteran. They are also provided with contact details for a GP to request copies. GPs will either receive a copy from the Ministry of Defence or can request a copy from</w:t>
      </w:r>
      <w:r w:rsidR="00EF3FCE" w:rsidRPr="00EA075C">
        <w:rPr>
          <w:rFonts w:ascii="Verdana" w:hAnsi="Verdana" w:cs="Arial"/>
          <w:sz w:val="22"/>
          <w:szCs w:val="22"/>
        </w:rPr>
        <w:t xml:space="preserve"> the </w:t>
      </w:r>
      <w:r w:rsidR="003C50EB" w:rsidRPr="00EA075C">
        <w:rPr>
          <w:rFonts w:ascii="Verdana" w:hAnsi="Verdana" w:cs="Arial"/>
          <w:sz w:val="22"/>
          <w:szCs w:val="22"/>
        </w:rPr>
        <w:t xml:space="preserve">services detailed in </w:t>
      </w:r>
      <w:r w:rsidR="003C50EB" w:rsidRPr="00EA075C">
        <w:rPr>
          <w:rFonts w:ascii="Verdana" w:hAnsi="Verdana" w:cs="Arial"/>
          <w:b/>
          <w:sz w:val="22"/>
          <w:szCs w:val="22"/>
        </w:rPr>
        <w:t>T</w:t>
      </w:r>
      <w:r w:rsidR="00EF3FCE" w:rsidRPr="00EA075C">
        <w:rPr>
          <w:rFonts w:ascii="Verdana" w:hAnsi="Verdana" w:cs="Arial"/>
          <w:b/>
          <w:sz w:val="22"/>
          <w:szCs w:val="22"/>
        </w:rPr>
        <w:t>able 1</w:t>
      </w:r>
      <w:r w:rsidR="00332659" w:rsidRPr="00EA075C">
        <w:rPr>
          <w:rFonts w:ascii="Verdana" w:hAnsi="Verdana" w:cs="Arial"/>
          <w:sz w:val="22"/>
          <w:szCs w:val="22"/>
        </w:rPr>
        <w:t xml:space="preserve"> below</w:t>
      </w:r>
      <w:r w:rsidR="00EF3FCE" w:rsidRPr="00EA075C">
        <w:rPr>
          <w:rFonts w:ascii="Verdana" w:hAnsi="Verdana" w:cs="Arial"/>
          <w:sz w:val="22"/>
          <w:szCs w:val="22"/>
        </w:rPr>
        <w:t xml:space="preserve">. </w:t>
      </w:r>
    </w:p>
    <w:p w14:paraId="5F0DD6A2" w14:textId="77777777" w:rsidR="00332659" w:rsidRPr="00EA075C" w:rsidRDefault="00332659" w:rsidP="00876F40">
      <w:pPr>
        <w:spacing w:line="360" w:lineRule="auto"/>
        <w:jc w:val="both"/>
        <w:rPr>
          <w:rFonts w:ascii="Verdana" w:hAnsi="Verdana" w:cs="Arial"/>
        </w:rPr>
      </w:pPr>
    </w:p>
    <w:p w14:paraId="3F915F41" w14:textId="4B307A4F" w:rsidR="00876F40" w:rsidRPr="00EA075C" w:rsidRDefault="00EF3FCE" w:rsidP="00EF3FCE">
      <w:pPr>
        <w:spacing w:line="360" w:lineRule="auto"/>
        <w:jc w:val="center"/>
        <w:rPr>
          <w:rFonts w:ascii="Verdana" w:hAnsi="Verdana" w:cs="Arial"/>
          <w:b/>
          <w:color w:val="00B0F0"/>
        </w:rPr>
      </w:pPr>
      <w:r w:rsidRPr="00EA075C">
        <w:rPr>
          <w:rFonts w:ascii="Verdana" w:hAnsi="Verdana" w:cs="Arial"/>
          <w:b/>
          <w:color w:val="00B0F0"/>
        </w:rPr>
        <w:t>Table 1- Contact details to request medical records</w:t>
      </w:r>
    </w:p>
    <w:tbl>
      <w:tblPr>
        <w:tblStyle w:val="TableGrid"/>
        <w:tblW w:w="0" w:type="auto"/>
        <w:tblLook w:val="04A0" w:firstRow="1" w:lastRow="0" w:firstColumn="1" w:lastColumn="0" w:noHBand="0" w:noVBand="1"/>
      </w:tblPr>
      <w:tblGrid>
        <w:gridCol w:w="2187"/>
        <w:gridCol w:w="3798"/>
        <w:gridCol w:w="3303"/>
      </w:tblGrid>
      <w:tr w:rsidR="00876F40" w:rsidRPr="00EA075C" w14:paraId="553A9D1B" w14:textId="77777777" w:rsidTr="00D30C64">
        <w:tc>
          <w:tcPr>
            <w:tcW w:w="2263" w:type="dxa"/>
            <w:shd w:val="clear" w:color="auto" w:fill="1F4E79" w:themeFill="accent5" w:themeFillShade="80"/>
          </w:tcPr>
          <w:p w14:paraId="4DF74A4B" w14:textId="77777777" w:rsidR="00876F40" w:rsidRPr="00EA075C" w:rsidRDefault="00876F40" w:rsidP="003C50EB">
            <w:pPr>
              <w:jc w:val="both"/>
              <w:rPr>
                <w:rFonts w:ascii="Verdana" w:hAnsi="Verdana" w:cs="Arial"/>
                <w:b/>
                <w:color w:val="FFFFFF" w:themeColor="background1"/>
              </w:rPr>
            </w:pPr>
            <w:r w:rsidRPr="00EA075C">
              <w:rPr>
                <w:rFonts w:ascii="Verdana" w:hAnsi="Verdana" w:cs="Arial"/>
                <w:b/>
                <w:color w:val="FFFFFF" w:themeColor="background1"/>
              </w:rPr>
              <w:t>Service</w:t>
            </w:r>
          </w:p>
        </w:tc>
        <w:tc>
          <w:tcPr>
            <w:tcW w:w="3929" w:type="dxa"/>
            <w:shd w:val="clear" w:color="auto" w:fill="1F4E79" w:themeFill="accent5" w:themeFillShade="80"/>
          </w:tcPr>
          <w:p w14:paraId="22EA0573" w14:textId="77777777" w:rsidR="00876F40" w:rsidRPr="00EA075C" w:rsidRDefault="00876F40" w:rsidP="003C50EB">
            <w:pPr>
              <w:jc w:val="both"/>
              <w:rPr>
                <w:rFonts w:ascii="Verdana" w:hAnsi="Verdana" w:cs="Arial"/>
                <w:b/>
                <w:color w:val="FFFFFF" w:themeColor="background1"/>
              </w:rPr>
            </w:pPr>
            <w:r w:rsidRPr="00EA075C">
              <w:rPr>
                <w:rFonts w:ascii="Verdana" w:hAnsi="Verdana" w:cs="Arial"/>
                <w:b/>
                <w:color w:val="FFFFFF" w:themeColor="background1"/>
              </w:rPr>
              <w:t>Address</w:t>
            </w:r>
          </w:p>
        </w:tc>
        <w:tc>
          <w:tcPr>
            <w:tcW w:w="3096" w:type="dxa"/>
            <w:shd w:val="clear" w:color="auto" w:fill="1F4E79" w:themeFill="accent5" w:themeFillShade="80"/>
          </w:tcPr>
          <w:p w14:paraId="06DFDD54" w14:textId="336BE7E3" w:rsidR="00876F40" w:rsidRPr="00EA075C" w:rsidRDefault="004C5BCE" w:rsidP="003C50EB">
            <w:pPr>
              <w:jc w:val="both"/>
              <w:rPr>
                <w:rFonts w:ascii="Verdana" w:hAnsi="Verdana" w:cs="Arial"/>
                <w:b/>
                <w:color w:val="FFFFFF" w:themeColor="background1"/>
              </w:rPr>
            </w:pPr>
            <w:r>
              <w:rPr>
                <w:rFonts w:ascii="Verdana" w:hAnsi="Verdana" w:cs="Arial"/>
                <w:b/>
                <w:color w:val="FFFFFF" w:themeColor="background1"/>
              </w:rPr>
              <w:t xml:space="preserve">Contact details </w:t>
            </w:r>
            <w:r w:rsidR="00876F40" w:rsidRPr="00EA075C">
              <w:rPr>
                <w:rFonts w:ascii="Verdana" w:hAnsi="Verdana" w:cs="Arial"/>
                <w:b/>
                <w:color w:val="FFFFFF" w:themeColor="background1"/>
              </w:rPr>
              <w:t xml:space="preserve"> </w:t>
            </w:r>
          </w:p>
        </w:tc>
      </w:tr>
      <w:tr w:rsidR="00876F40" w:rsidRPr="00EA075C" w14:paraId="2A84F0CD" w14:textId="77777777" w:rsidTr="003C50EB">
        <w:tc>
          <w:tcPr>
            <w:tcW w:w="2263" w:type="dxa"/>
          </w:tcPr>
          <w:p w14:paraId="44A9FA7C" w14:textId="77777777" w:rsidR="00876F40" w:rsidRPr="00EA075C" w:rsidRDefault="00876F40" w:rsidP="003C50EB">
            <w:pPr>
              <w:jc w:val="both"/>
              <w:rPr>
                <w:rFonts w:ascii="Verdana" w:hAnsi="Verdana" w:cs="Arial"/>
                <w:sz w:val="22"/>
                <w:szCs w:val="22"/>
              </w:rPr>
            </w:pPr>
            <w:r w:rsidRPr="00EA075C">
              <w:rPr>
                <w:rFonts w:ascii="Verdana" w:hAnsi="Verdana" w:cs="Arial"/>
                <w:sz w:val="22"/>
                <w:szCs w:val="22"/>
              </w:rPr>
              <w:t>Royal Navy</w:t>
            </w:r>
          </w:p>
          <w:p w14:paraId="47FB538B" w14:textId="77777777" w:rsidR="00876F40" w:rsidRPr="00EA075C" w:rsidRDefault="00876F40" w:rsidP="003C50EB">
            <w:pPr>
              <w:jc w:val="both"/>
              <w:rPr>
                <w:rFonts w:ascii="Verdana" w:hAnsi="Verdana"/>
                <w:color w:val="FF0000"/>
                <w:sz w:val="22"/>
                <w:szCs w:val="22"/>
              </w:rPr>
            </w:pPr>
          </w:p>
        </w:tc>
        <w:tc>
          <w:tcPr>
            <w:tcW w:w="3929" w:type="dxa"/>
          </w:tcPr>
          <w:p w14:paraId="0FC0D5F0" w14:textId="77777777" w:rsidR="00876F40" w:rsidRPr="00EA075C" w:rsidRDefault="00876F40" w:rsidP="003C50EB">
            <w:pPr>
              <w:jc w:val="both"/>
              <w:rPr>
                <w:rFonts w:ascii="Verdana" w:hAnsi="Verdana" w:cs="Arial"/>
                <w:sz w:val="22"/>
                <w:szCs w:val="22"/>
              </w:rPr>
            </w:pPr>
            <w:r w:rsidRPr="00EA075C">
              <w:rPr>
                <w:rFonts w:ascii="Verdana" w:hAnsi="Verdana" w:cs="Arial"/>
                <w:sz w:val="22"/>
                <w:szCs w:val="22"/>
              </w:rPr>
              <w:t>The Medical Director General</w:t>
            </w:r>
          </w:p>
          <w:p w14:paraId="73DC14E0" w14:textId="77777777" w:rsidR="00876F40" w:rsidRPr="00EA075C" w:rsidRDefault="00876F40" w:rsidP="003C50EB">
            <w:pPr>
              <w:jc w:val="both"/>
              <w:rPr>
                <w:rFonts w:ascii="Verdana" w:hAnsi="Verdana" w:cs="Arial"/>
                <w:sz w:val="22"/>
                <w:szCs w:val="22"/>
              </w:rPr>
            </w:pPr>
            <w:r w:rsidRPr="00EA075C">
              <w:rPr>
                <w:rFonts w:ascii="Verdana" w:hAnsi="Verdana" w:cs="Arial"/>
                <w:sz w:val="22"/>
                <w:szCs w:val="22"/>
              </w:rPr>
              <w:t>Medical Records Release Section</w:t>
            </w:r>
          </w:p>
          <w:p w14:paraId="5D19DA85" w14:textId="77777777" w:rsidR="00876F40" w:rsidRPr="00EA075C" w:rsidRDefault="00876F40" w:rsidP="003C50EB">
            <w:pPr>
              <w:jc w:val="both"/>
              <w:rPr>
                <w:rFonts w:ascii="Verdana" w:hAnsi="Verdana" w:cs="Arial"/>
                <w:sz w:val="22"/>
                <w:szCs w:val="22"/>
              </w:rPr>
            </w:pPr>
            <w:r w:rsidRPr="00EA075C">
              <w:rPr>
                <w:rFonts w:ascii="Verdana" w:hAnsi="Verdana" w:cs="Arial"/>
                <w:sz w:val="22"/>
                <w:szCs w:val="22"/>
              </w:rPr>
              <w:t>Institute of Navy Medicine</w:t>
            </w:r>
          </w:p>
          <w:p w14:paraId="43E117FA" w14:textId="77777777" w:rsidR="00876F40" w:rsidRPr="00EA075C" w:rsidRDefault="00876F40" w:rsidP="003C50EB">
            <w:pPr>
              <w:jc w:val="both"/>
              <w:rPr>
                <w:rFonts w:ascii="Verdana" w:hAnsi="Verdana" w:cs="Arial"/>
                <w:sz w:val="22"/>
                <w:szCs w:val="22"/>
              </w:rPr>
            </w:pPr>
            <w:proofErr w:type="spellStart"/>
            <w:r w:rsidRPr="00EA075C">
              <w:rPr>
                <w:rFonts w:ascii="Verdana" w:hAnsi="Verdana" w:cs="Arial"/>
                <w:sz w:val="22"/>
                <w:szCs w:val="22"/>
              </w:rPr>
              <w:t>Alverstoke</w:t>
            </w:r>
            <w:proofErr w:type="spellEnd"/>
            <w:r w:rsidRPr="00EA075C">
              <w:rPr>
                <w:rFonts w:ascii="Verdana" w:hAnsi="Verdana" w:cs="Arial"/>
                <w:sz w:val="22"/>
                <w:szCs w:val="22"/>
              </w:rPr>
              <w:t>,</w:t>
            </w:r>
          </w:p>
          <w:p w14:paraId="2D61AEBC" w14:textId="77777777" w:rsidR="00876F40" w:rsidRPr="00EA075C" w:rsidRDefault="00876F40" w:rsidP="003C50EB">
            <w:pPr>
              <w:jc w:val="both"/>
              <w:rPr>
                <w:rFonts w:ascii="Verdana" w:hAnsi="Verdana" w:cs="Arial"/>
                <w:sz w:val="22"/>
                <w:szCs w:val="22"/>
              </w:rPr>
            </w:pPr>
            <w:r w:rsidRPr="00EA075C">
              <w:rPr>
                <w:rFonts w:ascii="Verdana" w:hAnsi="Verdana" w:cs="Arial"/>
                <w:sz w:val="22"/>
                <w:szCs w:val="22"/>
              </w:rPr>
              <w:t>Hants PO12 2DL</w:t>
            </w:r>
          </w:p>
          <w:p w14:paraId="17791EC4" w14:textId="77777777" w:rsidR="00876F40" w:rsidRPr="00EA075C" w:rsidRDefault="00876F40" w:rsidP="003C50EB">
            <w:pPr>
              <w:jc w:val="both"/>
              <w:rPr>
                <w:rFonts w:ascii="Verdana" w:hAnsi="Verdana"/>
                <w:color w:val="FF0000"/>
                <w:sz w:val="22"/>
                <w:szCs w:val="22"/>
              </w:rPr>
            </w:pPr>
          </w:p>
        </w:tc>
        <w:tc>
          <w:tcPr>
            <w:tcW w:w="3096" w:type="dxa"/>
          </w:tcPr>
          <w:p w14:paraId="1C9E0F16" w14:textId="047A4FBB" w:rsidR="00876F40" w:rsidRDefault="00876F40" w:rsidP="003C50EB">
            <w:pPr>
              <w:jc w:val="both"/>
              <w:rPr>
                <w:rFonts w:ascii="Verdana" w:hAnsi="Verdana" w:cs="Arial"/>
                <w:sz w:val="22"/>
                <w:szCs w:val="22"/>
              </w:rPr>
            </w:pPr>
            <w:r w:rsidRPr="00EA075C">
              <w:rPr>
                <w:rFonts w:ascii="Verdana" w:hAnsi="Verdana" w:cs="Arial"/>
                <w:sz w:val="22"/>
                <w:szCs w:val="22"/>
              </w:rPr>
              <w:t>T: 023 9276 8063</w:t>
            </w:r>
          </w:p>
          <w:p w14:paraId="635162E4" w14:textId="172A82F8" w:rsidR="004C5BCE" w:rsidRPr="00EA075C" w:rsidRDefault="004C5BCE" w:rsidP="003C50EB">
            <w:pPr>
              <w:jc w:val="both"/>
              <w:rPr>
                <w:rFonts w:ascii="Verdana" w:hAnsi="Verdana" w:cs="Arial"/>
                <w:sz w:val="22"/>
                <w:szCs w:val="22"/>
              </w:rPr>
            </w:pPr>
            <w:r>
              <w:t>RNServiceLeavers@mod.gov.uk</w:t>
            </w:r>
          </w:p>
          <w:p w14:paraId="76B57636" w14:textId="77777777" w:rsidR="00876F40" w:rsidRPr="00EA075C" w:rsidRDefault="00876F40" w:rsidP="003C50EB">
            <w:pPr>
              <w:jc w:val="both"/>
              <w:rPr>
                <w:rFonts w:ascii="Verdana" w:hAnsi="Verdana"/>
                <w:color w:val="FF0000"/>
                <w:sz w:val="22"/>
                <w:szCs w:val="22"/>
              </w:rPr>
            </w:pPr>
          </w:p>
        </w:tc>
      </w:tr>
      <w:tr w:rsidR="00876F40" w:rsidRPr="00EA075C" w14:paraId="311D56E2" w14:textId="77777777" w:rsidTr="003C50EB">
        <w:tc>
          <w:tcPr>
            <w:tcW w:w="2263" w:type="dxa"/>
          </w:tcPr>
          <w:p w14:paraId="4916B3A0" w14:textId="77777777" w:rsidR="00876F40" w:rsidRPr="00EA075C" w:rsidRDefault="00876F40" w:rsidP="003C50EB">
            <w:pPr>
              <w:jc w:val="both"/>
              <w:rPr>
                <w:rFonts w:ascii="Verdana" w:hAnsi="Verdana" w:cs="Arial"/>
                <w:sz w:val="22"/>
                <w:szCs w:val="22"/>
              </w:rPr>
            </w:pPr>
            <w:r w:rsidRPr="00EA075C">
              <w:rPr>
                <w:rFonts w:ascii="Verdana" w:hAnsi="Verdana" w:cs="Arial"/>
                <w:sz w:val="22"/>
                <w:szCs w:val="22"/>
              </w:rPr>
              <w:t>Army</w:t>
            </w:r>
          </w:p>
          <w:p w14:paraId="06F5E216" w14:textId="77777777" w:rsidR="00876F40" w:rsidRPr="00EA075C" w:rsidRDefault="00876F40" w:rsidP="003C50EB">
            <w:pPr>
              <w:jc w:val="both"/>
              <w:rPr>
                <w:rFonts w:ascii="Verdana" w:hAnsi="Verdana"/>
                <w:color w:val="FF0000"/>
                <w:sz w:val="22"/>
                <w:szCs w:val="22"/>
              </w:rPr>
            </w:pPr>
          </w:p>
        </w:tc>
        <w:tc>
          <w:tcPr>
            <w:tcW w:w="3929" w:type="dxa"/>
          </w:tcPr>
          <w:p w14:paraId="21EF1B1E" w14:textId="77777777" w:rsidR="00876F40" w:rsidRPr="00EA075C" w:rsidRDefault="00876F40" w:rsidP="003C50EB">
            <w:pPr>
              <w:jc w:val="both"/>
              <w:rPr>
                <w:rFonts w:ascii="Verdana" w:hAnsi="Verdana" w:cs="Arial"/>
                <w:sz w:val="22"/>
                <w:szCs w:val="22"/>
              </w:rPr>
            </w:pPr>
            <w:r w:rsidRPr="00EA075C">
              <w:rPr>
                <w:rFonts w:ascii="Verdana" w:hAnsi="Verdana" w:cs="Arial"/>
                <w:sz w:val="22"/>
                <w:szCs w:val="22"/>
              </w:rPr>
              <w:t>Army Personnel Centre</w:t>
            </w:r>
          </w:p>
          <w:p w14:paraId="6CF01F6B" w14:textId="77777777" w:rsidR="00876F40" w:rsidRPr="00EA075C" w:rsidRDefault="00876F40" w:rsidP="003C50EB">
            <w:pPr>
              <w:jc w:val="both"/>
              <w:rPr>
                <w:rFonts w:ascii="Verdana" w:hAnsi="Verdana" w:cs="Arial"/>
                <w:sz w:val="22"/>
                <w:szCs w:val="22"/>
              </w:rPr>
            </w:pPr>
            <w:r w:rsidRPr="00EA075C">
              <w:rPr>
                <w:rFonts w:ascii="Verdana" w:hAnsi="Verdana" w:cs="Arial"/>
                <w:sz w:val="22"/>
                <w:szCs w:val="22"/>
              </w:rPr>
              <w:t>Disclosure 3</w:t>
            </w:r>
          </w:p>
          <w:p w14:paraId="52F23DB0" w14:textId="77777777" w:rsidR="00876F40" w:rsidRPr="00EA075C" w:rsidRDefault="00876F40" w:rsidP="003C50EB">
            <w:pPr>
              <w:jc w:val="both"/>
              <w:rPr>
                <w:rFonts w:ascii="Verdana" w:hAnsi="Verdana" w:cs="Arial"/>
                <w:sz w:val="22"/>
                <w:szCs w:val="22"/>
              </w:rPr>
            </w:pPr>
            <w:proofErr w:type="spellStart"/>
            <w:r w:rsidRPr="00EA075C">
              <w:rPr>
                <w:rFonts w:ascii="Verdana" w:hAnsi="Verdana" w:cs="Arial"/>
                <w:sz w:val="22"/>
                <w:szCs w:val="22"/>
              </w:rPr>
              <w:t>Mailpoint</w:t>
            </w:r>
            <w:proofErr w:type="spellEnd"/>
            <w:r w:rsidRPr="00EA075C">
              <w:rPr>
                <w:rFonts w:ascii="Verdana" w:hAnsi="Verdana" w:cs="Arial"/>
                <w:sz w:val="22"/>
                <w:szCs w:val="22"/>
              </w:rPr>
              <w:t xml:space="preserve"> 525,</w:t>
            </w:r>
          </w:p>
          <w:p w14:paraId="32355F7B" w14:textId="77777777" w:rsidR="00876F40" w:rsidRPr="00EA075C" w:rsidRDefault="00876F40" w:rsidP="003C50EB">
            <w:pPr>
              <w:jc w:val="both"/>
              <w:rPr>
                <w:rFonts w:ascii="Verdana" w:hAnsi="Verdana" w:cs="Arial"/>
                <w:sz w:val="22"/>
                <w:szCs w:val="22"/>
              </w:rPr>
            </w:pPr>
            <w:proofErr w:type="spellStart"/>
            <w:r w:rsidRPr="00EA075C">
              <w:rPr>
                <w:rFonts w:ascii="Verdana" w:hAnsi="Verdana" w:cs="Arial"/>
                <w:sz w:val="22"/>
                <w:szCs w:val="22"/>
              </w:rPr>
              <w:t>Kentigern</w:t>
            </w:r>
            <w:proofErr w:type="spellEnd"/>
            <w:r w:rsidRPr="00EA075C">
              <w:rPr>
                <w:rFonts w:ascii="Verdana" w:hAnsi="Verdana" w:cs="Arial"/>
                <w:sz w:val="22"/>
                <w:szCs w:val="22"/>
              </w:rPr>
              <w:t xml:space="preserve"> House</w:t>
            </w:r>
          </w:p>
          <w:p w14:paraId="449CC3A8" w14:textId="77777777" w:rsidR="00876F40" w:rsidRPr="00EA075C" w:rsidRDefault="00876F40" w:rsidP="003C50EB">
            <w:pPr>
              <w:jc w:val="both"/>
              <w:rPr>
                <w:rFonts w:ascii="Verdana" w:hAnsi="Verdana" w:cs="Arial"/>
                <w:sz w:val="22"/>
                <w:szCs w:val="22"/>
              </w:rPr>
            </w:pPr>
            <w:r w:rsidRPr="00EA075C">
              <w:rPr>
                <w:rFonts w:ascii="Verdana" w:hAnsi="Verdana" w:cs="Arial"/>
                <w:sz w:val="22"/>
                <w:szCs w:val="22"/>
              </w:rPr>
              <w:t>65 Brown St,</w:t>
            </w:r>
          </w:p>
          <w:p w14:paraId="4D0AD2EE" w14:textId="77777777" w:rsidR="00876F40" w:rsidRPr="00EA075C" w:rsidRDefault="00876F40" w:rsidP="003C50EB">
            <w:pPr>
              <w:jc w:val="both"/>
              <w:rPr>
                <w:rFonts w:ascii="Verdana" w:hAnsi="Verdana" w:cs="Arial"/>
                <w:sz w:val="22"/>
                <w:szCs w:val="22"/>
              </w:rPr>
            </w:pPr>
            <w:r w:rsidRPr="00EA075C">
              <w:rPr>
                <w:rFonts w:ascii="Verdana" w:hAnsi="Verdana" w:cs="Arial"/>
                <w:sz w:val="22"/>
                <w:szCs w:val="22"/>
              </w:rPr>
              <w:t>Glasgow G2 8EX</w:t>
            </w:r>
          </w:p>
          <w:p w14:paraId="334AD891" w14:textId="77777777" w:rsidR="00876F40" w:rsidRPr="00EA075C" w:rsidRDefault="00876F40" w:rsidP="003C50EB">
            <w:pPr>
              <w:jc w:val="both"/>
              <w:rPr>
                <w:rFonts w:ascii="Verdana" w:hAnsi="Verdana"/>
                <w:color w:val="FF0000"/>
                <w:sz w:val="22"/>
                <w:szCs w:val="22"/>
              </w:rPr>
            </w:pPr>
          </w:p>
        </w:tc>
        <w:tc>
          <w:tcPr>
            <w:tcW w:w="3096" w:type="dxa"/>
          </w:tcPr>
          <w:p w14:paraId="5962FFED" w14:textId="1C91B245" w:rsidR="00876F40" w:rsidRDefault="00876F40" w:rsidP="003C50EB">
            <w:pPr>
              <w:jc w:val="both"/>
              <w:rPr>
                <w:rFonts w:ascii="Verdana" w:hAnsi="Verdana" w:cs="Arial"/>
                <w:sz w:val="22"/>
                <w:szCs w:val="22"/>
              </w:rPr>
            </w:pPr>
            <w:r w:rsidRPr="00EA075C">
              <w:rPr>
                <w:rFonts w:ascii="Verdana" w:hAnsi="Verdana" w:cs="Arial"/>
                <w:sz w:val="22"/>
                <w:szCs w:val="22"/>
              </w:rPr>
              <w:t>T: 0845 600 9663</w:t>
            </w:r>
          </w:p>
          <w:p w14:paraId="1C70B166" w14:textId="6E083D34" w:rsidR="004C5BCE" w:rsidRPr="00EA075C" w:rsidRDefault="004C5BCE" w:rsidP="003C50EB">
            <w:pPr>
              <w:jc w:val="both"/>
              <w:rPr>
                <w:rFonts w:ascii="Verdana" w:hAnsi="Verdana" w:cs="Arial"/>
                <w:sz w:val="22"/>
                <w:szCs w:val="22"/>
              </w:rPr>
            </w:pPr>
            <w:r>
              <w:t>APC-sp-disclosures3@mod.gov.uk</w:t>
            </w:r>
          </w:p>
          <w:p w14:paraId="46010B5A" w14:textId="77777777" w:rsidR="00876F40" w:rsidRPr="00EA075C" w:rsidRDefault="00876F40" w:rsidP="003C50EB">
            <w:pPr>
              <w:jc w:val="both"/>
              <w:rPr>
                <w:rFonts w:ascii="Verdana" w:hAnsi="Verdana"/>
                <w:color w:val="FF0000"/>
                <w:sz w:val="22"/>
                <w:szCs w:val="22"/>
              </w:rPr>
            </w:pPr>
          </w:p>
        </w:tc>
      </w:tr>
      <w:tr w:rsidR="00876F40" w:rsidRPr="00EA075C" w14:paraId="54826FA1" w14:textId="77777777" w:rsidTr="003C50EB">
        <w:tc>
          <w:tcPr>
            <w:tcW w:w="2263" w:type="dxa"/>
          </w:tcPr>
          <w:p w14:paraId="4D9AF81D" w14:textId="77777777" w:rsidR="00876F40" w:rsidRPr="00EA075C" w:rsidRDefault="00876F40" w:rsidP="003C50EB">
            <w:pPr>
              <w:jc w:val="both"/>
              <w:rPr>
                <w:rFonts w:ascii="Verdana" w:hAnsi="Verdana" w:cs="Arial"/>
                <w:sz w:val="22"/>
                <w:szCs w:val="22"/>
              </w:rPr>
            </w:pPr>
            <w:r w:rsidRPr="00EA075C">
              <w:rPr>
                <w:rFonts w:ascii="Verdana" w:hAnsi="Verdana" w:cs="Arial"/>
                <w:sz w:val="22"/>
                <w:szCs w:val="22"/>
              </w:rPr>
              <w:t>Royal Air Force</w:t>
            </w:r>
          </w:p>
          <w:p w14:paraId="4D2D4C79" w14:textId="77777777" w:rsidR="00876F40" w:rsidRPr="00EA075C" w:rsidRDefault="00876F40" w:rsidP="003C50EB">
            <w:pPr>
              <w:jc w:val="both"/>
              <w:rPr>
                <w:rFonts w:ascii="Verdana" w:hAnsi="Verdana"/>
                <w:color w:val="FF0000"/>
                <w:sz w:val="22"/>
                <w:szCs w:val="22"/>
              </w:rPr>
            </w:pPr>
          </w:p>
        </w:tc>
        <w:tc>
          <w:tcPr>
            <w:tcW w:w="3929" w:type="dxa"/>
          </w:tcPr>
          <w:p w14:paraId="5DDB92ED" w14:textId="77777777" w:rsidR="00876F40" w:rsidRPr="00EA075C" w:rsidRDefault="00876F40" w:rsidP="003C50EB">
            <w:pPr>
              <w:jc w:val="both"/>
              <w:rPr>
                <w:rFonts w:ascii="Verdana" w:hAnsi="Verdana" w:cs="Arial"/>
                <w:sz w:val="22"/>
                <w:szCs w:val="22"/>
              </w:rPr>
            </w:pPr>
            <w:r w:rsidRPr="00EA075C">
              <w:rPr>
                <w:rFonts w:ascii="Verdana" w:hAnsi="Verdana" w:cs="Arial"/>
                <w:sz w:val="22"/>
                <w:szCs w:val="22"/>
              </w:rPr>
              <w:t>Medical Casework 6</w:t>
            </w:r>
          </w:p>
          <w:p w14:paraId="4BA06730" w14:textId="77777777" w:rsidR="00876F40" w:rsidRPr="00EA075C" w:rsidRDefault="00876F40" w:rsidP="003C50EB">
            <w:pPr>
              <w:jc w:val="both"/>
              <w:rPr>
                <w:rFonts w:ascii="Verdana" w:hAnsi="Verdana" w:cs="Arial"/>
                <w:sz w:val="22"/>
                <w:szCs w:val="22"/>
              </w:rPr>
            </w:pPr>
            <w:r w:rsidRPr="00EA075C">
              <w:rPr>
                <w:rFonts w:ascii="Verdana" w:hAnsi="Verdana" w:cs="Arial"/>
                <w:sz w:val="22"/>
                <w:szCs w:val="22"/>
              </w:rPr>
              <w:t>Air Manning Medical Casework</w:t>
            </w:r>
          </w:p>
          <w:p w14:paraId="63A37527" w14:textId="77777777" w:rsidR="00876F40" w:rsidRPr="00EA075C" w:rsidRDefault="00876F40" w:rsidP="003C50EB">
            <w:pPr>
              <w:jc w:val="both"/>
              <w:rPr>
                <w:rFonts w:ascii="Verdana" w:hAnsi="Verdana" w:cs="Arial"/>
                <w:sz w:val="22"/>
                <w:szCs w:val="22"/>
              </w:rPr>
            </w:pPr>
            <w:r w:rsidRPr="00EA075C">
              <w:rPr>
                <w:rFonts w:ascii="Verdana" w:hAnsi="Verdana" w:cs="Arial"/>
                <w:sz w:val="22"/>
                <w:szCs w:val="22"/>
              </w:rPr>
              <w:t>Headquarters Air Command</w:t>
            </w:r>
          </w:p>
          <w:p w14:paraId="10D23568" w14:textId="77777777" w:rsidR="00876F40" w:rsidRPr="00EA075C" w:rsidRDefault="00876F40" w:rsidP="003C50EB">
            <w:pPr>
              <w:jc w:val="both"/>
              <w:rPr>
                <w:rFonts w:ascii="Verdana" w:hAnsi="Verdana" w:cs="Arial"/>
                <w:sz w:val="22"/>
                <w:szCs w:val="22"/>
              </w:rPr>
            </w:pPr>
            <w:r w:rsidRPr="00EA075C">
              <w:rPr>
                <w:rFonts w:ascii="Verdana" w:hAnsi="Verdana" w:cs="Arial"/>
                <w:sz w:val="22"/>
                <w:szCs w:val="22"/>
              </w:rPr>
              <w:t>Room 1 Building 22,</w:t>
            </w:r>
          </w:p>
          <w:p w14:paraId="6B57A142" w14:textId="77777777" w:rsidR="00876F40" w:rsidRPr="00EA075C" w:rsidRDefault="00876F40" w:rsidP="003C50EB">
            <w:pPr>
              <w:jc w:val="both"/>
              <w:rPr>
                <w:rFonts w:ascii="Verdana" w:hAnsi="Verdana" w:cs="Arial"/>
                <w:sz w:val="22"/>
                <w:szCs w:val="22"/>
              </w:rPr>
            </w:pPr>
            <w:r w:rsidRPr="00EA075C">
              <w:rPr>
                <w:rFonts w:ascii="Verdana" w:hAnsi="Verdana" w:cs="Arial"/>
                <w:sz w:val="22"/>
                <w:szCs w:val="22"/>
              </w:rPr>
              <w:t>Royal Air Force High Wycombe,</w:t>
            </w:r>
          </w:p>
          <w:p w14:paraId="1BD24FF3" w14:textId="77777777" w:rsidR="00876F40" w:rsidRPr="00EA075C" w:rsidRDefault="00876F40" w:rsidP="003C50EB">
            <w:pPr>
              <w:jc w:val="both"/>
              <w:rPr>
                <w:rFonts w:ascii="Verdana" w:hAnsi="Verdana" w:cs="Arial"/>
                <w:sz w:val="22"/>
                <w:szCs w:val="22"/>
              </w:rPr>
            </w:pPr>
            <w:r w:rsidRPr="00EA075C">
              <w:rPr>
                <w:rFonts w:ascii="Verdana" w:hAnsi="Verdana" w:cs="Arial"/>
                <w:sz w:val="22"/>
                <w:szCs w:val="22"/>
              </w:rPr>
              <w:t>Walters Ash,</w:t>
            </w:r>
          </w:p>
          <w:p w14:paraId="6E51D133" w14:textId="77777777" w:rsidR="00876F40" w:rsidRPr="00EA075C" w:rsidRDefault="00876F40" w:rsidP="003C50EB">
            <w:pPr>
              <w:jc w:val="both"/>
              <w:rPr>
                <w:rFonts w:ascii="Verdana" w:hAnsi="Verdana" w:cs="Arial"/>
                <w:sz w:val="22"/>
                <w:szCs w:val="22"/>
              </w:rPr>
            </w:pPr>
            <w:r w:rsidRPr="00EA075C">
              <w:rPr>
                <w:rFonts w:ascii="Verdana" w:hAnsi="Verdana" w:cs="Arial"/>
                <w:sz w:val="22"/>
                <w:szCs w:val="22"/>
              </w:rPr>
              <w:t>Buckinghamshire HP14 4UE</w:t>
            </w:r>
          </w:p>
          <w:p w14:paraId="53D38D02" w14:textId="77777777" w:rsidR="00876F40" w:rsidRPr="00EA075C" w:rsidRDefault="00876F40" w:rsidP="003C50EB">
            <w:pPr>
              <w:jc w:val="both"/>
              <w:rPr>
                <w:rFonts w:ascii="Verdana" w:hAnsi="Verdana"/>
                <w:color w:val="FF0000"/>
                <w:sz w:val="22"/>
                <w:szCs w:val="22"/>
              </w:rPr>
            </w:pPr>
          </w:p>
        </w:tc>
        <w:tc>
          <w:tcPr>
            <w:tcW w:w="3096" w:type="dxa"/>
          </w:tcPr>
          <w:p w14:paraId="75D56CC0" w14:textId="1DE784C5" w:rsidR="00876F40" w:rsidRDefault="00876F40" w:rsidP="003C50EB">
            <w:pPr>
              <w:jc w:val="both"/>
              <w:rPr>
                <w:rFonts w:ascii="Verdana" w:hAnsi="Verdana" w:cs="Arial"/>
                <w:sz w:val="22"/>
                <w:szCs w:val="22"/>
              </w:rPr>
            </w:pPr>
            <w:r w:rsidRPr="00EA075C">
              <w:rPr>
                <w:rFonts w:ascii="Verdana" w:hAnsi="Verdana" w:cs="Arial"/>
                <w:sz w:val="22"/>
                <w:szCs w:val="22"/>
              </w:rPr>
              <w:t>T: 01494 497410</w:t>
            </w:r>
          </w:p>
          <w:p w14:paraId="55DD3F19" w14:textId="09DA2997" w:rsidR="004C5BCE" w:rsidRPr="00EA075C" w:rsidRDefault="004C5BCE" w:rsidP="003C50EB">
            <w:pPr>
              <w:jc w:val="both"/>
              <w:rPr>
                <w:rFonts w:ascii="Verdana" w:hAnsi="Verdana" w:cs="Arial"/>
                <w:sz w:val="22"/>
                <w:szCs w:val="22"/>
                <w:highlight w:val="yellow"/>
              </w:rPr>
            </w:pPr>
            <w:r>
              <w:t>Air-COSPers-Disclosures@mod.gov.uk</w:t>
            </w:r>
          </w:p>
          <w:p w14:paraId="17B9F897" w14:textId="77777777" w:rsidR="00876F40" w:rsidRPr="00EA075C" w:rsidRDefault="00876F40" w:rsidP="003C50EB">
            <w:pPr>
              <w:jc w:val="both"/>
              <w:rPr>
                <w:rFonts w:ascii="Verdana" w:hAnsi="Verdana"/>
                <w:color w:val="FF0000"/>
                <w:sz w:val="22"/>
                <w:szCs w:val="22"/>
              </w:rPr>
            </w:pPr>
          </w:p>
        </w:tc>
      </w:tr>
    </w:tbl>
    <w:p w14:paraId="77698AA6" w14:textId="4F3D51F0" w:rsidR="00ED012F" w:rsidRPr="00EA075C" w:rsidRDefault="00ED012F" w:rsidP="00032AD9">
      <w:pPr>
        <w:spacing w:after="160" w:line="259" w:lineRule="auto"/>
        <w:rPr>
          <w:rFonts w:ascii="Verdana" w:eastAsia="Calibri" w:hAnsi="Verdana" w:cs="Times New Roman"/>
          <w:sz w:val="22"/>
          <w:szCs w:val="22"/>
          <w:u w:val="single"/>
        </w:rPr>
      </w:pPr>
    </w:p>
    <w:p w14:paraId="7E7D49A3" w14:textId="6FDD8634" w:rsidR="00332659" w:rsidRDefault="00332659" w:rsidP="00032AD9">
      <w:pPr>
        <w:spacing w:after="160" w:line="259" w:lineRule="auto"/>
        <w:rPr>
          <w:rFonts w:ascii="Verdana" w:eastAsia="Calibri" w:hAnsi="Verdana" w:cs="Times New Roman"/>
          <w:sz w:val="22"/>
          <w:szCs w:val="22"/>
          <w:u w:val="single"/>
        </w:rPr>
      </w:pPr>
    </w:p>
    <w:p w14:paraId="20727CEB" w14:textId="6181B148" w:rsidR="000B321F" w:rsidRDefault="000B321F" w:rsidP="00032AD9">
      <w:pPr>
        <w:spacing w:after="160" w:line="259" w:lineRule="auto"/>
        <w:rPr>
          <w:rFonts w:ascii="Verdana" w:eastAsia="Calibri" w:hAnsi="Verdana" w:cs="Times New Roman"/>
          <w:sz w:val="22"/>
          <w:szCs w:val="22"/>
          <w:u w:val="single"/>
        </w:rPr>
      </w:pPr>
    </w:p>
    <w:p w14:paraId="477AFD6F" w14:textId="7400A51B" w:rsidR="00722B29" w:rsidRDefault="00722B29" w:rsidP="00032AD9">
      <w:pPr>
        <w:spacing w:after="160" w:line="259" w:lineRule="auto"/>
        <w:rPr>
          <w:rFonts w:ascii="Verdana" w:eastAsia="Calibri" w:hAnsi="Verdana" w:cs="Times New Roman"/>
          <w:sz w:val="22"/>
          <w:szCs w:val="22"/>
          <w:u w:val="single"/>
        </w:rPr>
      </w:pPr>
    </w:p>
    <w:p w14:paraId="57CAF0DF" w14:textId="77777777" w:rsidR="00E80D16" w:rsidRPr="00EA075C" w:rsidRDefault="00E80D16" w:rsidP="00032AD9">
      <w:pPr>
        <w:spacing w:after="160" w:line="259" w:lineRule="auto"/>
        <w:rPr>
          <w:rFonts w:ascii="Verdana" w:eastAsia="Calibri" w:hAnsi="Verdana" w:cs="Times New Roman"/>
          <w:sz w:val="22"/>
          <w:szCs w:val="22"/>
          <w:u w:val="single"/>
        </w:rPr>
      </w:pPr>
    </w:p>
    <w:p w14:paraId="7BD4D8CE" w14:textId="2D7DDF0D" w:rsidR="00332659" w:rsidRPr="00EA075C" w:rsidRDefault="00332659" w:rsidP="00032AD9">
      <w:pPr>
        <w:spacing w:after="160" w:line="259" w:lineRule="auto"/>
        <w:rPr>
          <w:rFonts w:ascii="Verdana" w:eastAsia="Calibri" w:hAnsi="Verdana" w:cs="Times New Roman"/>
          <w:sz w:val="22"/>
          <w:szCs w:val="22"/>
          <w:u w:val="single"/>
        </w:rPr>
      </w:pPr>
    </w:p>
    <w:p w14:paraId="0B48F5D3" w14:textId="77777777" w:rsidR="00D30C64" w:rsidRPr="00EA075C" w:rsidRDefault="00D30C64" w:rsidP="00032AD9">
      <w:pPr>
        <w:spacing w:after="160" w:line="259" w:lineRule="auto"/>
        <w:rPr>
          <w:rFonts w:ascii="Verdana" w:eastAsia="Calibri" w:hAnsi="Verdana" w:cs="Times New Roman"/>
          <w:sz w:val="22"/>
          <w:szCs w:val="22"/>
          <w:u w:val="single"/>
        </w:rPr>
      </w:pPr>
    </w:p>
    <w:p w14:paraId="68060317" w14:textId="01A8CA11" w:rsidR="00D93B49" w:rsidRPr="00EA075C" w:rsidRDefault="00CB2ADC" w:rsidP="00032AD9">
      <w:pPr>
        <w:spacing w:after="160" w:line="259" w:lineRule="auto"/>
        <w:rPr>
          <w:rFonts w:ascii="Verdana" w:eastAsia="Calibri" w:hAnsi="Verdana" w:cs="Times New Roman"/>
          <w:sz w:val="22"/>
          <w:szCs w:val="22"/>
          <w:u w:val="single"/>
        </w:rPr>
      </w:pPr>
      <w:r w:rsidRPr="00EA075C">
        <w:rPr>
          <w:rFonts w:ascii="Verdana" w:hAnsi="Verdana"/>
          <w:noProof/>
          <w:lang w:eastAsia="en-GB"/>
        </w:rPr>
        <mc:AlternateContent>
          <mc:Choice Requires="wps">
            <w:drawing>
              <wp:anchor distT="0" distB="0" distL="114300" distR="114300" simplePos="0" relativeHeight="251682816" behindDoc="0" locked="0" layoutInCell="1" allowOverlap="1" wp14:anchorId="2C9494A2" wp14:editId="11C073F9">
                <wp:simplePos x="0" y="0"/>
                <wp:positionH relativeFrom="column">
                  <wp:posOffset>-233732</wp:posOffset>
                </wp:positionH>
                <wp:positionV relativeFrom="paragraph">
                  <wp:posOffset>-245281</wp:posOffset>
                </wp:positionV>
                <wp:extent cx="6565900" cy="609600"/>
                <wp:effectExtent l="0" t="0" r="6350" b="0"/>
                <wp:wrapNone/>
                <wp:docPr id="38" name="Text Box 38"/>
                <wp:cNvGraphicFramePr/>
                <a:graphic xmlns:a="http://schemas.openxmlformats.org/drawingml/2006/main">
                  <a:graphicData uri="http://schemas.microsoft.com/office/word/2010/wordprocessingShape">
                    <wps:wsp>
                      <wps:cNvSpPr txBox="1"/>
                      <wps:spPr>
                        <a:xfrm>
                          <a:off x="0" y="0"/>
                          <a:ext cx="6565900" cy="609600"/>
                        </a:xfrm>
                        <a:prstGeom prst="rect">
                          <a:avLst/>
                        </a:prstGeom>
                        <a:gradFill>
                          <a:gsLst>
                            <a:gs pos="0">
                              <a:srgbClr val="3A5384"/>
                            </a:gs>
                            <a:gs pos="100000">
                              <a:srgbClr val="34B9CE"/>
                            </a:gs>
                          </a:gsLst>
                          <a:lin ang="0" scaled="0"/>
                        </a:gradFill>
                        <a:ln w="6350">
                          <a:noFill/>
                        </a:ln>
                      </wps:spPr>
                      <wps:txbx>
                        <w:txbxContent>
                          <w:p w14:paraId="0290969C" w14:textId="66E1E694" w:rsidR="00A65767" w:rsidRPr="00F02705" w:rsidRDefault="00A65767" w:rsidP="00F02705">
                            <w:pPr>
                              <w:pStyle w:val="Heading"/>
                              <w:numPr>
                                <w:ilvl w:val="0"/>
                                <w:numId w:val="45"/>
                              </w:numPr>
                              <w:rPr>
                                <w:rFonts w:ascii="Verdana" w:hAnsi="Verdana"/>
                                <w:sz w:val="34"/>
                                <w:szCs w:val="34"/>
                              </w:rPr>
                            </w:pPr>
                            <w:r w:rsidRPr="00F02705">
                              <w:rPr>
                                <w:rFonts w:ascii="Verdana" w:hAnsi="Verdana"/>
                                <w:sz w:val="34"/>
                                <w:szCs w:val="34"/>
                              </w:rPr>
                              <w:t>Continuing Professional Development</w:t>
                            </w:r>
                            <w:bookmarkStart w:id="10" w:name="CPD"/>
                            <w:bookmarkEnd w:id="10"/>
                            <w:r w:rsidRPr="00F02705">
                              <w:rPr>
                                <w:rFonts w:ascii="Verdana" w:hAnsi="Verdana"/>
                                <w:sz w:val="34"/>
                                <w:szCs w:val="34"/>
                              </w:rPr>
                              <w:t xml:space="preserve"> </w:t>
                            </w:r>
                          </w:p>
                        </w:txbxContent>
                      </wps:txbx>
                      <wps:bodyPr rot="0" spcFirstLastPara="0" vertOverflow="overflow" horzOverflow="overflow" vert="horz" wrap="square" lIns="18000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C9494A2" id="Text Box 38" o:spid="_x0000_s1040" type="#_x0000_t202" style="position:absolute;margin-left:-18.4pt;margin-top:-19.3pt;width:517pt;height:48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" fillcolor="#3a5384" stroked="f" strokeweight=".5pt">
                <v:fill color2="#34b9ce" angle="90" focus="100%" type="gradient">
                  <o:fill v:ext="view" type="gradientUnscaled"/>
                </v:fill>
                <v:textbox inset="5mm">
                  <w:txbxContent>
                    <w:p w14:paraId="0290969C" w14:textId="66E1E694" w:rsidR="00A65767" w:rsidRPr="00F02705" w:rsidRDefault="00A65767" w:rsidP="00F02705">
                      <w:pPr>
                        <w:pStyle w:val="Heading"/>
                        <w:numPr>
                          <w:ilvl w:val="0"/>
                          <w:numId w:val="45"/>
                        </w:numPr>
                        <w:rPr>
                          <w:rFonts w:ascii="Verdana" w:hAnsi="Verdana"/>
                          <w:sz w:val="34"/>
                          <w:szCs w:val="34"/>
                        </w:rPr>
                      </w:pPr>
                      <w:r w:rsidRPr="00F02705">
                        <w:rPr>
                          <w:rFonts w:ascii="Verdana" w:hAnsi="Verdana"/>
                          <w:sz w:val="34"/>
                          <w:szCs w:val="34"/>
                        </w:rPr>
                        <w:t>Continuing Professional Development</w:t>
                      </w:r>
                      <w:bookmarkStart w:id="11" w:name="CPD"/>
                      <w:bookmarkEnd w:id="11"/>
                      <w:r w:rsidRPr="00F02705">
                        <w:rPr>
                          <w:rFonts w:ascii="Verdana" w:hAnsi="Verdana"/>
                          <w:sz w:val="34"/>
                          <w:szCs w:val="34"/>
                        </w:rPr>
                        <w:t xml:space="preserve"> </w:t>
                      </w:r>
                    </w:p>
                  </w:txbxContent>
                </v:textbox>
              </v:shape>
            </w:pict>
          </mc:Fallback>
        </mc:AlternateContent>
      </w:r>
    </w:p>
    <w:p w14:paraId="49B17B79" w14:textId="062CFEF1" w:rsidR="00D93B49" w:rsidRPr="00EA075C" w:rsidRDefault="00D93B49" w:rsidP="00D93B49">
      <w:pPr>
        <w:tabs>
          <w:tab w:val="left" w:pos="3956"/>
        </w:tabs>
        <w:jc w:val="both"/>
        <w:rPr>
          <w:rFonts w:ascii="Verdana" w:hAnsi="Verdana" w:cstheme="minorHAnsi"/>
        </w:rPr>
      </w:pPr>
    </w:p>
    <w:p w14:paraId="22EEBD46" w14:textId="53D63B95" w:rsidR="00D93B49" w:rsidRPr="00EA075C" w:rsidRDefault="00D93B49" w:rsidP="00D93B49">
      <w:pPr>
        <w:tabs>
          <w:tab w:val="left" w:pos="3956"/>
        </w:tabs>
        <w:jc w:val="both"/>
        <w:rPr>
          <w:rFonts w:ascii="Verdana" w:hAnsi="Verdana" w:cstheme="minorHAnsi"/>
        </w:rPr>
      </w:pPr>
    </w:p>
    <w:p w14:paraId="1DEBDDA7" w14:textId="1E150D6A" w:rsidR="00722B29" w:rsidRDefault="00722B29" w:rsidP="006F0079">
      <w:pPr>
        <w:spacing w:line="360" w:lineRule="auto"/>
        <w:jc w:val="both"/>
        <w:rPr>
          <w:rFonts w:ascii="Verdana" w:hAnsi="Verdana" w:cs="Arial"/>
          <w:sz w:val="22"/>
          <w:szCs w:val="22"/>
        </w:rPr>
      </w:pPr>
      <w:r w:rsidRPr="00A65767">
        <w:rPr>
          <w:rFonts w:ascii="Verdana" w:hAnsi="Verdana" w:cs="Arial"/>
          <w:sz w:val="22"/>
          <w:szCs w:val="22"/>
        </w:rPr>
        <w:t xml:space="preserve">In 2023 HEIW revisited their online Veterans’ Health and Wellbeing module. This is now available on the new HEIW </w:t>
      </w:r>
      <w:hyperlink r:id="rId28" w:history="1">
        <w:r w:rsidRPr="00A65767">
          <w:rPr>
            <w:rStyle w:val="Hyperlink"/>
            <w:rFonts w:ascii="Verdana" w:hAnsi="Verdana" w:cs="Arial"/>
            <w:sz w:val="22"/>
            <w:szCs w:val="22"/>
          </w:rPr>
          <w:t>Y T</w:t>
        </w:r>
        <w:r w:rsidR="006F0079" w:rsidRPr="00A65767">
          <w:rPr>
            <w:rStyle w:val="Hyperlink"/>
            <w:rFonts w:ascii="Verdana" w:hAnsi="Verdana" w:cs="Arial"/>
            <w:sz w:val="22"/>
            <w:szCs w:val="22"/>
          </w:rPr>
          <w:t>ŷ</w:t>
        </w:r>
        <w:r w:rsidRPr="00A65767">
          <w:rPr>
            <w:rStyle w:val="Hyperlink"/>
            <w:rFonts w:ascii="Verdana" w:hAnsi="Verdana" w:cs="Arial"/>
            <w:sz w:val="22"/>
            <w:szCs w:val="22"/>
          </w:rPr>
          <w:t xml:space="preserve"> Dysgu</w:t>
        </w:r>
      </w:hyperlink>
      <w:r w:rsidRPr="00A65767">
        <w:rPr>
          <w:rFonts w:ascii="Verdana" w:hAnsi="Verdana" w:cs="Arial"/>
          <w:sz w:val="22"/>
          <w:szCs w:val="22"/>
        </w:rPr>
        <w:t xml:space="preserve"> learning platform</w:t>
      </w:r>
      <w:r w:rsidR="006F0079" w:rsidRPr="00A65767">
        <w:rPr>
          <w:rFonts w:ascii="Verdana" w:hAnsi="Verdana" w:cs="Arial"/>
          <w:sz w:val="22"/>
          <w:szCs w:val="22"/>
        </w:rPr>
        <w:t xml:space="preserve"> and provides information to help health workers in the community better understand the specific health and wellbeing issues that apply to veterans and their families.</w:t>
      </w:r>
      <w:r w:rsidRPr="00A65767">
        <w:rPr>
          <w:rFonts w:ascii="Verdana" w:hAnsi="Verdana" w:cs="Arial"/>
          <w:sz w:val="22"/>
          <w:szCs w:val="22"/>
        </w:rPr>
        <w:t xml:space="preserve"> Completing this module is an integral part of the process by which GP practices can gain Veteran Friendly accreditation. New users will need to register</w:t>
      </w:r>
      <w:r w:rsidR="006F0079" w:rsidRPr="00A65767">
        <w:rPr>
          <w:rFonts w:ascii="Verdana" w:hAnsi="Verdana" w:cs="Arial"/>
          <w:sz w:val="22"/>
          <w:szCs w:val="22"/>
        </w:rPr>
        <w:t xml:space="preserve"> on Y </w:t>
      </w:r>
      <w:proofErr w:type="spellStart"/>
      <w:r w:rsidR="006F0079" w:rsidRPr="00A65767">
        <w:rPr>
          <w:rFonts w:ascii="Verdana" w:hAnsi="Verdana" w:cs="Arial"/>
          <w:sz w:val="22"/>
          <w:szCs w:val="22"/>
        </w:rPr>
        <w:t>Tŷ</w:t>
      </w:r>
      <w:proofErr w:type="spellEnd"/>
      <w:r w:rsidR="006F0079" w:rsidRPr="00A65767">
        <w:rPr>
          <w:rFonts w:ascii="Verdana" w:hAnsi="Verdana" w:cs="Arial"/>
          <w:sz w:val="22"/>
          <w:szCs w:val="22"/>
        </w:rPr>
        <w:t xml:space="preserve"> </w:t>
      </w:r>
      <w:proofErr w:type="spellStart"/>
      <w:r w:rsidR="006F0079" w:rsidRPr="00A65767">
        <w:rPr>
          <w:rFonts w:ascii="Verdana" w:hAnsi="Verdana" w:cs="Arial"/>
          <w:sz w:val="22"/>
          <w:szCs w:val="22"/>
        </w:rPr>
        <w:t>Dysgu</w:t>
      </w:r>
      <w:proofErr w:type="spellEnd"/>
      <w:r w:rsidR="006F0079" w:rsidRPr="00A65767">
        <w:rPr>
          <w:rFonts w:ascii="Verdana" w:hAnsi="Verdana" w:cs="Arial"/>
          <w:sz w:val="22"/>
          <w:szCs w:val="22"/>
        </w:rPr>
        <w:t xml:space="preserve"> and enrol on the module. The process of completing the module is flexible, allowing you to work through all 5 playlists one after the other or you can complete one/two together and return to complete the remainder at a later date. To find out more contact </w:t>
      </w:r>
      <w:hyperlink r:id="rId29" w:history="1">
        <w:r w:rsidR="006F0079" w:rsidRPr="00A65767">
          <w:rPr>
            <w:rStyle w:val="Hyperlink"/>
            <w:rFonts w:ascii="Verdana" w:hAnsi="Verdana"/>
            <w:sz w:val="22"/>
            <w:szCs w:val="22"/>
            <w:shd w:val="clear" w:color="auto" w:fill="FFFFFF"/>
          </w:rPr>
          <w:t>heiw.cpdadmin@wales.nhs.uk</w:t>
        </w:r>
      </w:hyperlink>
      <w:r w:rsidR="006F0079" w:rsidRPr="00A65767">
        <w:rPr>
          <w:rFonts w:ascii="Verdana" w:hAnsi="Verdana"/>
          <w:color w:val="000000"/>
          <w:sz w:val="22"/>
          <w:szCs w:val="22"/>
          <w:shd w:val="clear" w:color="auto" w:fill="FFFFFF"/>
        </w:rPr>
        <w:t>.</w:t>
      </w:r>
      <w:r w:rsidR="006F0079">
        <w:rPr>
          <w:color w:val="000000"/>
          <w:shd w:val="clear" w:color="auto" w:fill="FFFFFF"/>
        </w:rPr>
        <w:t xml:space="preserve"> </w:t>
      </w:r>
    </w:p>
    <w:p w14:paraId="5B4D0126" w14:textId="0C8F6901" w:rsidR="00F606EC" w:rsidRPr="00EA075C" w:rsidRDefault="00F606EC" w:rsidP="00C07042">
      <w:pPr>
        <w:spacing w:line="360" w:lineRule="auto"/>
        <w:jc w:val="both"/>
        <w:rPr>
          <w:rFonts w:ascii="Verdana" w:hAnsi="Verdana" w:cs="Arial"/>
          <w:sz w:val="22"/>
          <w:szCs w:val="22"/>
        </w:rPr>
      </w:pPr>
    </w:p>
    <w:p w14:paraId="1ECD543F" w14:textId="148B03E5" w:rsidR="00B64A93" w:rsidRPr="00EA075C" w:rsidRDefault="002603E7" w:rsidP="004C6AD4">
      <w:pPr>
        <w:spacing w:line="360" w:lineRule="auto"/>
        <w:jc w:val="both"/>
        <w:rPr>
          <w:rFonts w:ascii="Verdana" w:hAnsi="Verdana" w:cs="Arial"/>
          <w:sz w:val="22"/>
          <w:szCs w:val="22"/>
        </w:rPr>
      </w:pPr>
      <w:r w:rsidRPr="00EA075C">
        <w:rPr>
          <w:rFonts w:ascii="Verdana" w:hAnsi="Verdana" w:cs="Arial"/>
          <w:sz w:val="22"/>
          <w:szCs w:val="22"/>
        </w:rPr>
        <w:t>A</w:t>
      </w:r>
      <w:r w:rsidR="0050697D" w:rsidRPr="00EA075C">
        <w:rPr>
          <w:rFonts w:ascii="Verdana" w:hAnsi="Verdana" w:cs="Arial"/>
          <w:sz w:val="22"/>
          <w:szCs w:val="22"/>
        </w:rPr>
        <w:t>n</w:t>
      </w:r>
      <w:r w:rsidR="006F0079">
        <w:rPr>
          <w:rFonts w:ascii="Verdana" w:hAnsi="Verdana" w:cs="Arial"/>
          <w:sz w:val="22"/>
          <w:szCs w:val="22"/>
        </w:rPr>
        <w:t>other</w:t>
      </w:r>
      <w:r w:rsidR="0050697D" w:rsidRPr="00EA075C">
        <w:rPr>
          <w:rFonts w:ascii="Verdana" w:hAnsi="Verdana" w:cs="Arial"/>
          <w:sz w:val="22"/>
          <w:szCs w:val="22"/>
        </w:rPr>
        <w:t xml:space="preserve"> interactive resource entitled</w:t>
      </w:r>
      <w:r w:rsidR="00F606EC" w:rsidRPr="00EA075C">
        <w:rPr>
          <w:rFonts w:ascii="Verdana" w:hAnsi="Verdana" w:cs="Arial"/>
          <w:sz w:val="22"/>
          <w:szCs w:val="22"/>
        </w:rPr>
        <w:t xml:space="preserve"> </w:t>
      </w:r>
      <w:hyperlink r:id="rId30" w:history="1">
        <w:r w:rsidR="00F606EC" w:rsidRPr="00EA075C">
          <w:rPr>
            <w:rStyle w:val="Hyperlink"/>
            <w:rFonts w:ascii="Verdana" w:hAnsi="Verdana"/>
            <w:i/>
            <w:color w:val="126FAE"/>
            <w:sz w:val="22"/>
            <w:szCs w:val="22"/>
          </w:rPr>
          <w:t>Health and Wellbeing Needs of Armed Forces Veterans</w:t>
        </w:r>
      </w:hyperlink>
      <w:r w:rsidRPr="00EA075C">
        <w:rPr>
          <w:rFonts w:ascii="Verdana" w:hAnsi="Verdana" w:cs="Arial"/>
          <w:i/>
          <w:color w:val="126FAE"/>
          <w:sz w:val="22"/>
          <w:szCs w:val="22"/>
        </w:rPr>
        <w:t>,</w:t>
      </w:r>
      <w:r w:rsidR="0050697D" w:rsidRPr="00EA075C">
        <w:rPr>
          <w:rFonts w:ascii="Verdana" w:hAnsi="Verdana" w:cs="Arial"/>
          <w:color w:val="0070C0"/>
          <w:sz w:val="22"/>
          <w:szCs w:val="22"/>
        </w:rPr>
        <w:t xml:space="preserve"> </w:t>
      </w:r>
      <w:r w:rsidR="0050697D" w:rsidRPr="00EA075C">
        <w:rPr>
          <w:rFonts w:ascii="Verdana" w:hAnsi="Verdana" w:cs="Arial"/>
          <w:sz w:val="22"/>
          <w:szCs w:val="22"/>
        </w:rPr>
        <w:t>provides an overview of the health needs of the Armed Forces veterans’ community as well as signposting to a number of further reading sources.</w:t>
      </w:r>
      <w:r w:rsidR="00E80D16">
        <w:rPr>
          <w:rFonts w:ascii="Verdana" w:hAnsi="Verdana" w:cs="Arial"/>
          <w:sz w:val="22"/>
          <w:szCs w:val="22"/>
        </w:rPr>
        <w:t xml:space="preserve"> </w:t>
      </w:r>
      <w:r w:rsidR="0050697D" w:rsidRPr="00EA075C">
        <w:rPr>
          <w:rFonts w:ascii="Verdana" w:hAnsi="Verdana" w:cs="Arial"/>
          <w:sz w:val="22"/>
          <w:szCs w:val="22"/>
        </w:rPr>
        <w:t>For further resources please see section 7</w:t>
      </w:r>
      <w:r w:rsidR="00A4371A">
        <w:rPr>
          <w:rFonts w:ascii="Verdana" w:hAnsi="Verdana" w:cs="Arial"/>
          <w:sz w:val="22"/>
          <w:szCs w:val="22"/>
        </w:rPr>
        <w:t xml:space="preserve"> -</w:t>
      </w:r>
      <w:r w:rsidR="0050697D" w:rsidRPr="00EA075C">
        <w:rPr>
          <w:rFonts w:ascii="Verdana" w:hAnsi="Verdana" w:cs="Arial"/>
          <w:sz w:val="22"/>
          <w:szCs w:val="22"/>
        </w:rPr>
        <w:t xml:space="preserve"> </w:t>
      </w:r>
      <w:hyperlink w:anchor="Bibliography" w:history="1">
        <w:r w:rsidR="0050697D" w:rsidRPr="00EA075C">
          <w:rPr>
            <w:rStyle w:val="Hyperlink"/>
            <w:rFonts w:ascii="Verdana" w:hAnsi="Verdana" w:cs="Arial"/>
            <w:sz w:val="22"/>
            <w:szCs w:val="22"/>
          </w:rPr>
          <w:t>Bibliography.</w:t>
        </w:r>
      </w:hyperlink>
    </w:p>
    <w:p w14:paraId="20F3C145" w14:textId="45241498" w:rsidR="00B64A93" w:rsidRPr="00EA075C" w:rsidRDefault="00B64A93" w:rsidP="00AF76A3">
      <w:pPr>
        <w:tabs>
          <w:tab w:val="left" w:pos="3956"/>
        </w:tabs>
        <w:spacing w:line="360" w:lineRule="auto"/>
        <w:jc w:val="both"/>
        <w:rPr>
          <w:rFonts w:ascii="Verdana" w:hAnsi="Verdana" w:cs="Arial"/>
        </w:rPr>
      </w:pPr>
      <w:r w:rsidRPr="00EA075C">
        <w:rPr>
          <w:rFonts w:ascii="Verdana" w:hAnsi="Verdana"/>
          <w:noProof/>
          <w:lang w:eastAsia="en-GB"/>
        </w:rPr>
        <mc:AlternateContent>
          <mc:Choice Requires="wps">
            <w:drawing>
              <wp:anchor distT="0" distB="0" distL="114300" distR="114300" simplePos="0" relativeHeight="251777024" behindDoc="0" locked="0" layoutInCell="1" allowOverlap="1" wp14:anchorId="4C26382E" wp14:editId="32CC7306">
                <wp:simplePos x="0" y="0"/>
                <wp:positionH relativeFrom="column">
                  <wp:posOffset>-272564</wp:posOffset>
                </wp:positionH>
                <wp:positionV relativeFrom="paragraph">
                  <wp:posOffset>34551</wp:posOffset>
                </wp:positionV>
                <wp:extent cx="6565900" cy="609600"/>
                <wp:effectExtent l="0" t="0" r="6350" b="0"/>
                <wp:wrapNone/>
                <wp:docPr id="27" name="Text Box 27"/>
                <wp:cNvGraphicFramePr/>
                <a:graphic xmlns:a="http://schemas.openxmlformats.org/drawingml/2006/main">
                  <a:graphicData uri="http://schemas.microsoft.com/office/word/2010/wordprocessingShape">
                    <wps:wsp>
                      <wps:cNvSpPr txBox="1"/>
                      <wps:spPr>
                        <a:xfrm>
                          <a:off x="0" y="0"/>
                          <a:ext cx="6565900" cy="609600"/>
                        </a:xfrm>
                        <a:prstGeom prst="rect">
                          <a:avLst/>
                        </a:prstGeom>
                        <a:gradFill>
                          <a:gsLst>
                            <a:gs pos="0">
                              <a:srgbClr val="3A5384"/>
                            </a:gs>
                            <a:gs pos="100000">
                              <a:srgbClr val="34B9CE"/>
                            </a:gs>
                          </a:gsLst>
                          <a:lin ang="0" scaled="0"/>
                        </a:gradFill>
                        <a:ln w="6350">
                          <a:noFill/>
                        </a:ln>
                      </wps:spPr>
                      <wps:txbx>
                        <w:txbxContent>
                          <w:p w14:paraId="7BAAA991" w14:textId="2E10B0D7" w:rsidR="00A65767" w:rsidRPr="00F02705" w:rsidRDefault="00A65767" w:rsidP="00F02705">
                            <w:pPr>
                              <w:pStyle w:val="Heading"/>
                              <w:numPr>
                                <w:ilvl w:val="0"/>
                                <w:numId w:val="46"/>
                              </w:numPr>
                              <w:rPr>
                                <w:rFonts w:ascii="Verdana" w:hAnsi="Verdana"/>
                                <w:sz w:val="34"/>
                                <w:szCs w:val="34"/>
                              </w:rPr>
                            </w:pPr>
                            <w:r w:rsidRPr="00F02705">
                              <w:rPr>
                                <w:rFonts w:ascii="Verdana" w:hAnsi="Verdana"/>
                                <w:sz w:val="34"/>
                                <w:szCs w:val="34"/>
                              </w:rPr>
                              <w:t>Support Services</w:t>
                            </w:r>
                            <w:bookmarkStart w:id="12" w:name="Support"/>
                            <w:bookmarkEnd w:id="12"/>
                          </w:p>
                        </w:txbxContent>
                      </wps:txbx>
                      <wps:bodyPr rot="0" spcFirstLastPara="0" vertOverflow="overflow" horzOverflow="overflow" vert="horz" wrap="square" lIns="18000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C26382E" id="Text Box 27" o:spid="_x0000_s1041" type="#_x0000_t202" style="position:absolute;left:0;text-align:left;margin-left:-21.45pt;margin-top:2.7pt;width:517pt;height:48pt;z-index:251777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" fillcolor="#3a5384" stroked="f" strokeweight=".5pt">
                <v:fill color2="#34b9ce" angle="90" focus="100%" type="gradient">
                  <o:fill v:ext="view" type="gradientUnscaled"/>
                </v:fill>
                <v:textbox inset="5mm">
                  <w:txbxContent>
                    <w:p w14:paraId="7BAAA991" w14:textId="2E10B0D7" w:rsidR="00A65767" w:rsidRPr="00F02705" w:rsidRDefault="00A65767" w:rsidP="00F02705">
                      <w:pPr>
                        <w:pStyle w:val="Heading"/>
                        <w:numPr>
                          <w:ilvl w:val="0"/>
                          <w:numId w:val="46"/>
                        </w:numPr>
                        <w:rPr>
                          <w:rFonts w:ascii="Verdana" w:hAnsi="Verdana"/>
                          <w:sz w:val="34"/>
                          <w:szCs w:val="34"/>
                        </w:rPr>
                      </w:pPr>
                      <w:r w:rsidRPr="00F02705">
                        <w:rPr>
                          <w:rFonts w:ascii="Verdana" w:hAnsi="Verdana"/>
                          <w:sz w:val="34"/>
                          <w:szCs w:val="34"/>
                        </w:rPr>
                        <w:t>Support Services</w:t>
                      </w:r>
                      <w:bookmarkStart w:id="13" w:name="Support"/>
                      <w:bookmarkEnd w:id="13"/>
                    </w:p>
                  </w:txbxContent>
                </v:textbox>
              </v:shape>
            </w:pict>
          </mc:Fallback>
        </mc:AlternateContent>
      </w:r>
    </w:p>
    <w:p w14:paraId="2AE88CF9" w14:textId="33FBC1CB" w:rsidR="00B64A93" w:rsidRPr="00EA075C" w:rsidRDefault="00B64A93" w:rsidP="00AF76A3">
      <w:pPr>
        <w:tabs>
          <w:tab w:val="left" w:pos="3956"/>
        </w:tabs>
        <w:spacing w:line="360" w:lineRule="auto"/>
        <w:jc w:val="both"/>
        <w:rPr>
          <w:rFonts w:ascii="Verdana" w:hAnsi="Verdana" w:cs="Arial"/>
        </w:rPr>
      </w:pPr>
    </w:p>
    <w:p w14:paraId="4C4AB84E" w14:textId="2F52814B" w:rsidR="00B64A93" w:rsidRPr="00EA075C" w:rsidRDefault="00B64A93" w:rsidP="00AF76A3">
      <w:pPr>
        <w:tabs>
          <w:tab w:val="left" w:pos="3956"/>
        </w:tabs>
        <w:spacing w:line="360" w:lineRule="auto"/>
        <w:jc w:val="both"/>
        <w:rPr>
          <w:rFonts w:ascii="Verdana" w:hAnsi="Verdana" w:cs="Arial"/>
          <w:sz w:val="12"/>
          <w:szCs w:val="12"/>
        </w:rPr>
      </w:pPr>
    </w:p>
    <w:p w14:paraId="7D6D4755" w14:textId="77777777" w:rsidR="00D30C64" w:rsidRPr="00EA075C" w:rsidRDefault="00D30C64" w:rsidP="00AF76A3">
      <w:pPr>
        <w:tabs>
          <w:tab w:val="left" w:pos="3956"/>
        </w:tabs>
        <w:spacing w:line="360" w:lineRule="auto"/>
        <w:jc w:val="both"/>
        <w:rPr>
          <w:rFonts w:ascii="Verdana" w:hAnsi="Verdana" w:cs="Arial"/>
          <w:sz w:val="22"/>
          <w:szCs w:val="22"/>
        </w:rPr>
      </w:pPr>
    </w:p>
    <w:p w14:paraId="3B6D2C05" w14:textId="64AA8997" w:rsidR="00AF76A3" w:rsidRPr="00EA075C" w:rsidRDefault="00AF76A3" w:rsidP="00AF76A3">
      <w:pPr>
        <w:tabs>
          <w:tab w:val="left" w:pos="3956"/>
        </w:tabs>
        <w:spacing w:line="360" w:lineRule="auto"/>
        <w:jc w:val="both"/>
        <w:rPr>
          <w:rFonts w:ascii="Verdana" w:hAnsi="Verdana" w:cs="Arial"/>
          <w:sz w:val="22"/>
          <w:szCs w:val="22"/>
        </w:rPr>
      </w:pPr>
      <w:r w:rsidRPr="00EA075C">
        <w:rPr>
          <w:rFonts w:ascii="Verdana" w:hAnsi="Verdana" w:cs="Arial"/>
          <w:sz w:val="22"/>
          <w:szCs w:val="22"/>
        </w:rPr>
        <w:t xml:space="preserve">The </w:t>
      </w:r>
      <w:hyperlink r:id="rId31" w:history="1">
        <w:r w:rsidRPr="00EA075C">
          <w:rPr>
            <w:rStyle w:val="Hyperlink"/>
            <w:rFonts w:ascii="Verdana" w:hAnsi="Verdana" w:cs="Arial"/>
            <w:sz w:val="22"/>
            <w:szCs w:val="22"/>
          </w:rPr>
          <w:t>Veterans Gateway interactive local support map</w:t>
        </w:r>
      </w:hyperlink>
      <w:r w:rsidRPr="00EA075C">
        <w:rPr>
          <w:rFonts w:ascii="Verdana" w:hAnsi="Verdana" w:cs="Arial"/>
          <w:sz w:val="22"/>
          <w:szCs w:val="22"/>
        </w:rPr>
        <w:t xml:space="preserve"> highlights the support services available in each area of Wales according to the following categories;</w:t>
      </w:r>
    </w:p>
    <w:p w14:paraId="0DFC2808" w14:textId="77475902" w:rsidR="00AF76A3" w:rsidRPr="00EA075C" w:rsidRDefault="00AF76A3" w:rsidP="00196F22">
      <w:pPr>
        <w:pStyle w:val="ListParagraph"/>
        <w:numPr>
          <w:ilvl w:val="0"/>
          <w:numId w:val="15"/>
        </w:numPr>
        <w:tabs>
          <w:tab w:val="left" w:pos="3956"/>
        </w:tabs>
        <w:spacing w:line="360" w:lineRule="auto"/>
        <w:jc w:val="both"/>
        <w:rPr>
          <w:rFonts w:ascii="Verdana" w:hAnsi="Verdana" w:cs="Arial"/>
        </w:rPr>
      </w:pPr>
      <w:r w:rsidRPr="00EA075C">
        <w:rPr>
          <w:rFonts w:ascii="Verdana" w:hAnsi="Verdana" w:cs="Arial"/>
        </w:rPr>
        <w:t>Employment</w:t>
      </w:r>
    </w:p>
    <w:p w14:paraId="072E8E9A" w14:textId="1DECC487" w:rsidR="00AF76A3" w:rsidRPr="00EA075C" w:rsidRDefault="00AF76A3" w:rsidP="00196F22">
      <w:pPr>
        <w:pStyle w:val="ListParagraph"/>
        <w:numPr>
          <w:ilvl w:val="0"/>
          <w:numId w:val="15"/>
        </w:numPr>
        <w:tabs>
          <w:tab w:val="left" w:pos="3956"/>
        </w:tabs>
        <w:spacing w:line="360" w:lineRule="auto"/>
        <w:jc w:val="both"/>
        <w:rPr>
          <w:rFonts w:ascii="Verdana" w:hAnsi="Verdana" w:cs="Arial"/>
        </w:rPr>
      </w:pPr>
      <w:r w:rsidRPr="00EA075C">
        <w:rPr>
          <w:rFonts w:ascii="Verdana" w:hAnsi="Verdana" w:cs="Arial"/>
        </w:rPr>
        <w:t>Family and Communities</w:t>
      </w:r>
    </w:p>
    <w:p w14:paraId="1F3C2EE2" w14:textId="5752FC83" w:rsidR="00AF76A3" w:rsidRPr="00EA075C" w:rsidRDefault="00AF76A3" w:rsidP="00196F22">
      <w:pPr>
        <w:pStyle w:val="ListParagraph"/>
        <w:numPr>
          <w:ilvl w:val="0"/>
          <w:numId w:val="15"/>
        </w:numPr>
        <w:tabs>
          <w:tab w:val="left" w:pos="3956"/>
        </w:tabs>
        <w:spacing w:line="360" w:lineRule="auto"/>
        <w:jc w:val="both"/>
        <w:rPr>
          <w:rFonts w:ascii="Verdana" w:hAnsi="Verdana" w:cs="Arial"/>
        </w:rPr>
      </w:pPr>
      <w:r w:rsidRPr="00EA075C">
        <w:rPr>
          <w:rFonts w:ascii="Verdana" w:hAnsi="Verdana" w:cs="Arial"/>
        </w:rPr>
        <w:t>Finances</w:t>
      </w:r>
    </w:p>
    <w:p w14:paraId="25AE09AE" w14:textId="7DFADFA6" w:rsidR="00AF76A3" w:rsidRPr="00EA075C" w:rsidRDefault="00AF76A3" w:rsidP="00196F22">
      <w:pPr>
        <w:pStyle w:val="ListParagraph"/>
        <w:numPr>
          <w:ilvl w:val="0"/>
          <w:numId w:val="15"/>
        </w:numPr>
        <w:tabs>
          <w:tab w:val="left" w:pos="3956"/>
        </w:tabs>
        <w:spacing w:line="360" w:lineRule="auto"/>
        <w:jc w:val="both"/>
        <w:rPr>
          <w:rFonts w:ascii="Verdana" w:hAnsi="Verdana" w:cs="Arial"/>
        </w:rPr>
      </w:pPr>
      <w:r w:rsidRPr="00EA075C">
        <w:rPr>
          <w:rFonts w:ascii="Verdana" w:hAnsi="Verdana" w:cs="Arial"/>
        </w:rPr>
        <w:t>Housing</w:t>
      </w:r>
    </w:p>
    <w:p w14:paraId="1C62E1F0" w14:textId="739DD2BF" w:rsidR="00AF76A3" w:rsidRPr="00EA075C" w:rsidRDefault="00AF76A3" w:rsidP="00196F22">
      <w:pPr>
        <w:pStyle w:val="ListParagraph"/>
        <w:numPr>
          <w:ilvl w:val="0"/>
          <w:numId w:val="15"/>
        </w:numPr>
        <w:tabs>
          <w:tab w:val="left" w:pos="3956"/>
        </w:tabs>
        <w:spacing w:line="360" w:lineRule="auto"/>
        <w:jc w:val="both"/>
        <w:rPr>
          <w:rFonts w:ascii="Verdana" w:hAnsi="Verdana" w:cs="Arial"/>
        </w:rPr>
      </w:pPr>
      <w:r w:rsidRPr="00EA075C">
        <w:rPr>
          <w:rFonts w:ascii="Verdana" w:hAnsi="Verdana" w:cs="Arial"/>
        </w:rPr>
        <w:t>Legal Support and Advocacy</w:t>
      </w:r>
    </w:p>
    <w:p w14:paraId="08AAEDA4" w14:textId="70E1FF28" w:rsidR="00AF76A3" w:rsidRPr="00EA075C" w:rsidRDefault="00AF76A3" w:rsidP="00196F22">
      <w:pPr>
        <w:pStyle w:val="ListParagraph"/>
        <w:numPr>
          <w:ilvl w:val="0"/>
          <w:numId w:val="15"/>
        </w:numPr>
        <w:tabs>
          <w:tab w:val="left" w:pos="3956"/>
        </w:tabs>
        <w:spacing w:line="360" w:lineRule="auto"/>
        <w:jc w:val="both"/>
        <w:rPr>
          <w:rFonts w:ascii="Verdana" w:hAnsi="Verdana" w:cs="Arial"/>
        </w:rPr>
      </w:pPr>
      <w:r w:rsidRPr="00EA075C">
        <w:rPr>
          <w:rFonts w:ascii="Verdana" w:hAnsi="Verdana" w:cs="Arial"/>
        </w:rPr>
        <w:t>Local Government Support</w:t>
      </w:r>
    </w:p>
    <w:p w14:paraId="29069AEB" w14:textId="266D0216" w:rsidR="00AF76A3" w:rsidRPr="00EA075C" w:rsidRDefault="00AF76A3" w:rsidP="00196F22">
      <w:pPr>
        <w:pStyle w:val="ListParagraph"/>
        <w:numPr>
          <w:ilvl w:val="0"/>
          <w:numId w:val="15"/>
        </w:numPr>
        <w:tabs>
          <w:tab w:val="left" w:pos="3956"/>
        </w:tabs>
        <w:spacing w:line="360" w:lineRule="auto"/>
        <w:jc w:val="both"/>
        <w:rPr>
          <w:rFonts w:ascii="Verdana" w:hAnsi="Verdana" w:cs="Arial"/>
        </w:rPr>
      </w:pPr>
      <w:r w:rsidRPr="00EA075C">
        <w:rPr>
          <w:rFonts w:ascii="Verdana" w:hAnsi="Verdana" w:cs="Arial"/>
        </w:rPr>
        <w:t>Mental Wellbeing</w:t>
      </w:r>
    </w:p>
    <w:p w14:paraId="3EF5BBDE" w14:textId="43619A33" w:rsidR="00AF76A3" w:rsidRPr="00EA075C" w:rsidRDefault="00AF76A3" w:rsidP="00196F22">
      <w:pPr>
        <w:pStyle w:val="ListParagraph"/>
        <w:numPr>
          <w:ilvl w:val="0"/>
          <w:numId w:val="15"/>
        </w:numPr>
        <w:tabs>
          <w:tab w:val="left" w:pos="3956"/>
        </w:tabs>
        <w:spacing w:line="360" w:lineRule="auto"/>
        <w:jc w:val="both"/>
        <w:rPr>
          <w:rFonts w:ascii="Verdana" w:hAnsi="Verdana" w:cs="Arial"/>
        </w:rPr>
      </w:pPr>
      <w:r w:rsidRPr="00EA075C">
        <w:rPr>
          <w:rFonts w:ascii="Verdana" w:hAnsi="Verdana" w:cs="Arial"/>
        </w:rPr>
        <w:t>National Charities/Organisations</w:t>
      </w:r>
    </w:p>
    <w:p w14:paraId="57695C3F" w14:textId="683D5596" w:rsidR="003F767B" w:rsidRPr="00EA075C" w:rsidRDefault="00AF76A3" w:rsidP="00196F22">
      <w:pPr>
        <w:pStyle w:val="ListParagraph"/>
        <w:numPr>
          <w:ilvl w:val="0"/>
          <w:numId w:val="15"/>
        </w:numPr>
        <w:tabs>
          <w:tab w:val="left" w:pos="3956"/>
        </w:tabs>
        <w:spacing w:line="360" w:lineRule="auto"/>
        <w:jc w:val="both"/>
        <w:rPr>
          <w:rFonts w:ascii="Verdana" w:hAnsi="Verdana" w:cs="Arial"/>
        </w:rPr>
      </w:pPr>
      <w:r w:rsidRPr="00EA075C">
        <w:rPr>
          <w:rFonts w:ascii="Verdana" w:hAnsi="Verdana" w:cs="Arial"/>
        </w:rPr>
        <w:t>Physical Health</w:t>
      </w:r>
    </w:p>
    <w:p w14:paraId="76474C2F" w14:textId="19473A21" w:rsidR="004720E7" w:rsidRDefault="00F74162" w:rsidP="00F02705">
      <w:pPr>
        <w:tabs>
          <w:tab w:val="left" w:pos="3956"/>
        </w:tabs>
        <w:spacing w:line="360" w:lineRule="auto"/>
        <w:jc w:val="both"/>
        <w:rPr>
          <w:rFonts w:ascii="Verdana" w:hAnsi="Verdana" w:cs="Arial"/>
          <w:sz w:val="22"/>
          <w:szCs w:val="22"/>
        </w:rPr>
      </w:pPr>
      <w:r w:rsidRPr="00EA075C">
        <w:rPr>
          <w:rFonts w:ascii="Verdana" w:hAnsi="Verdana" w:cs="Arial"/>
          <w:sz w:val="22"/>
          <w:szCs w:val="22"/>
        </w:rPr>
        <w:lastRenderedPageBreak/>
        <w:t>The table of local, regional and national support services</w:t>
      </w:r>
      <w:r w:rsidR="001F4A72" w:rsidRPr="00EA075C">
        <w:rPr>
          <w:rFonts w:ascii="Verdana" w:hAnsi="Verdana" w:cs="Arial"/>
          <w:sz w:val="22"/>
          <w:szCs w:val="22"/>
        </w:rPr>
        <w:t xml:space="preserve"> along with th</w:t>
      </w:r>
      <w:r w:rsidR="00524700" w:rsidRPr="00EA075C">
        <w:rPr>
          <w:rFonts w:ascii="Verdana" w:hAnsi="Verdana" w:cs="Arial"/>
          <w:sz w:val="22"/>
          <w:szCs w:val="22"/>
        </w:rPr>
        <w:t>e appropriate contact details is</w:t>
      </w:r>
      <w:r w:rsidR="001F4A72" w:rsidRPr="00EA075C">
        <w:rPr>
          <w:rFonts w:ascii="Verdana" w:hAnsi="Verdana" w:cs="Arial"/>
          <w:sz w:val="22"/>
          <w:szCs w:val="22"/>
        </w:rPr>
        <w:t xml:space="preserve"> provided in </w:t>
      </w:r>
      <w:hyperlink w:anchor="Appendix_2" w:history="1">
        <w:r w:rsidR="001F4A72" w:rsidRPr="00EA075C">
          <w:rPr>
            <w:rStyle w:val="Hyperlink"/>
            <w:rFonts w:ascii="Verdana" w:hAnsi="Verdana" w:cs="Arial"/>
            <w:sz w:val="22"/>
            <w:szCs w:val="22"/>
          </w:rPr>
          <w:t>Appendix 2</w:t>
        </w:r>
      </w:hyperlink>
      <w:r w:rsidR="001F4A72" w:rsidRPr="00EA075C">
        <w:rPr>
          <w:rFonts w:ascii="Verdana" w:hAnsi="Verdana" w:cs="Arial"/>
          <w:sz w:val="22"/>
          <w:szCs w:val="22"/>
        </w:rPr>
        <w:t xml:space="preserve">. </w:t>
      </w:r>
      <w:r w:rsidRPr="00EA075C">
        <w:rPr>
          <w:rFonts w:ascii="Verdana" w:hAnsi="Verdana" w:cs="Arial"/>
          <w:sz w:val="22"/>
          <w:szCs w:val="22"/>
        </w:rPr>
        <w:t xml:space="preserve"> </w:t>
      </w:r>
      <w:r w:rsidR="00483A6C" w:rsidRPr="00EA075C">
        <w:rPr>
          <w:rFonts w:ascii="Verdana" w:hAnsi="Verdana" w:cs="Arial"/>
          <w:sz w:val="22"/>
          <w:szCs w:val="22"/>
        </w:rPr>
        <w:t xml:space="preserve">Details of local contacts are provided in </w:t>
      </w:r>
      <w:hyperlink w:anchor="Appendix_3" w:history="1">
        <w:r w:rsidR="00483A6C" w:rsidRPr="00EA075C">
          <w:rPr>
            <w:rStyle w:val="Hyperlink"/>
            <w:rFonts w:ascii="Verdana" w:hAnsi="Verdana" w:cs="Arial"/>
            <w:sz w:val="22"/>
            <w:szCs w:val="22"/>
          </w:rPr>
          <w:t>Appendix 3.</w:t>
        </w:r>
      </w:hyperlink>
      <w:r w:rsidR="00483A6C" w:rsidRPr="00EA075C">
        <w:rPr>
          <w:rFonts w:ascii="Verdana" w:hAnsi="Verdana" w:cs="Arial"/>
          <w:sz w:val="22"/>
          <w:szCs w:val="22"/>
        </w:rPr>
        <w:t xml:space="preserve"> </w:t>
      </w:r>
    </w:p>
    <w:p w14:paraId="5C8DB8BD" w14:textId="77777777" w:rsidR="000B321F" w:rsidRPr="00EA075C" w:rsidRDefault="000B321F" w:rsidP="00F02705">
      <w:pPr>
        <w:tabs>
          <w:tab w:val="left" w:pos="3956"/>
        </w:tabs>
        <w:spacing w:line="360" w:lineRule="auto"/>
        <w:jc w:val="both"/>
        <w:rPr>
          <w:rFonts w:ascii="Verdana" w:hAnsi="Verdana" w:cs="Arial"/>
          <w:sz w:val="22"/>
          <w:szCs w:val="22"/>
        </w:rPr>
      </w:pPr>
    </w:p>
    <w:p w14:paraId="22F3D83E" w14:textId="2E6AA022" w:rsidR="004720E7" w:rsidRPr="00EA075C" w:rsidRDefault="004720E7" w:rsidP="00C85321">
      <w:pPr>
        <w:spacing w:line="360" w:lineRule="auto"/>
        <w:jc w:val="both"/>
        <w:rPr>
          <w:rFonts w:ascii="Verdana" w:hAnsi="Verdana" w:cs="Arial"/>
          <w:highlight w:val="yellow"/>
        </w:rPr>
      </w:pPr>
      <w:r w:rsidRPr="00EA075C">
        <w:rPr>
          <w:rFonts w:ascii="Verdana" w:hAnsi="Verdana"/>
          <w:noProof/>
          <w:lang w:eastAsia="en-GB"/>
        </w:rPr>
        <mc:AlternateContent>
          <mc:Choice Requires="wps">
            <w:drawing>
              <wp:anchor distT="0" distB="0" distL="114300" distR="114300" simplePos="0" relativeHeight="251785216" behindDoc="0" locked="0" layoutInCell="1" allowOverlap="1" wp14:anchorId="1CB474C2" wp14:editId="165DDD42">
                <wp:simplePos x="0" y="0"/>
                <wp:positionH relativeFrom="column">
                  <wp:posOffset>-367665</wp:posOffset>
                </wp:positionH>
                <wp:positionV relativeFrom="paragraph">
                  <wp:posOffset>-8890</wp:posOffset>
                </wp:positionV>
                <wp:extent cx="6565900" cy="609600"/>
                <wp:effectExtent l="0" t="0" r="6350" b="0"/>
                <wp:wrapNone/>
                <wp:docPr id="37" name="Text Box 37"/>
                <wp:cNvGraphicFramePr/>
                <a:graphic xmlns:a="http://schemas.openxmlformats.org/drawingml/2006/main">
                  <a:graphicData uri="http://schemas.microsoft.com/office/word/2010/wordprocessingShape">
                    <wps:wsp>
                      <wps:cNvSpPr txBox="1"/>
                      <wps:spPr>
                        <a:xfrm>
                          <a:off x="0" y="0"/>
                          <a:ext cx="6565900" cy="609600"/>
                        </a:xfrm>
                        <a:prstGeom prst="rect">
                          <a:avLst/>
                        </a:prstGeom>
                        <a:gradFill>
                          <a:gsLst>
                            <a:gs pos="0">
                              <a:srgbClr val="3A5384"/>
                            </a:gs>
                            <a:gs pos="100000">
                              <a:srgbClr val="34B9CE"/>
                            </a:gs>
                          </a:gsLst>
                          <a:lin ang="0" scaled="0"/>
                        </a:gradFill>
                        <a:ln w="6350">
                          <a:noFill/>
                        </a:ln>
                      </wps:spPr>
                      <wps:txbx>
                        <w:txbxContent>
                          <w:p w14:paraId="3318C8FC" w14:textId="545C3D76" w:rsidR="00A65767" w:rsidRPr="00EA075C" w:rsidRDefault="00A65767" w:rsidP="00EA075C">
                            <w:pPr>
                              <w:pStyle w:val="Heading"/>
                              <w:numPr>
                                <w:ilvl w:val="0"/>
                                <w:numId w:val="47"/>
                              </w:numPr>
                              <w:rPr>
                                <w:rFonts w:ascii="Verdana" w:hAnsi="Verdana"/>
                                <w:sz w:val="34"/>
                                <w:szCs w:val="34"/>
                              </w:rPr>
                            </w:pPr>
                            <w:bookmarkStart w:id="14" w:name="Bibliography"/>
                            <w:r w:rsidRPr="00EA075C">
                              <w:rPr>
                                <w:rFonts w:ascii="Verdana" w:hAnsi="Verdana"/>
                                <w:sz w:val="34"/>
                                <w:szCs w:val="34"/>
                              </w:rPr>
                              <w:t>Bibliography</w:t>
                            </w:r>
                            <w:bookmarkEnd w:id="14"/>
                          </w:p>
                        </w:txbxContent>
                      </wps:txbx>
                      <wps:bodyPr rot="0" spcFirstLastPara="0" vertOverflow="overflow" horzOverflow="overflow" vert="horz" wrap="square" lIns="18000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CB474C2" id="Text Box 37" o:spid="_x0000_s1042" type="#_x0000_t202" style="position:absolute;left:0;text-align:left;margin-left:-28.95pt;margin-top:-.7pt;width:517pt;height:48pt;z-index:251785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" fillcolor="#3a5384" stroked="f" strokeweight=".5pt">
                <v:fill color2="#34b9ce" angle="90" focus="100%" type="gradient">
                  <o:fill v:ext="view" type="gradientUnscaled"/>
                </v:fill>
                <v:textbox inset="5mm">
                  <w:txbxContent>
                    <w:p w14:paraId="3318C8FC" w14:textId="545C3D76" w:rsidR="00A65767" w:rsidRPr="00EA075C" w:rsidRDefault="00A65767" w:rsidP="00EA075C">
                      <w:pPr>
                        <w:pStyle w:val="Heading"/>
                        <w:numPr>
                          <w:ilvl w:val="0"/>
                          <w:numId w:val="47"/>
                        </w:numPr>
                        <w:rPr>
                          <w:rFonts w:ascii="Verdana" w:hAnsi="Verdana"/>
                          <w:sz w:val="34"/>
                          <w:szCs w:val="34"/>
                        </w:rPr>
                      </w:pPr>
                      <w:bookmarkStart w:id="15" w:name="Bibliography"/>
                      <w:r w:rsidRPr="00EA075C">
                        <w:rPr>
                          <w:rFonts w:ascii="Verdana" w:hAnsi="Verdana"/>
                          <w:sz w:val="34"/>
                          <w:szCs w:val="34"/>
                        </w:rPr>
                        <w:t>Bibliography</w:t>
                      </w:r>
                      <w:bookmarkEnd w:id="15"/>
                    </w:p>
                  </w:txbxContent>
                </v:textbox>
              </v:shape>
            </w:pict>
          </mc:Fallback>
        </mc:AlternateContent>
      </w:r>
    </w:p>
    <w:p w14:paraId="52595863" w14:textId="6ABDED8E" w:rsidR="004720E7" w:rsidRPr="00EA075C" w:rsidRDefault="004720E7" w:rsidP="00C85321">
      <w:pPr>
        <w:spacing w:line="360" w:lineRule="auto"/>
        <w:jc w:val="both"/>
        <w:rPr>
          <w:rFonts w:ascii="Verdana" w:hAnsi="Verdana" w:cs="Arial"/>
          <w:highlight w:val="yellow"/>
        </w:rPr>
      </w:pPr>
    </w:p>
    <w:p w14:paraId="47AFEC4B" w14:textId="2FD5F1AE" w:rsidR="005A25B1" w:rsidRPr="00EA075C" w:rsidRDefault="005A25B1" w:rsidP="005A25B1">
      <w:pPr>
        <w:tabs>
          <w:tab w:val="left" w:pos="3956"/>
        </w:tabs>
        <w:spacing w:line="360" w:lineRule="auto"/>
        <w:jc w:val="both"/>
        <w:rPr>
          <w:rFonts w:ascii="Verdana" w:eastAsia="Calibri" w:hAnsi="Verdana" w:cs="Arial"/>
        </w:rPr>
      </w:pPr>
    </w:p>
    <w:p w14:paraId="12421DD2" w14:textId="699ED38B" w:rsidR="004720E7" w:rsidRPr="00A65767" w:rsidRDefault="00A65767" w:rsidP="005A25B1">
      <w:pPr>
        <w:pStyle w:val="ListParagraph"/>
        <w:numPr>
          <w:ilvl w:val="0"/>
          <w:numId w:val="42"/>
        </w:numPr>
        <w:tabs>
          <w:tab w:val="left" w:pos="3956"/>
        </w:tabs>
        <w:spacing w:line="360" w:lineRule="auto"/>
        <w:jc w:val="both"/>
        <w:rPr>
          <w:rFonts w:ascii="Verdana" w:eastAsia="Calibri" w:hAnsi="Verdana" w:cs="Arial"/>
        </w:rPr>
      </w:pPr>
      <w:hyperlink r:id="rId32" w:history="1">
        <w:r w:rsidR="00BD0E77" w:rsidRPr="00A65767">
          <w:rPr>
            <w:rStyle w:val="Hyperlink"/>
            <w:rFonts w:ascii="Verdana" w:eastAsia="Calibri" w:hAnsi="Verdana" w:cs="Arial"/>
            <w:lang w:val="en"/>
          </w:rPr>
          <w:t>Armed Forces Bill (2021-22)</w:t>
        </w:r>
      </w:hyperlink>
    </w:p>
    <w:p w14:paraId="324DB0AD" w14:textId="77777777" w:rsidR="00F02705" w:rsidRPr="00A65767" w:rsidRDefault="00A65767" w:rsidP="00F02705">
      <w:pPr>
        <w:pStyle w:val="ListParagraph"/>
        <w:numPr>
          <w:ilvl w:val="0"/>
          <w:numId w:val="42"/>
        </w:numPr>
        <w:tabs>
          <w:tab w:val="left" w:pos="3956"/>
        </w:tabs>
        <w:spacing w:line="360" w:lineRule="auto"/>
        <w:jc w:val="both"/>
        <w:rPr>
          <w:rStyle w:val="Hyperlink"/>
          <w:rFonts w:ascii="Verdana" w:hAnsi="Verdana" w:cs="Arial"/>
          <w:color w:val="auto"/>
          <w:u w:val="none"/>
        </w:rPr>
      </w:pPr>
      <w:hyperlink r:id="rId33" w:history="1">
        <w:r w:rsidR="00F02705" w:rsidRPr="00A65767">
          <w:rPr>
            <w:rStyle w:val="Hyperlink"/>
            <w:rFonts w:ascii="Verdana" w:eastAsia="Calibri" w:hAnsi="Verdana" w:cs="Arial"/>
            <w:lang w:val="en"/>
          </w:rPr>
          <w:t xml:space="preserve">Armed Forces Covenant. (2016, December 16). </w:t>
        </w:r>
      </w:hyperlink>
      <w:r w:rsidR="00F02705" w:rsidRPr="00A65767">
        <w:rPr>
          <w:rFonts w:ascii="Verdana" w:hAnsi="Verdana"/>
        </w:rPr>
        <w:t xml:space="preserve"> </w:t>
      </w:r>
      <w:r w:rsidR="00F02705" w:rsidRPr="00A65767">
        <w:rPr>
          <w:rStyle w:val="Hyperlink"/>
          <w:rFonts w:ascii="Verdana" w:eastAsia="Calibri" w:hAnsi="Verdana" w:cs="Arial"/>
          <w:color w:val="auto"/>
          <w:u w:val="none"/>
          <w:lang w:val="en"/>
        </w:rPr>
        <w:t xml:space="preserve">Ministry of </w:t>
      </w:r>
      <w:proofErr w:type="spellStart"/>
      <w:r w:rsidR="00F02705" w:rsidRPr="00A65767">
        <w:rPr>
          <w:rStyle w:val="Hyperlink"/>
          <w:rFonts w:ascii="Verdana" w:eastAsia="Calibri" w:hAnsi="Verdana" w:cs="Arial"/>
          <w:color w:val="auto"/>
          <w:u w:val="none"/>
          <w:lang w:val="en"/>
        </w:rPr>
        <w:t>Defence</w:t>
      </w:r>
      <w:proofErr w:type="spellEnd"/>
    </w:p>
    <w:p w14:paraId="4A92B512" w14:textId="17ED94E3" w:rsidR="005A25B1" w:rsidRPr="00A65767" w:rsidRDefault="00A65767" w:rsidP="00F02705">
      <w:pPr>
        <w:pStyle w:val="ListParagraph"/>
        <w:numPr>
          <w:ilvl w:val="0"/>
          <w:numId w:val="42"/>
        </w:numPr>
        <w:tabs>
          <w:tab w:val="left" w:pos="3956"/>
        </w:tabs>
        <w:spacing w:line="360" w:lineRule="auto"/>
        <w:jc w:val="both"/>
        <w:rPr>
          <w:rFonts w:ascii="Verdana" w:hAnsi="Verdana" w:cs="Arial"/>
        </w:rPr>
      </w:pPr>
      <w:hyperlink r:id="rId34" w:history="1">
        <w:r w:rsidR="00F02705" w:rsidRPr="00A65767">
          <w:rPr>
            <w:rStyle w:val="Hyperlink"/>
            <w:rFonts w:ascii="Verdana" w:hAnsi="Verdana"/>
            <w:i/>
          </w:rPr>
          <w:t>Armed Forces and veterans.</w:t>
        </w:r>
      </w:hyperlink>
      <w:r w:rsidR="00F02705" w:rsidRPr="00A65767">
        <w:rPr>
          <w:rFonts w:ascii="Verdana" w:hAnsi="Verdana"/>
        </w:rPr>
        <w:t xml:space="preserve"> Welsh Government</w:t>
      </w:r>
      <w:r w:rsidR="00ED23C8" w:rsidRPr="00A65767">
        <w:rPr>
          <w:rFonts w:ascii="Verdana" w:eastAsia="Calibri" w:hAnsi="Verdana" w:cs="Arial"/>
          <w:lang w:val="en"/>
        </w:rPr>
        <w:t xml:space="preserve"> </w:t>
      </w:r>
    </w:p>
    <w:p w14:paraId="0859DBF6" w14:textId="1A7CAE20" w:rsidR="0050697D" w:rsidRPr="00A65767" w:rsidRDefault="00A65767" w:rsidP="005A25B1">
      <w:pPr>
        <w:pStyle w:val="ListParagraph"/>
        <w:numPr>
          <w:ilvl w:val="0"/>
          <w:numId w:val="42"/>
        </w:numPr>
        <w:tabs>
          <w:tab w:val="left" w:pos="3956"/>
        </w:tabs>
        <w:spacing w:line="360" w:lineRule="auto"/>
        <w:jc w:val="both"/>
        <w:rPr>
          <w:rStyle w:val="Hyperlink"/>
          <w:rFonts w:ascii="Verdana" w:hAnsi="Verdana" w:cs="Arial"/>
          <w:color w:val="auto"/>
          <w:u w:val="none"/>
        </w:rPr>
      </w:pPr>
      <w:hyperlink r:id="rId35" w:history="1">
        <w:r w:rsidR="0050697D" w:rsidRPr="00A65767">
          <w:rPr>
            <w:rStyle w:val="Hyperlink"/>
            <w:rFonts w:ascii="Verdana" w:hAnsi="Verdana"/>
            <w:i/>
          </w:rPr>
          <w:t>Cultural Awareness of the Veteran Context.</w:t>
        </w:r>
      </w:hyperlink>
      <w:r w:rsidR="00D16A56" w:rsidRPr="00A65767">
        <w:rPr>
          <w:rFonts w:ascii="Verdana" w:eastAsia="Calibri" w:hAnsi="Verdana" w:cs="Arial"/>
          <w:i/>
          <w:lang w:val="en"/>
        </w:rPr>
        <w:t xml:space="preserve"> </w:t>
      </w:r>
      <w:r w:rsidR="00D16A56" w:rsidRPr="00A65767">
        <w:rPr>
          <w:rFonts w:ascii="Verdana" w:eastAsia="Calibri" w:hAnsi="Verdana" w:cs="Arial"/>
          <w:lang w:val="en"/>
        </w:rPr>
        <w:t>Glyndwr University</w:t>
      </w:r>
    </w:p>
    <w:p w14:paraId="70FCF433" w14:textId="5935D585" w:rsidR="00D16A56" w:rsidRPr="00A65767" w:rsidRDefault="00A65767" w:rsidP="005A25B1">
      <w:pPr>
        <w:pStyle w:val="ListParagraph"/>
        <w:numPr>
          <w:ilvl w:val="0"/>
          <w:numId w:val="42"/>
        </w:numPr>
        <w:tabs>
          <w:tab w:val="left" w:pos="3956"/>
        </w:tabs>
        <w:spacing w:line="360" w:lineRule="auto"/>
        <w:jc w:val="both"/>
        <w:rPr>
          <w:rFonts w:ascii="Verdana" w:hAnsi="Verdana" w:cs="Arial"/>
        </w:rPr>
      </w:pPr>
      <w:hyperlink r:id="rId36" w:history="1">
        <w:r w:rsidR="00F02705" w:rsidRPr="00A65767">
          <w:rPr>
            <w:rStyle w:val="Hyperlink"/>
            <w:rFonts w:ascii="Verdana" w:hAnsi="Verdana"/>
            <w:i/>
          </w:rPr>
          <w:t>Health and Wellbeing Needs of Armed Forces Veterans.</w:t>
        </w:r>
      </w:hyperlink>
      <w:r w:rsidR="00D16A56" w:rsidRPr="00A65767">
        <w:rPr>
          <w:rFonts w:ascii="Verdana" w:hAnsi="Verdana" w:cs="Arial"/>
        </w:rPr>
        <w:t xml:space="preserve"> Hywel Dda Health Board and Public Health Wales </w:t>
      </w:r>
    </w:p>
    <w:p w14:paraId="0228191D" w14:textId="0107BBF0" w:rsidR="0050697D" w:rsidRPr="00A65767" w:rsidRDefault="00A65767" w:rsidP="00F02705">
      <w:pPr>
        <w:pStyle w:val="ListParagraph"/>
        <w:numPr>
          <w:ilvl w:val="0"/>
          <w:numId w:val="42"/>
        </w:numPr>
        <w:autoSpaceDE w:val="0"/>
        <w:autoSpaceDN w:val="0"/>
        <w:adjustRightInd w:val="0"/>
        <w:spacing w:line="360" w:lineRule="auto"/>
        <w:jc w:val="both"/>
        <w:rPr>
          <w:rFonts w:ascii="Verdana" w:eastAsia="Calibri" w:hAnsi="Verdana" w:cs="Times New Roman"/>
        </w:rPr>
      </w:pPr>
      <w:hyperlink r:id="rId37" w:history="1">
        <w:r w:rsidR="00F02705" w:rsidRPr="00A65767">
          <w:rPr>
            <w:rStyle w:val="Hyperlink"/>
            <w:rFonts w:ascii="Verdana" w:eastAsia="Calibri" w:hAnsi="Verdana" w:cs="Times New Roman"/>
          </w:rPr>
          <w:t>Mental Health and the Armed Forces, Part Two: The Provision of Care.</w:t>
        </w:r>
      </w:hyperlink>
      <w:r w:rsidR="00F02705" w:rsidRPr="00A65767">
        <w:rPr>
          <w:rFonts w:ascii="Verdana" w:hAnsi="Verdana"/>
        </w:rPr>
        <w:t xml:space="preserve"> </w:t>
      </w:r>
      <w:r w:rsidR="00F02705" w:rsidRPr="00A65767">
        <w:rPr>
          <w:rStyle w:val="Hyperlink"/>
          <w:rFonts w:ascii="Verdana" w:eastAsia="Calibri" w:hAnsi="Verdana" w:cs="Times New Roman"/>
          <w:color w:val="auto"/>
          <w:u w:val="none"/>
        </w:rPr>
        <w:t>House of Commons Defence Committee. (2019)</w:t>
      </w:r>
      <w:r w:rsidR="006C178F" w:rsidRPr="00A65767">
        <w:rPr>
          <w:rFonts w:ascii="Verdana" w:eastAsia="Calibri" w:hAnsi="Verdana" w:cs="Times New Roman"/>
        </w:rPr>
        <w:t xml:space="preserve"> </w:t>
      </w:r>
    </w:p>
    <w:p w14:paraId="6169055D" w14:textId="61F1D56D" w:rsidR="00F02705" w:rsidRPr="00A65767" w:rsidRDefault="00A65767" w:rsidP="00F02705">
      <w:pPr>
        <w:pStyle w:val="ListParagraph"/>
        <w:numPr>
          <w:ilvl w:val="0"/>
          <w:numId w:val="42"/>
        </w:numPr>
        <w:autoSpaceDE w:val="0"/>
        <w:autoSpaceDN w:val="0"/>
        <w:adjustRightInd w:val="0"/>
        <w:spacing w:line="360" w:lineRule="auto"/>
        <w:jc w:val="both"/>
        <w:rPr>
          <w:rStyle w:val="Hyperlink"/>
          <w:rFonts w:ascii="Verdana" w:eastAsia="Calibri" w:hAnsi="Verdana" w:cs="Times New Roman"/>
          <w:color w:val="FF0000"/>
          <w:u w:val="none"/>
        </w:rPr>
      </w:pPr>
      <w:hyperlink r:id="rId38" w:history="1">
        <w:r w:rsidR="00641025" w:rsidRPr="00A65767">
          <w:rPr>
            <w:rStyle w:val="Hyperlink"/>
            <w:rFonts w:ascii="Verdana" w:hAnsi="Verdana"/>
            <w:i/>
          </w:rPr>
          <w:t>NHS Healthcare for the Armed Forces.</w:t>
        </w:r>
      </w:hyperlink>
      <w:r w:rsidR="00641025" w:rsidRPr="00A65767">
        <w:rPr>
          <w:rFonts w:ascii="Verdana" w:eastAsia="Calibri" w:hAnsi="Verdana" w:cs="Times New Roman"/>
        </w:rPr>
        <w:t xml:space="preserve"> </w:t>
      </w:r>
      <w:r w:rsidR="00F02705" w:rsidRPr="00A65767">
        <w:rPr>
          <w:rFonts w:ascii="Verdana" w:eastAsia="Calibri" w:hAnsi="Verdana" w:cs="Times New Roman"/>
        </w:rPr>
        <w:t>NHS England</w:t>
      </w:r>
    </w:p>
    <w:p w14:paraId="38FC1A34" w14:textId="024FDFB3" w:rsidR="005A25B1" w:rsidRPr="00A65767" w:rsidRDefault="00A65767" w:rsidP="00F02705">
      <w:pPr>
        <w:pStyle w:val="ListParagraph"/>
        <w:numPr>
          <w:ilvl w:val="0"/>
          <w:numId w:val="42"/>
        </w:numPr>
        <w:tabs>
          <w:tab w:val="left" w:pos="3956"/>
        </w:tabs>
        <w:spacing w:line="360" w:lineRule="auto"/>
        <w:jc w:val="both"/>
        <w:rPr>
          <w:rStyle w:val="Hyperlink"/>
          <w:rFonts w:ascii="Verdana" w:hAnsi="Verdana" w:cs="Arial"/>
          <w:color w:val="auto"/>
          <w:u w:val="none"/>
        </w:rPr>
      </w:pPr>
      <w:hyperlink r:id="rId39" w:history="1">
        <w:r w:rsidR="00F02705" w:rsidRPr="00A65767">
          <w:rPr>
            <w:rStyle w:val="Hyperlink"/>
            <w:rFonts w:ascii="Verdana" w:hAnsi="Verdana"/>
            <w:i/>
          </w:rPr>
          <w:t>The Veteran friendly practice accreditation.</w:t>
        </w:r>
      </w:hyperlink>
      <w:r w:rsidR="00F02705" w:rsidRPr="00A65767">
        <w:rPr>
          <w:rStyle w:val="Hyperlink"/>
          <w:rFonts w:ascii="Verdana" w:hAnsi="Verdana"/>
          <w:i/>
          <w:u w:val="none"/>
        </w:rPr>
        <w:t xml:space="preserve"> </w:t>
      </w:r>
      <w:r w:rsidR="00F02705" w:rsidRPr="00A65767">
        <w:rPr>
          <w:rStyle w:val="Hyperlink"/>
          <w:rFonts w:ascii="Verdana" w:hAnsi="Verdana"/>
          <w:color w:val="auto"/>
          <w:u w:val="none"/>
        </w:rPr>
        <w:t>The Royal College of General Practitioners</w:t>
      </w:r>
    </w:p>
    <w:p w14:paraId="4D458801" w14:textId="3B3DF304" w:rsidR="00F02705" w:rsidRPr="00A65767" w:rsidRDefault="00A65767" w:rsidP="00F02705">
      <w:pPr>
        <w:pStyle w:val="ListParagraph"/>
        <w:numPr>
          <w:ilvl w:val="0"/>
          <w:numId w:val="42"/>
        </w:numPr>
        <w:autoSpaceDE w:val="0"/>
        <w:autoSpaceDN w:val="0"/>
        <w:adjustRightInd w:val="0"/>
        <w:spacing w:line="360" w:lineRule="auto"/>
        <w:jc w:val="both"/>
        <w:rPr>
          <w:rStyle w:val="Hyperlink"/>
          <w:rFonts w:ascii="Verdana" w:eastAsia="Calibri" w:hAnsi="Verdana" w:cs="Times New Roman"/>
          <w:color w:val="auto"/>
          <w:u w:val="none"/>
        </w:rPr>
      </w:pPr>
      <w:hyperlink r:id="rId40" w:history="1">
        <w:r w:rsidR="00F02705" w:rsidRPr="00A65767">
          <w:rPr>
            <w:rStyle w:val="Hyperlink"/>
            <w:rFonts w:ascii="Verdana" w:eastAsia="Calibri" w:hAnsi="Verdana" w:cs="Times New Roman"/>
            <w:i/>
          </w:rPr>
          <w:t>The Armed Forces Covenant: Reflections on a decade of the nation’s promise.</w:t>
        </w:r>
      </w:hyperlink>
      <w:r w:rsidR="00F02705" w:rsidRPr="00A65767">
        <w:rPr>
          <w:rStyle w:val="Hyperlink"/>
          <w:rFonts w:ascii="Verdana" w:eastAsia="Calibri" w:hAnsi="Verdana" w:cs="Times New Roman"/>
          <w:color w:val="auto"/>
          <w:u w:val="none"/>
        </w:rPr>
        <w:t xml:space="preserve"> The</w:t>
      </w:r>
      <w:r w:rsidR="00F02705" w:rsidRPr="00A65767">
        <w:rPr>
          <w:rStyle w:val="Hyperlink"/>
          <w:rFonts w:ascii="Verdana" w:eastAsia="Calibri" w:hAnsi="Verdana" w:cs="Times New Roman"/>
          <w:i/>
          <w:color w:val="auto"/>
        </w:rPr>
        <w:t xml:space="preserve"> </w:t>
      </w:r>
      <w:r w:rsidR="00F02705" w:rsidRPr="00A65767">
        <w:rPr>
          <w:rStyle w:val="Hyperlink"/>
          <w:rFonts w:ascii="Verdana" w:eastAsia="Calibri" w:hAnsi="Verdana" w:cs="Times New Roman"/>
          <w:color w:val="auto"/>
          <w:u w:val="none"/>
        </w:rPr>
        <w:t xml:space="preserve">Royal British Legion and </w:t>
      </w:r>
      <w:proofErr w:type="spellStart"/>
      <w:r w:rsidR="00F02705" w:rsidRPr="00A65767">
        <w:rPr>
          <w:rStyle w:val="Hyperlink"/>
          <w:rFonts w:ascii="Verdana" w:eastAsia="Calibri" w:hAnsi="Verdana" w:cs="Times New Roman"/>
          <w:color w:val="auto"/>
          <w:u w:val="none"/>
        </w:rPr>
        <w:t>Poppyscotland</w:t>
      </w:r>
      <w:proofErr w:type="spellEnd"/>
      <w:r w:rsidR="00F02705" w:rsidRPr="00A65767">
        <w:rPr>
          <w:rStyle w:val="Hyperlink"/>
          <w:rFonts w:ascii="Verdana" w:eastAsia="Calibri" w:hAnsi="Verdana" w:cs="Times New Roman"/>
          <w:color w:val="auto"/>
          <w:u w:val="none"/>
        </w:rPr>
        <w:t>. (2016).</w:t>
      </w:r>
    </w:p>
    <w:p w14:paraId="52A0C036" w14:textId="2AC386A0" w:rsidR="00EC7043" w:rsidRPr="00A65767" w:rsidRDefault="00A65767" w:rsidP="00F02705">
      <w:pPr>
        <w:pStyle w:val="ListParagraph"/>
        <w:numPr>
          <w:ilvl w:val="0"/>
          <w:numId w:val="42"/>
        </w:numPr>
        <w:autoSpaceDE w:val="0"/>
        <w:autoSpaceDN w:val="0"/>
        <w:adjustRightInd w:val="0"/>
        <w:spacing w:line="360" w:lineRule="auto"/>
        <w:jc w:val="both"/>
        <w:rPr>
          <w:rFonts w:ascii="Verdana" w:eastAsia="Calibri" w:hAnsi="Verdana" w:cs="Times New Roman"/>
        </w:rPr>
      </w:pPr>
      <w:hyperlink r:id="rId41" w:history="1">
        <w:r w:rsidR="00EC7043" w:rsidRPr="00A65767">
          <w:rPr>
            <w:rStyle w:val="Hyperlink"/>
            <w:rFonts w:ascii="Verdana" w:eastAsia="Calibri" w:hAnsi="Verdana" w:cs="Times New Roman"/>
          </w:rPr>
          <w:t>UK Armed Forces veterans in Wales (Census 2021).</w:t>
        </w:r>
      </w:hyperlink>
      <w:r w:rsidR="00EC7043" w:rsidRPr="00A65767">
        <w:rPr>
          <w:rStyle w:val="Hyperlink"/>
          <w:rFonts w:ascii="Verdana" w:eastAsia="Calibri" w:hAnsi="Verdana" w:cs="Times New Roman"/>
          <w:color w:val="auto"/>
          <w:u w:val="none"/>
        </w:rPr>
        <w:t xml:space="preserve"> Welsh Government.</w:t>
      </w:r>
    </w:p>
    <w:p w14:paraId="376825C3" w14:textId="36468515" w:rsidR="006C178F" w:rsidRPr="00A65767" w:rsidRDefault="00A65767" w:rsidP="006C178F">
      <w:pPr>
        <w:pStyle w:val="ListParagraph"/>
        <w:numPr>
          <w:ilvl w:val="0"/>
          <w:numId w:val="42"/>
        </w:numPr>
        <w:tabs>
          <w:tab w:val="left" w:pos="3956"/>
        </w:tabs>
        <w:spacing w:line="360" w:lineRule="auto"/>
        <w:jc w:val="both"/>
        <w:rPr>
          <w:rStyle w:val="Hyperlink"/>
          <w:rFonts w:ascii="Verdana" w:hAnsi="Verdana" w:cs="Arial"/>
          <w:color w:val="auto"/>
          <w:u w:val="none"/>
        </w:rPr>
      </w:pPr>
      <w:hyperlink r:id="rId42" w:history="1">
        <w:r w:rsidR="006C178F" w:rsidRPr="00A65767">
          <w:rPr>
            <w:rStyle w:val="Hyperlink"/>
            <w:rFonts w:ascii="Verdana" w:hAnsi="Verdana" w:cs="Arial"/>
          </w:rPr>
          <w:t xml:space="preserve">Veterans Gateway. </w:t>
        </w:r>
        <w:r w:rsidR="006C178F" w:rsidRPr="00A65767">
          <w:rPr>
            <w:rStyle w:val="Hyperlink"/>
            <w:rFonts w:ascii="Verdana" w:hAnsi="Verdana" w:cs="Arial"/>
            <w:i/>
          </w:rPr>
          <w:t>Find support in your local area.</w:t>
        </w:r>
      </w:hyperlink>
    </w:p>
    <w:p w14:paraId="4A6C42F1" w14:textId="62793ECA" w:rsidR="00F02705" w:rsidRPr="00A65767" w:rsidRDefault="00A65767" w:rsidP="00F02705">
      <w:pPr>
        <w:pStyle w:val="ListParagraph"/>
        <w:numPr>
          <w:ilvl w:val="0"/>
          <w:numId w:val="42"/>
        </w:numPr>
        <w:tabs>
          <w:tab w:val="left" w:pos="3956"/>
        </w:tabs>
        <w:spacing w:line="360" w:lineRule="auto"/>
        <w:jc w:val="both"/>
        <w:rPr>
          <w:rStyle w:val="Hyperlink"/>
          <w:rFonts w:ascii="Verdana" w:hAnsi="Verdana" w:cs="Arial"/>
          <w:color w:val="auto"/>
          <w:u w:val="none"/>
        </w:rPr>
      </w:pPr>
      <w:hyperlink r:id="rId43" w:history="1">
        <w:r w:rsidR="00F02705" w:rsidRPr="00A65767">
          <w:rPr>
            <w:rStyle w:val="Hyperlink"/>
            <w:rFonts w:ascii="Verdana" w:hAnsi="Verdana"/>
            <w:i/>
          </w:rPr>
          <w:t>Veteran Healthcare Toolkit.</w:t>
        </w:r>
      </w:hyperlink>
      <w:r w:rsidR="00F02705" w:rsidRPr="00A65767">
        <w:rPr>
          <w:rStyle w:val="Hyperlink"/>
          <w:rFonts w:ascii="Verdana" w:hAnsi="Verdana"/>
          <w:i/>
          <w:u w:val="none"/>
        </w:rPr>
        <w:t xml:space="preserve"> </w:t>
      </w:r>
      <w:r w:rsidR="00F02705" w:rsidRPr="00A65767">
        <w:rPr>
          <w:rStyle w:val="Hyperlink"/>
          <w:rFonts w:ascii="Verdana" w:hAnsi="Verdana"/>
          <w:color w:val="auto"/>
          <w:u w:val="none"/>
        </w:rPr>
        <w:t>The Royal College of General Practitioners</w:t>
      </w:r>
    </w:p>
    <w:p w14:paraId="68408979" w14:textId="4043BB3B" w:rsidR="00D269F6" w:rsidRPr="00A65767" w:rsidRDefault="00A65767" w:rsidP="00F02705">
      <w:pPr>
        <w:pStyle w:val="ListParagraph"/>
        <w:numPr>
          <w:ilvl w:val="0"/>
          <w:numId w:val="42"/>
        </w:numPr>
        <w:autoSpaceDE w:val="0"/>
        <w:autoSpaceDN w:val="0"/>
        <w:adjustRightInd w:val="0"/>
        <w:spacing w:line="360" w:lineRule="auto"/>
        <w:jc w:val="both"/>
        <w:rPr>
          <w:rFonts w:ascii="Verdana" w:eastAsia="Calibri" w:hAnsi="Verdana" w:cs="Times New Roman"/>
        </w:rPr>
      </w:pPr>
      <w:hyperlink r:id="rId44" w:history="1">
        <w:r w:rsidR="00F02705" w:rsidRPr="00A65767">
          <w:rPr>
            <w:rStyle w:val="Hyperlink"/>
            <w:rFonts w:ascii="Verdana" w:hAnsi="Verdana"/>
            <w:i/>
          </w:rPr>
          <w:t>Welcome to Wales Supporting and investing in our Armed Forces Community in Wales.</w:t>
        </w:r>
      </w:hyperlink>
      <w:r w:rsidR="00D269F6" w:rsidRPr="00A65767">
        <w:rPr>
          <w:rFonts w:ascii="Verdana" w:eastAsia="Calibri" w:hAnsi="Verdana" w:cs="Arial"/>
          <w:i/>
        </w:rPr>
        <w:t xml:space="preserve"> </w:t>
      </w:r>
      <w:r w:rsidR="00F02705" w:rsidRPr="00A65767">
        <w:rPr>
          <w:rFonts w:ascii="Verdana" w:eastAsia="Calibri" w:hAnsi="Verdana" w:cs="Arial"/>
        </w:rPr>
        <w:t>Welsh Government</w:t>
      </w:r>
    </w:p>
    <w:p w14:paraId="4D81BF9E" w14:textId="30B85B9F" w:rsidR="005A25B1" w:rsidRPr="00A65767" w:rsidRDefault="00A65767" w:rsidP="00F02705">
      <w:pPr>
        <w:pStyle w:val="ListParagraph"/>
        <w:numPr>
          <w:ilvl w:val="0"/>
          <w:numId w:val="42"/>
        </w:numPr>
        <w:autoSpaceDE w:val="0"/>
        <w:autoSpaceDN w:val="0"/>
        <w:adjustRightInd w:val="0"/>
        <w:spacing w:line="360" w:lineRule="auto"/>
        <w:jc w:val="both"/>
        <w:rPr>
          <w:rStyle w:val="Hyperlink"/>
          <w:rFonts w:ascii="Verdana" w:eastAsia="Calibri" w:hAnsi="Verdana" w:cs="Times New Roman"/>
          <w:color w:val="auto"/>
          <w:u w:val="none"/>
        </w:rPr>
      </w:pPr>
      <w:hyperlink r:id="rId45" w:history="1">
        <w:r w:rsidR="006C178F" w:rsidRPr="00A65767">
          <w:rPr>
            <w:rStyle w:val="Hyperlink"/>
            <w:rFonts w:ascii="Verdana" w:hAnsi="Verdana"/>
            <w:i/>
          </w:rPr>
          <w:t>Welsh</w:t>
        </w:r>
        <w:r w:rsidR="005A25B1" w:rsidRPr="00A65767">
          <w:rPr>
            <w:rStyle w:val="Hyperlink"/>
            <w:rFonts w:ascii="Verdana" w:hAnsi="Verdana"/>
            <w:i/>
          </w:rPr>
          <w:t xml:space="preserve"> Health Circular</w:t>
        </w:r>
        <w:r w:rsidR="006C178F" w:rsidRPr="00A65767">
          <w:rPr>
            <w:rStyle w:val="Hyperlink"/>
            <w:rFonts w:ascii="Verdana" w:hAnsi="Verdana"/>
            <w:i/>
          </w:rPr>
          <w:t>:</w:t>
        </w:r>
        <w:r w:rsidR="005A25B1" w:rsidRPr="00A65767">
          <w:rPr>
            <w:rStyle w:val="Hyperlink"/>
            <w:rFonts w:ascii="Verdana" w:hAnsi="Verdana"/>
            <w:i/>
          </w:rPr>
          <w:t xml:space="preserve"> </w:t>
        </w:r>
        <w:r w:rsidR="005A25B1" w:rsidRPr="00A65767">
          <w:rPr>
            <w:rStyle w:val="Hyperlink"/>
            <w:rFonts w:ascii="Verdana" w:eastAsia="Calibri" w:hAnsi="Verdana" w:cs="Arial"/>
            <w:i/>
            <w:lang w:val="en"/>
          </w:rPr>
          <w:t>Armed Forces Covenant – Healthcare Priority for Veterans</w:t>
        </w:r>
        <w:r w:rsidR="006C178F" w:rsidRPr="00A65767">
          <w:rPr>
            <w:rStyle w:val="Hyperlink"/>
            <w:rFonts w:ascii="Verdana" w:eastAsia="Calibri" w:hAnsi="Verdana" w:cs="Arial"/>
            <w:i/>
            <w:lang w:val="en"/>
          </w:rPr>
          <w:t>.</w:t>
        </w:r>
      </w:hyperlink>
      <w:r w:rsidR="00F02705" w:rsidRPr="00A65767">
        <w:rPr>
          <w:rStyle w:val="Hyperlink"/>
          <w:rFonts w:ascii="Verdana" w:eastAsia="Calibri" w:hAnsi="Verdana" w:cs="Arial"/>
          <w:i/>
          <w:lang w:val="en"/>
        </w:rPr>
        <w:t xml:space="preserve"> </w:t>
      </w:r>
      <w:r w:rsidR="00F02705" w:rsidRPr="00A65767">
        <w:rPr>
          <w:rStyle w:val="Hyperlink"/>
          <w:rFonts w:ascii="Verdana" w:eastAsia="Calibri" w:hAnsi="Verdana" w:cs="Arial"/>
          <w:color w:val="auto"/>
          <w:u w:val="none"/>
          <w:lang w:val="en"/>
        </w:rPr>
        <w:t>Welsh Government. (2017)</w:t>
      </w:r>
    </w:p>
    <w:p w14:paraId="2B9FB675" w14:textId="1D02B284" w:rsidR="00E420AE" w:rsidRPr="00A65767" w:rsidRDefault="00A65767" w:rsidP="00F02705">
      <w:pPr>
        <w:pStyle w:val="ListParagraph"/>
        <w:numPr>
          <w:ilvl w:val="0"/>
          <w:numId w:val="42"/>
        </w:numPr>
        <w:autoSpaceDE w:val="0"/>
        <w:autoSpaceDN w:val="0"/>
        <w:adjustRightInd w:val="0"/>
        <w:spacing w:line="360" w:lineRule="auto"/>
        <w:jc w:val="both"/>
        <w:rPr>
          <w:rFonts w:ascii="Verdana" w:eastAsia="Calibri" w:hAnsi="Verdana" w:cs="Times New Roman"/>
          <w:i/>
        </w:rPr>
      </w:pPr>
      <w:hyperlink r:id="rId46" w:history="1">
        <w:r w:rsidR="00E420AE" w:rsidRPr="00A65767">
          <w:rPr>
            <w:rStyle w:val="Hyperlink"/>
            <w:rFonts w:ascii="Verdana" w:eastAsia="Calibri" w:hAnsi="Verdana" w:cs="Arial"/>
            <w:i/>
            <w:lang w:val="en"/>
          </w:rPr>
          <w:t>Welsh Health Circular: Armed Forces Covenant – Healthcare Priority/Special Consideration for Veterans/Ex-Armed Forces Personnel. (2023)</w:t>
        </w:r>
      </w:hyperlink>
    </w:p>
    <w:p w14:paraId="7A463142" w14:textId="5F5B037C" w:rsidR="00FE2C5D" w:rsidRPr="00EA075C" w:rsidRDefault="00FE2C5D" w:rsidP="005A25B1">
      <w:pPr>
        <w:tabs>
          <w:tab w:val="left" w:pos="3956"/>
        </w:tabs>
        <w:spacing w:line="360" w:lineRule="auto"/>
        <w:ind w:left="360"/>
        <w:jc w:val="both"/>
        <w:rPr>
          <w:rFonts w:ascii="Verdana" w:hAnsi="Verdana" w:cs="Arial"/>
          <w:color w:val="FF0000"/>
          <w:sz w:val="20"/>
          <w:szCs w:val="20"/>
        </w:rPr>
      </w:pPr>
    </w:p>
    <w:p w14:paraId="41A183F0" w14:textId="77777777" w:rsidR="00FE2C5D" w:rsidRPr="00EA075C" w:rsidRDefault="00FE2C5D" w:rsidP="005A25B1">
      <w:pPr>
        <w:tabs>
          <w:tab w:val="left" w:pos="3956"/>
        </w:tabs>
        <w:spacing w:line="360" w:lineRule="auto"/>
        <w:ind w:left="360"/>
        <w:jc w:val="both"/>
        <w:rPr>
          <w:rFonts w:ascii="Verdana" w:hAnsi="Verdana" w:cs="Arial"/>
          <w:color w:val="FF0000"/>
          <w:sz w:val="20"/>
          <w:szCs w:val="20"/>
        </w:rPr>
      </w:pPr>
    </w:p>
    <w:p w14:paraId="18320C39" w14:textId="77777777" w:rsidR="005A25B1" w:rsidRPr="00EA075C" w:rsidRDefault="005A25B1" w:rsidP="005A25B1">
      <w:pPr>
        <w:pStyle w:val="ListParagraph"/>
        <w:tabs>
          <w:tab w:val="left" w:pos="3956"/>
        </w:tabs>
        <w:spacing w:line="360" w:lineRule="auto"/>
        <w:ind w:left="360"/>
        <w:jc w:val="both"/>
        <w:rPr>
          <w:rFonts w:ascii="Verdana" w:hAnsi="Verdana" w:cs="Arial"/>
          <w:sz w:val="20"/>
          <w:szCs w:val="20"/>
          <w:highlight w:val="yellow"/>
        </w:rPr>
      </w:pPr>
    </w:p>
    <w:p w14:paraId="3F42128E" w14:textId="633975D7" w:rsidR="004720E7" w:rsidRPr="00EA075C" w:rsidRDefault="004720E7" w:rsidP="00C85321">
      <w:pPr>
        <w:spacing w:line="360" w:lineRule="auto"/>
        <w:jc w:val="both"/>
        <w:rPr>
          <w:rFonts w:ascii="Verdana" w:hAnsi="Verdana" w:cs="Arial"/>
          <w:sz w:val="20"/>
          <w:szCs w:val="20"/>
          <w:highlight w:val="yellow"/>
        </w:rPr>
      </w:pPr>
    </w:p>
    <w:p w14:paraId="5F147AFE" w14:textId="34AFF687" w:rsidR="00E20281" w:rsidRPr="00EA075C" w:rsidRDefault="00E20281" w:rsidP="00DC57A6">
      <w:pPr>
        <w:rPr>
          <w:rFonts w:ascii="Verdana" w:hAnsi="Verdana" w:cs="Arial"/>
          <w:sz w:val="19"/>
          <w:szCs w:val="19"/>
        </w:rPr>
        <w:sectPr w:rsidR="00E20281" w:rsidRPr="00EA075C" w:rsidSect="007C1E1E">
          <w:headerReference w:type="even" r:id="rId47"/>
          <w:headerReference w:type="first" r:id="rId48"/>
          <w:footerReference w:type="first" r:id="rId49"/>
          <w:pgSz w:w="11906" w:h="16838"/>
          <w:pgMar w:top="1440" w:right="1304" w:bottom="1440" w:left="1304" w:header="0" w:footer="0" w:gutter="0"/>
          <w:pgNumType w:start="1"/>
          <w:cols w:space="708"/>
          <w:titlePg/>
          <w:docGrid w:linePitch="360"/>
        </w:sectPr>
      </w:pPr>
    </w:p>
    <w:p w14:paraId="289286A3" w14:textId="77777777" w:rsidR="00E20281" w:rsidRPr="00EA075C" w:rsidRDefault="007D20D4" w:rsidP="00E96446">
      <w:pPr>
        <w:pStyle w:val="Heading1"/>
        <w:tabs>
          <w:tab w:val="left" w:pos="1350"/>
        </w:tabs>
        <w:rPr>
          <w:b/>
          <w:sz w:val="26"/>
          <w:szCs w:val="26"/>
        </w:rPr>
      </w:pPr>
      <w:bookmarkStart w:id="16" w:name="_Toc82600754"/>
      <w:r w:rsidRPr="00EA075C">
        <w:rPr>
          <w:noProof/>
          <w:lang w:eastAsia="en-GB"/>
        </w:rPr>
        <w:lastRenderedPageBreak/>
        <mc:AlternateContent>
          <mc:Choice Requires="wps">
            <w:drawing>
              <wp:anchor distT="0" distB="0" distL="114300" distR="114300" simplePos="0" relativeHeight="251737088" behindDoc="0" locked="0" layoutInCell="1" allowOverlap="1" wp14:anchorId="7EDE8747" wp14:editId="12209FFA">
                <wp:simplePos x="0" y="0"/>
                <wp:positionH relativeFrom="margin">
                  <wp:align>left</wp:align>
                </wp:positionH>
                <wp:positionV relativeFrom="paragraph">
                  <wp:posOffset>7620</wp:posOffset>
                </wp:positionV>
                <wp:extent cx="8712000" cy="411480"/>
                <wp:effectExtent l="0" t="0" r="0" b="7620"/>
                <wp:wrapNone/>
                <wp:docPr id="61" name="Text Box 61"/>
                <wp:cNvGraphicFramePr/>
                <a:graphic xmlns:a="http://schemas.openxmlformats.org/drawingml/2006/main">
                  <a:graphicData uri="http://schemas.microsoft.com/office/word/2010/wordprocessingShape">
                    <wps:wsp>
                      <wps:cNvSpPr txBox="1"/>
                      <wps:spPr>
                        <a:xfrm>
                          <a:off x="0" y="0"/>
                          <a:ext cx="8712000" cy="411480"/>
                        </a:xfrm>
                        <a:prstGeom prst="rect">
                          <a:avLst/>
                        </a:prstGeom>
                        <a:gradFill>
                          <a:gsLst>
                            <a:gs pos="0">
                              <a:srgbClr val="3A5384"/>
                            </a:gs>
                            <a:gs pos="100000">
                              <a:srgbClr val="34B9CE"/>
                            </a:gs>
                          </a:gsLst>
                          <a:lin ang="0" scaled="0"/>
                        </a:gradFill>
                        <a:ln w="6350">
                          <a:noFill/>
                        </a:ln>
                      </wps:spPr>
                      <wps:txbx>
                        <w:txbxContent>
                          <w:p w14:paraId="4577087C" w14:textId="40E4CB82" w:rsidR="00A65767" w:rsidRPr="00F02705" w:rsidRDefault="00A65767" w:rsidP="007D20D4">
                            <w:pPr>
                              <w:rPr>
                                <w:rFonts w:ascii="Verdana" w:hAnsi="Verdana"/>
                                <w:b/>
                                <w:bCs/>
                                <w:color w:val="FFFFFF" w:themeColor="background1"/>
                                <w:sz w:val="34"/>
                                <w:szCs w:val="34"/>
                              </w:rPr>
                            </w:pPr>
                            <w:bookmarkStart w:id="17" w:name="Appendix_1"/>
                            <w:r w:rsidRPr="00F02705">
                              <w:rPr>
                                <w:rFonts w:ascii="Verdana" w:hAnsi="Verdana"/>
                                <w:b/>
                                <w:bCs/>
                                <w:color w:val="FFFFFF" w:themeColor="background1"/>
                                <w:sz w:val="34"/>
                                <w:szCs w:val="34"/>
                              </w:rPr>
                              <w:t xml:space="preserve">Appendix 1 </w:t>
                            </w:r>
                            <w:bookmarkEnd w:id="17"/>
                            <w:r w:rsidRPr="00F02705">
                              <w:rPr>
                                <w:rFonts w:ascii="Verdana" w:hAnsi="Verdana"/>
                                <w:b/>
                                <w:bCs/>
                                <w:color w:val="FFFFFF" w:themeColor="background1"/>
                                <w:sz w:val="34"/>
                                <w:szCs w:val="34"/>
                              </w:rPr>
                              <w:t>– Very Brief Advice - Guidance for GP Practices</w:t>
                            </w:r>
                          </w:p>
                        </w:txbxContent>
                      </wps:txbx>
                      <wps:bodyPr rot="0" spcFirstLastPara="0" vertOverflow="overflow" horzOverflow="overflow" vert="horz" wrap="square" lIns="18000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EDE8747" id="Text Box 61" o:spid="_x0000_s1043" type="#_x0000_t202" style="position:absolute;margin-left:0;margin-top:.6pt;width:686pt;height:32.4pt;z-index:25173708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" fillcolor="#3a5384" stroked="f" strokeweight=".5pt">
                <v:fill color2="#34b9ce" angle="90" focus="100%" type="gradient">
                  <o:fill v:ext="view" type="gradientUnscaled"/>
                </v:fill>
                <v:textbox inset="5mm">
                  <w:txbxContent>
                    <w:p w14:paraId="4577087C" w14:textId="40E4CB82" w:rsidR="00A65767" w:rsidRPr="00F02705" w:rsidRDefault="00A65767" w:rsidP="007D20D4">
                      <w:pPr>
                        <w:rPr>
                          <w:rFonts w:ascii="Verdana" w:hAnsi="Verdana"/>
                          <w:b/>
                          <w:bCs/>
                          <w:color w:val="FFFFFF" w:themeColor="background1"/>
                          <w:sz w:val="34"/>
                          <w:szCs w:val="34"/>
                        </w:rPr>
                      </w:pPr>
                      <w:bookmarkStart w:id="18" w:name="Appendix_1"/>
                      <w:r w:rsidRPr="00F02705">
                        <w:rPr>
                          <w:rFonts w:ascii="Verdana" w:hAnsi="Verdana"/>
                          <w:b/>
                          <w:bCs/>
                          <w:color w:val="FFFFFF" w:themeColor="background1"/>
                          <w:sz w:val="34"/>
                          <w:szCs w:val="34"/>
                        </w:rPr>
                        <w:t xml:space="preserve">Appendix 1 </w:t>
                      </w:r>
                      <w:bookmarkEnd w:id="18"/>
                      <w:r w:rsidRPr="00F02705">
                        <w:rPr>
                          <w:rFonts w:ascii="Verdana" w:hAnsi="Verdana"/>
                          <w:b/>
                          <w:bCs/>
                          <w:color w:val="FFFFFF" w:themeColor="background1"/>
                          <w:sz w:val="34"/>
                          <w:szCs w:val="34"/>
                        </w:rPr>
                        <w:t>– Very Brief Advice - Guidance for GP Practices</w:t>
                      </w:r>
                    </w:p>
                  </w:txbxContent>
                </v:textbox>
                <w10:wrap anchorx="margin"/>
              </v:shape>
            </w:pict>
          </mc:Fallback>
        </mc:AlternateContent>
      </w:r>
      <w:bookmarkEnd w:id="16"/>
    </w:p>
    <w:p w14:paraId="15134864" w14:textId="110F5D31" w:rsidR="00D72D4B" w:rsidRPr="00EA075C" w:rsidRDefault="00EA075C" w:rsidP="00D72D4B">
      <w:pPr>
        <w:autoSpaceDE w:val="0"/>
        <w:autoSpaceDN w:val="0"/>
        <w:adjustRightInd w:val="0"/>
        <w:contextualSpacing/>
        <w:rPr>
          <w:rFonts w:ascii="Verdana" w:eastAsia="Calibri" w:hAnsi="Verdana" w:cs="Times New Roman"/>
        </w:rPr>
      </w:pPr>
      <w:r w:rsidRPr="00EA075C">
        <w:rPr>
          <w:rFonts w:ascii="Verdana" w:eastAsia="Calibri" w:hAnsi="Verdana" w:cs="Times New Roman"/>
          <w:noProof/>
          <w:sz w:val="22"/>
          <w:szCs w:val="22"/>
          <w:u w:val="single"/>
          <w:lang w:eastAsia="en-GB"/>
        </w:rPr>
        <mc:AlternateContent>
          <mc:Choice Requires="wps">
            <w:drawing>
              <wp:anchor distT="0" distB="0" distL="114300" distR="114300" simplePos="0" relativeHeight="251759616" behindDoc="0" locked="0" layoutInCell="1" allowOverlap="1" wp14:anchorId="078BD3F4" wp14:editId="7BB5D0EC">
                <wp:simplePos x="0" y="0"/>
                <wp:positionH relativeFrom="margin">
                  <wp:posOffset>9525</wp:posOffset>
                </wp:positionH>
                <wp:positionV relativeFrom="paragraph">
                  <wp:posOffset>188595</wp:posOffset>
                </wp:positionV>
                <wp:extent cx="5934710" cy="561975"/>
                <wp:effectExtent l="0" t="0" r="27940" b="28575"/>
                <wp:wrapNone/>
                <wp:docPr id="6" name="Rounded Rectangle 6"/>
                <wp:cNvGraphicFramePr/>
                <a:graphic xmlns:a="http://schemas.openxmlformats.org/drawingml/2006/main">
                  <a:graphicData uri="http://schemas.microsoft.com/office/word/2010/wordprocessingShape">
                    <wps:wsp>
                      <wps:cNvSpPr/>
                      <wps:spPr>
                        <a:xfrm>
                          <a:off x="0" y="0"/>
                          <a:ext cx="5934710" cy="561975"/>
                        </a:xfrm>
                        <a:prstGeom prst="roundRect">
                          <a:avLst/>
                        </a:prstGeom>
                        <a:solidFill>
                          <a:schemeClr val="accent5">
                            <a:lumMod val="60000"/>
                            <a:lumOff val="40000"/>
                          </a:schemeClr>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53C0DDC" id="Rounded Rectangle 6" o:spid="_x0000_s1026" style="position:absolute;margin-left:.75pt;margin-top:14.85pt;width:467.3pt;height:44.25pt;z-index:2517596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" fillcolor="#9cc2e5 [1944]" strokecolor="#41719c" strokeweight="1pt">
                <v:stroke joinstyle="miter"/>
                <w10:wrap anchorx="margin"/>
              </v:roundrect>
            </w:pict>
          </mc:Fallback>
        </mc:AlternateContent>
      </w:r>
    </w:p>
    <w:p w14:paraId="1FCCD08A" w14:textId="232FBD9D" w:rsidR="00D72D4B" w:rsidRPr="00EA075C" w:rsidRDefault="00EA075C" w:rsidP="00D72D4B">
      <w:pPr>
        <w:autoSpaceDE w:val="0"/>
        <w:autoSpaceDN w:val="0"/>
        <w:adjustRightInd w:val="0"/>
        <w:contextualSpacing/>
        <w:rPr>
          <w:rFonts w:ascii="Verdana" w:eastAsia="Calibri" w:hAnsi="Verdana" w:cs="Times New Roman"/>
        </w:rPr>
      </w:pPr>
      <w:r w:rsidRPr="00EA075C">
        <w:rPr>
          <w:rFonts w:ascii="Verdana" w:eastAsia="Calibri" w:hAnsi="Verdana" w:cs="Times New Roman"/>
          <w:noProof/>
          <w:sz w:val="22"/>
          <w:szCs w:val="22"/>
          <w:u w:val="single"/>
          <w:lang w:eastAsia="en-GB"/>
        </w:rPr>
        <mc:AlternateContent>
          <mc:Choice Requires="wps">
            <w:drawing>
              <wp:anchor distT="45720" distB="45720" distL="114300" distR="114300" simplePos="0" relativeHeight="251799552" behindDoc="0" locked="0" layoutInCell="1" allowOverlap="1" wp14:anchorId="1E07D152" wp14:editId="0CD99456">
                <wp:simplePos x="0" y="0"/>
                <wp:positionH relativeFrom="column">
                  <wp:posOffset>6371590</wp:posOffset>
                </wp:positionH>
                <wp:positionV relativeFrom="paragraph">
                  <wp:posOffset>20955</wp:posOffset>
                </wp:positionV>
                <wp:extent cx="2590800" cy="2463165"/>
                <wp:effectExtent l="0" t="0" r="19050" b="13335"/>
                <wp:wrapSquare wrapText="bothSides"/>
                <wp:docPr id="3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90800" cy="2463165"/>
                        </a:xfrm>
                        <a:prstGeom prst="rect">
                          <a:avLst/>
                        </a:prstGeom>
                        <a:solidFill>
                          <a:srgbClr val="FFFFFF"/>
                        </a:solidFill>
                        <a:ln w="9525">
                          <a:solidFill>
                            <a:schemeClr val="bg1"/>
                          </a:solidFill>
                          <a:miter lim="800000"/>
                          <a:headEnd/>
                          <a:tailEnd/>
                        </a:ln>
                      </wps:spPr>
                      <wps:txbx>
                        <w:txbxContent>
                          <w:p w14:paraId="107011E4" w14:textId="77777777" w:rsidR="00A65767" w:rsidRPr="00EA075C" w:rsidRDefault="00A65767" w:rsidP="00EA075C">
                            <w:pPr>
                              <w:shd w:val="clear" w:color="auto" w:fill="B4C6E7" w:themeFill="accent1" w:themeFillTint="66"/>
                              <w:spacing w:after="160"/>
                              <w:jc w:val="center"/>
                              <w:rPr>
                                <w:rFonts w:ascii="Verdana" w:eastAsia="Calibri" w:hAnsi="Verdana" w:cs="Times New Roman"/>
                                <w:b/>
                              </w:rPr>
                            </w:pPr>
                            <w:r w:rsidRPr="00EA075C">
                              <w:rPr>
                                <w:rFonts w:ascii="Verdana" w:eastAsia="Calibri" w:hAnsi="Verdana" w:cs="Times New Roman"/>
                                <w:b/>
                              </w:rPr>
                              <w:t>Note 1</w:t>
                            </w:r>
                          </w:p>
                          <w:p w14:paraId="5BA1C042" w14:textId="09EA5229" w:rsidR="00A65767" w:rsidRDefault="00A65767" w:rsidP="00EA075C">
                            <w:pPr>
                              <w:pStyle w:val="ListParagraph"/>
                              <w:numPr>
                                <w:ilvl w:val="0"/>
                                <w:numId w:val="14"/>
                              </w:numPr>
                              <w:shd w:val="clear" w:color="auto" w:fill="B4C6E7" w:themeFill="accent1" w:themeFillTint="66"/>
                              <w:spacing w:after="0" w:line="240" w:lineRule="auto"/>
                              <w:ind w:left="357" w:hanging="357"/>
                              <w:rPr>
                                <w:rFonts w:ascii="Verdana" w:eastAsia="Calibri" w:hAnsi="Verdana" w:cs="Times New Roman"/>
                                <w:i/>
                                <w:sz w:val="20"/>
                                <w:szCs w:val="20"/>
                              </w:rPr>
                            </w:pPr>
                            <w:r>
                              <w:rPr>
                                <w:rFonts w:ascii="Verdana" w:eastAsia="Calibri" w:hAnsi="Verdana" w:cs="Times New Roman"/>
                                <w:i/>
                                <w:sz w:val="20"/>
                                <w:szCs w:val="20"/>
                              </w:rPr>
                              <w:t>Do you serve as a Regular or Reservist?</w:t>
                            </w:r>
                          </w:p>
                          <w:p w14:paraId="366B0815" w14:textId="70A095DA" w:rsidR="00A65767" w:rsidRPr="00EA075C" w:rsidRDefault="00A65767" w:rsidP="00EA075C">
                            <w:pPr>
                              <w:pStyle w:val="ListParagraph"/>
                              <w:numPr>
                                <w:ilvl w:val="0"/>
                                <w:numId w:val="14"/>
                              </w:numPr>
                              <w:shd w:val="clear" w:color="auto" w:fill="B4C6E7" w:themeFill="accent1" w:themeFillTint="66"/>
                              <w:spacing w:after="0" w:line="240" w:lineRule="auto"/>
                              <w:ind w:left="357" w:hanging="357"/>
                              <w:rPr>
                                <w:rFonts w:ascii="Verdana" w:eastAsia="Calibri" w:hAnsi="Verdana" w:cs="Times New Roman"/>
                                <w:i/>
                                <w:sz w:val="20"/>
                                <w:szCs w:val="20"/>
                              </w:rPr>
                            </w:pPr>
                            <w:r w:rsidRPr="00EA075C">
                              <w:rPr>
                                <w:rFonts w:ascii="Verdana" w:eastAsia="Calibri" w:hAnsi="Verdana" w:cs="Times New Roman"/>
                                <w:i/>
                                <w:sz w:val="20"/>
                                <w:szCs w:val="20"/>
                              </w:rPr>
                              <w:t xml:space="preserve">Which service were you in – Army, Royal Navy, Royal Marines, </w:t>
                            </w:r>
                            <w:proofErr w:type="gramStart"/>
                            <w:r w:rsidRPr="00EA075C">
                              <w:rPr>
                                <w:rFonts w:ascii="Verdana" w:eastAsia="Calibri" w:hAnsi="Verdana" w:cs="Times New Roman"/>
                                <w:i/>
                                <w:sz w:val="20"/>
                                <w:szCs w:val="20"/>
                              </w:rPr>
                              <w:t>Royal</w:t>
                            </w:r>
                            <w:proofErr w:type="gramEnd"/>
                            <w:r w:rsidRPr="00EA075C">
                              <w:rPr>
                                <w:rFonts w:ascii="Verdana" w:eastAsia="Calibri" w:hAnsi="Verdana" w:cs="Times New Roman"/>
                                <w:i/>
                                <w:sz w:val="20"/>
                                <w:szCs w:val="20"/>
                              </w:rPr>
                              <w:t xml:space="preserve"> Air Force?</w:t>
                            </w:r>
                          </w:p>
                          <w:p w14:paraId="4321E692" w14:textId="77777777" w:rsidR="00A65767" w:rsidRPr="00EA075C" w:rsidRDefault="00A65767" w:rsidP="00EA075C">
                            <w:pPr>
                              <w:pStyle w:val="ListParagraph"/>
                              <w:numPr>
                                <w:ilvl w:val="0"/>
                                <w:numId w:val="14"/>
                              </w:numPr>
                              <w:shd w:val="clear" w:color="auto" w:fill="B4C6E7" w:themeFill="accent1" w:themeFillTint="66"/>
                              <w:spacing w:after="0" w:line="240" w:lineRule="auto"/>
                              <w:ind w:left="357" w:hanging="357"/>
                              <w:rPr>
                                <w:rFonts w:ascii="Verdana" w:eastAsia="Calibri" w:hAnsi="Verdana" w:cs="Times New Roman"/>
                                <w:i/>
                                <w:sz w:val="20"/>
                                <w:szCs w:val="20"/>
                              </w:rPr>
                            </w:pPr>
                            <w:r w:rsidRPr="00EA075C">
                              <w:rPr>
                                <w:rFonts w:ascii="Verdana" w:eastAsia="Calibri" w:hAnsi="Verdana" w:cs="Times New Roman"/>
                                <w:i/>
                                <w:sz w:val="20"/>
                                <w:szCs w:val="20"/>
                              </w:rPr>
                              <w:t>For how long did you serve?</w:t>
                            </w:r>
                          </w:p>
                          <w:p w14:paraId="069739D2" w14:textId="77777777" w:rsidR="00A65767" w:rsidRPr="00EA075C" w:rsidRDefault="00A65767" w:rsidP="00EA075C">
                            <w:pPr>
                              <w:pStyle w:val="ListParagraph"/>
                              <w:numPr>
                                <w:ilvl w:val="0"/>
                                <w:numId w:val="14"/>
                              </w:numPr>
                              <w:shd w:val="clear" w:color="auto" w:fill="B4C6E7" w:themeFill="accent1" w:themeFillTint="66"/>
                              <w:spacing w:after="0" w:line="240" w:lineRule="auto"/>
                              <w:ind w:left="357" w:hanging="357"/>
                              <w:rPr>
                                <w:rFonts w:ascii="Verdana" w:eastAsia="Calibri" w:hAnsi="Verdana" w:cs="Times New Roman"/>
                                <w:i/>
                                <w:sz w:val="20"/>
                                <w:szCs w:val="20"/>
                              </w:rPr>
                            </w:pPr>
                            <w:r w:rsidRPr="00EA075C">
                              <w:rPr>
                                <w:rFonts w:ascii="Verdana" w:eastAsia="Calibri" w:hAnsi="Verdana" w:cs="Times New Roman"/>
                                <w:i/>
                                <w:sz w:val="20"/>
                                <w:szCs w:val="20"/>
                              </w:rPr>
                              <w:t>How long ago did you leave?</w:t>
                            </w:r>
                          </w:p>
                          <w:p w14:paraId="7291EB67" w14:textId="77777777" w:rsidR="00A65767" w:rsidRPr="00EA075C" w:rsidRDefault="00A65767" w:rsidP="00EA075C">
                            <w:pPr>
                              <w:pStyle w:val="ListParagraph"/>
                              <w:numPr>
                                <w:ilvl w:val="0"/>
                                <w:numId w:val="14"/>
                              </w:numPr>
                              <w:shd w:val="clear" w:color="auto" w:fill="B4C6E7" w:themeFill="accent1" w:themeFillTint="66"/>
                              <w:spacing w:after="0" w:line="240" w:lineRule="auto"/>
                              <w:ind w:left="357" w:hanging="357"/>
                              <w:rPr>
                                <w:rFonts w:ascii="Verdana" w:eastAsia="Calibri" w:hAnsi="Verdana" w:cs="Times New Roman"/>
                                <w:i/>
                                <w:sz w:val="20"/>
                                <w:szCs w:val="20"/>
                              </w:rPr>
                            </w:pPr>
                            <w:r w:rsidRPr="00EA075C">
                              <w:rPr>
                                <w:rFonts w:ascii="Verdana" w:eastAsia="Calibri" w:hAnsi="Verdana" w:cs="Times New Roman"/>
                                <w:i/>
                                <w:sz w:val="20"/>
                                <w:szCs w:val="20"/>
                              </w:rPr>
                              <w:t>What was your job?</w:t>
                            </w:r>
                          </w:p>
                          <w:p w14:paraId="6300BE82" w14:textId="77777777" w:rsidR="00A65767" w:rsidRPr="00EA075C" w:rsidRDefault="00A65767" w:rsidP="00EA075C">
                            <w:pPr>
                              <w:pStyle w:val="ListParagraph"/>
                              <w:numPr>
                                <w:ilvl w:val="0"/>
                                <w:numId w:val="14"/>
                              </w:numPr>
                              <w:shd w:val="clear" w:color="auto" w:fill="B4C6E7" w:themeFill="accent1" w:themeFillTint="66"/>
                              <w:spacing w:after="0" w:line="240" w:lineRule="auto"/>
                              <w:ind w:left="357" w:hanging="357"/>
                              <w:rPr>
                                <w:rFonts w:ascii="Verdana" w:eastAsia="Calibri" w:hAnsi="Verdana" w:cs="Times New Roman"/>
                                <w:i/>
                                <w:sz w:val="20"/>
                                <w:szCs w:val="20"/>
                              </w:rPr>
                            </w:pPr>
                            <w:r w:rsidRPr="00EA075C">
                              <w:rPr>
                                <w:rFonts w:ascii="Verdana" w:eastAsia="Calibri" w:hAnsi="Verdana" w:cs="Times New Roman"/>
                                <w:i/>
                                <w:sz w:val="20"/>
                                <w:szCs w:val="20"/>
                              </w:rPr>
                              <w:t>Where in the world did you serve?</w:t>
                            </w:r>
                          </w:p>
                          <w:p w14:paraId="2E99773D" w14:textId="77777777" w:rsidR="00A65767" w:rsidRPr="00EA075C" w:rsidRDefault="00A65767" w:rsidP="00EA075C">
                            <w:pPr>
                              <w:pStyle w:val="ListParagraph"/>
                              <w:numPr>
                                <w:ilvl w:val="0"/>
                                <w:numId w:val="14"/>
                              </w:numPr>
                              <w:shd w:val="clear" w:color="auto" w:fill="B4C6E7" w:themeFill="accent1" w:themeFillTint="66"/>
                              <w:spacing w:after="0" w:line="240" w:lineRule="auto"/>
                              <w:ind w:left="357" w:hanging="357"/>
                              <w:rPr>
                                <w:rFonts w:ascii="Verdana" w:eastAsia="Calibri" w:hAnsi="Verdana" w:cs="Times New Roman"/>
                                <w:i/>
                                <w:sz w:val="20"/>
                                <w:szCs w:val="20"/>
                              </w:rPr>
                            </w:pPr>
                            <w:r w:rsidRPr="00EA075C">
                              <w:rPr>
                                <w:rFonts w:ascii="Verdana" w:eastAsia="Calibri" w:hAnsi="Verdana" w:cs="Times New Roman"/>
                                <w:i/>
                                <w:sz w:val="20"/>
                                <w:szCs w:val="20"/>
                              </w:rPr>
                              <w:t>Did you have any health problems whilst you were serving, or after you left?</w:t>
                            </w:r>
                          </w:p>
                          <w:p w14:paraId="50803C38" w14:textId="77777777" w:rsidR="00A65767" w:rsidRPr="00EA075C" w:rsidRDefault="00A65767" w:rsidP="00EA075C">
                            <w:pPr>
                              <w:shd w:val="clear" w:color="auto" w:fill="B4C6E7" w:themeFill="accent1" w:themeFillTint="66"/>
                              <w:rPr>
                                <w:rFonts w:ascii="Verdana" w:hAnsi="Verdana"/>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E07D152" id="_x0000_s1044" type="#_x0000_t202" style="position:absolute;margin-left:501.7pt;margin-top:1.65pt;width:204pt;height:193.95pt;z-index:25179955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" strokecolor="white [3212]">
                <v:textbox>
                  <w:txbxContent>
                    <w:p w14:paraId="107011E4" w14:textId="77777777" w:rsidR="00A65767" w:rsidRPr="00EA075C" w:rsidRDefault="00A65767" w:rsidP="00EA075C">
                      <w:pPr>
                        <w:shd w:val="clear" w:color="auto" w:fill="B4C6E7" w:themeFill="accent1" w:themeFillTint="66"/>
                        <w:spacing w:after="160"/>
                        <w:jc w:val="center"/>
                        <w:rPr>
                          <w:rFonts w:ascii="Verdana" w:eastAsia="Calibri" w:hAnsi="Verdana" w:cs="Times New Roman"/>
                          <w:b/>
                        </w:rPr>
                      </w:pPr>
                      <w:r w:rsidRPr="00EA075C">
                        <w:rPr>
                          <w:rFonts w:ascii="Verdana" w:eastAsia="Calibri" w:hAnsi="Verdana" w:cs="Times New Roman"/>
                          <w:b/>
                        </w:rPr>
                        <w:t>Note 1</w:t>
                      </w:r>
                    </w:p>
                    <w:p w14:paraId="5BA1C042" w14:textId="09EA5229" w:rsidR="00A65767" w:rsidRDefault="00A65767" w:rsidP="00EA075C">
                      <w:pPr>
                        <w:pStyle w:val="ListParagraph"/>
                        <w:numPr>
                          <w:ilvl w:val="0"/>
                          <w:numId w:val="14"/>
                        </w:numPr>
                        <w:shd w:val="clear" w:color="auto" w:fill="B4C6E7" w:themeFill="accent1" w:themeFillTint="66"/>
                        <w:spacing w:after="0" w:line="240" w:lineRule="auto"/>
                        <w:ind w:left="357" w:hanging="357"/>
                        <w:rPr>
                          <w:rFonts w:ascii="Verdana" w:eastAsia="Calibri" w:hAnsi="Verdana" w:cs="Times New Roman"/>
                          <w:i/>
                          <w:sz w:val="20"/>
                          <w:szCs w:val="20"/>
                        </w:rPr>
                      </w:pPr>
                      <w:r>
                        <w:rPr>
                          <w:rFonts w:ascii="Verdana" w:eastAsia="Calibri" w:hAnsi="Verdana" w:cs="Times New Roman"/>
                          <w:i/>
                          <w:sz w:val="20"/>
                          <w:szCs w:val="20"/>
                        </w:rPr>
                        <w:t>Do you serve as a Regular or Reservist?</w:t>
                      </w:r>
                    </w:p>
                    <w:p w14:paraId="366B0815" w14:textId="70A095DA" w:rsidR="00A65767" w:rsidRPr="00EA075C" w:rsidRDefault="00A65767" w:rsidP="00EA075C">
                      <w:pPr>
                        <w:pStyle w:val="ListParagraph"/>
                        <w:numPr>
                          <w:ilvl w:val="0"/>
                          <w:numId w:val="14"/>
                        </w:numPr>
                        <w:shd w:val="clear" w:color="auto" w:fill="B4C6E7" w:themeFill="accent1" w:themeFillTint="66"/>
                        <w:spacing w:after="0" w:line="240" w:lineRule="auto"/>
                        <w:ind w:left="357" w:hanging="357"/>
                        <w:rPr>
                          <w:rFonts w:ascii="Verdana" w:eastAsia="Calibri" w:hAnsi="Verdana" w:cs="Times New Roman"/>
                          <w:i/>
                          <w:sz w:val="20"/>
                          <w:szCs w:val="20"/>
                        </w:rPr>
                      </w:pPr>
                      <w:r w:rsidRPr="00EA075C">
                        <w:rPr>
                          <w:rFonts w:ascii="Verdana" w:eastAsia="Calibri" w:hAnsi="Verdana" w:cs="Times New Roman"/>
                          <w:i/>
                          <w:sz w:val="20"/>
                          <w:szCs w:val="20"/>
                        </w:rPr>
                        <w:t xml:space="preserve">Which service were you in – Army, Royal Navy, Royal Marines, </w:t>
                      </w:r>
                      <w:proofErr w:type="gramStart"/>
                      <w:r w:rsidRPr="00EA075C">
                        <w:rPr>
                          <w:rFonts w:ascii="Verdana" w:eastAsia="Calibri" w:hAnsi="Verdana" w:cs="Times New Roman"/>
                          <w:i/>
                          <w:sz w:val="20"/>
                          <w:szCs w:val="20"/>
                        </w:rPr>
                        <w:t>Royal</w:t>
                      </w:r>
                      <w:proofErr w:type="gramEnd"/>
                      <w:r w:rsidRPr="00EA075C">
                        <w:rPr>
                          <w:rFonts w:ascii="Verdana" w:eastAsia="Calibri" w:hAnsi="Verdana" w:cs="Times New Roman"/>
                          <w:i/>
                          <w:sz w:val="20"/>
                          <w:szCs w:val="20"/>
                        </w:rPr>
                        <w:t xml:space="preserve"> Air Force?</w:t>
                      </w:r>
                    </w:p>
                    <w:p w14:paraId="4321E692" w14:textId="77777777" w:rsidR="00A65767" w:rsidRPr="00EA075C" w:rsidRDefault="00A65767" w:rsidP="00EA075C">
                      <w:pPr>
                        <w:pStyle w:val="ListParagraph"/>
                        <w:numPr>
                          <w:ilvl w:val="0"/>
                          <w:numId w:val="14"/>
                        </w:numPr>
                        <w:shd w:val="clear" w:color="auto" w:fill="B4C6E7" w:themeFill="accent1" w:themeFillTint="66"/>
                        <w:spacing w:after="0" w:line="240" w:lineRule="auto"/>
                        <w:ind w:left="357" w:hanging="357"/>
                        <w:rPr>
                          <w:rFonts w:ascii="Verdana" w:eastAsia="Calibri" w:hAnsi="Verdana" w:cs="Times New Roman"/>
                          <w:i/>
                          <w:sz w:val="20"/>
                          <w:szCs w:val="20"/>
                        </w:rPr>
                      </w:pPr>
                      <w:r w:rsidRPr="00EA075C">
                        <w:rPr>
                          <w:rFonts w:ascii="Verdana" w:eastAsia="Calibri" w:hAnsi="Verdana" w:cs="Times New Roman"/>
                          <w:i/>
                          <w:sz w:val="20"/>
                          <w:szCs w:val="20"/>
                        </w:rPr>
                        <w:t>For how long did you serve?</w:t>
                      </w:r>
                    </w:p>
                    <w:p w14:paraId="069739D2" w14:textId="77777777" w:rsidR="00A65767" w:rsidRPr="00EA075C" w:rsidRDefault="00A65767" w:rsidP="00EA075C">
                      <w:pPr>
                        <w:pStyle w:val="ListParagraph"/>
                        <w:numPr>
                          <w:ilvl w:val="0"/>
                          <w:numId w:val="14"/>
                        </w:numPr>
                        <w:shd w:val="clear" w:color="auto" w:fill="B4C6E7" w:themeFill="accent1" w:themeFillTint="66"/>
                        <w:spacing w:after="0" w:line="240" w:lineRule="auto"/>
                        <w:ind w:left="357" w:hanging="357"/>
                        <w:rPr>
                          <w:rFonts w:ascii="Verdana" w:eastAsia="Calibri" w:hAnsi="Verdana" w:cs="Times New Roman"/>
                          <w:i/>
                          <w:sz w:val="20"/>
                          <w:szCs w:val="20"/>
                        </w:rPr>
                      </w:pPr>
                      <w:r w:rsidRPr="00EA075C">
                        <w:rPr>
                          <w:rFonts w:ascii="Verdana" w:eastAsia="Calibri" w:hAnsi="Verdana" w:cs="Times New Roman"/>
                          <w:i/>
                          <w:sz w:val="20"/>
                          <w:szCs w:val="20"/>
                        </w:rPr>
                        <w:t>How long ago did you leave?</w:t>
                      </w:r>
                    </w:p>
                    <w:p w14:paraId="7291EB67" w14:textId="77777777" w:rsidR="00A65767" w:rsidRPr="00EA075C" w:rsidRDefault="00A65767" w:rsidP="00EA075C">
                      <w:pPr>
                        <w:pStyle w:val="ListParagraph"/>
                        <w:numPr>
                          <w:ilvl w:val="0"/>
                          <w:numId w:val="14"/>
                        </w:numPr>
                        <w:shd w:val="clear" w:color="auto" w:fill="B4C6E7" w:themeFill="accent1" w:themeFillTint="66"/>
                        <w:spacing w:after="0" w:line="240" w:lineRule="auto"/>
                        <w:ind w:left="357" w:hanging="357"/>
                        <w:rPr>
                          <w:rFonts w:ascii="Verdana" w:eastAsia="Calibri" w:hAnsi="Verdana" w:cs="Times New Roman"/>
                          <w:i/>
                          <w:sz w:val="20"/>
                          <w:szCs w:val="20"/>
                        </w:rPr>
                      </w:pPr>
                      <w:r w:rsidRPr="00EA075C">
                        <w:rPr>
                          <w:rFonts w:ascii="Verdana" w:eastAsia="Calibri" w:hAnsi="Verdana" w:cs="Times New Roman"/>
                          <w:i/>
                          <w:sz w:val="20"/>
                          <w:szCs w:val="20"/>
                        </w:rPr>
                        <w:t>What was your job?</w:t>
                      </w:r>
                    </w:p>
                    <w:p w14:paraId="6300BE82" w14:textId="77777777" w:rsidR="00A65767" w:rsidRPr="00EA075C" w:rsidRDefault="00A65767" w:rsidP="00EA075C">
                      <w:pPr>
                        <w:pStyle w:val="ListParagraph"/>
                        <w:numPr>
                          <w:ilvl w:val="0"/>
                          <w:numId w:val="14"/>
                        </w:numPr>
                        <w:shd w:val="clear" w:color="auto" w:fill="B4C6E7" w:themeFill="accent1" w:themeFillTint="66"/>
                        <w:spacing w:after="0" w:line="240" w:lineRule="auto"/>
                        <w:ind w:left="357" w:hanging="357"/>
                        <w:rPr>
                          <w:rFonts w:ascii="Verdana" w:eastAsia="Calibri" w:hAnsi="Verdana" w:cs="Times New Roman"/>
                          <w:i/>
                          <w:sz w:val="20"/>
                          <w:szCs w:val="20"/>
                        </w:rPr>
                      </w:pPr>
                      <w:r w:rsidRPr="00EA075C">
                        <w:rPr>
                          <w:rFonts w:ascii="Verdana" w:eastAsia="Calibri" w:hAnsi="Verdana" w:cs="Times New Roman"/>
                          <w:i/>
                          <w:sz w:val="20"/>
                          <w:szCs w:val="20"/>
                        </w:rPr>
                        <w:t>Where in the world did you serve?</w:t>
                      </w:r>
                    </w:p>
                    <w:p w14:paraId="2E99773D" w14:textId="77777777" w:rsidR="00A65767" w:rsidRPr="00EA075C" w:rsidRDefault="00A65767" w:rsidP="00EA075C">
                      <w:pPr>
                        <w:pStyle w:val="ListParagraph"/>
                        <w:numPr>
                          <w:ilvl w:val="0"/>
                          <w:numId w:val="14"/>
                        </w:numPr>
                        <w:shd w:val="clear" w:color="auto" w:fill="B4C6E7" w:themeFill="accent1" w:themeFillTint="66"/>
                        <w:spacing w:after="0" w:line="240" w:lineRule="auto"/>
                        <w:ind w:left="357" w:hanging="357"/>
                        <w:rPr>
                          <w:rFonts w:ascii="Verdana" w:eastAsia="Calibri" w:hAnsi="Verdana" w:cs="Times New Roman"/>
                          <w:i/>
                          <w:sz w:val="20"/>
                          <w:szCs w:val="20"/>
                        </w:rPr>
                      </w:pPr>
                      <w:r w:rsidRPr="00EA075C">
                        <w:rPr>
                          <w:rFonts w:ascii="Verdana" w:eastAsia="Calibri" w:hAnsi="Verdana" w:cs="Times New Roman"/>
                          <w:i/>
                          <w:sz w:val="20"/>
                          <w:szCs w:val="20"/>
                        </w:rPr>
                        <w:t>Did you have any health problems whilst you were serving, or after you left?</w:t>
                      </w:r>
                    </w:p>
                    <w:p w14:paraId="50803C38" w14:textId="77777777" w:rsidR="00A65767" w:rsidRPr="00EA075C" w:rsidRDefault="00A65767" w:rsidP="00EA075C">
                      <w:pPr>
                        <w:shd w:val="clear" w:color="auto" w:fill="B4C6E7" w:themeFill="accent1" w:themeFillTint="66"/>
                        <w:rPr>
                          <w:rFonts w:ascii="Verdana" w:hAnsi="Verdana"/>
                        </w:rPr>
                      </w:pPr>
                    </w:p>
                  </w:txbxContent>
                </v:textbox>
                <w10:wrap type="square"/>
              </v:shape>
            </w:pict>
          </mc:Fallback>
        </mc:AlternateContent>
      </w:r>
      <w:r w:rsidRPr="00EA075C">
        <w:rPr>
          <w:rFonts w:ascii="Verdana" w:eastAsia="Calibri" w:hAnsi="Verdana" w:cs="Times New Roman"/>
          <w:noProof/>
          <w:sz w:val="22"/>
          <w:szCs w:val="22"/>
          <w:u w:val="single"/>
          <w:lang w:eastAsia="en-GB"/>
        </w:rPr>
        <mc:AlternateContent>
          <mc:Choice Requires="wps">
            <w:drawing>
              <wp:anchor distT="0" distB="0" distL="114300" distR="114300" simplePos="0" relativeHeight="251760640" behindDoc="0" locked="0" layoutInCell="1" allowOverlap="1" wp14:anchorId="6345110C" wp14:editId="4D06ECCA">
                <wp:simplePos x="0" y="0"/>
                <wp:positionH relativeFrom="margin">
                  <wp:posOffset>85725</wp:posOffset>
                </wp:positionH>
                <wp:positionV relativeFrom="paragraph">
                  <wp:posOffset>31750</wp:posOffset>
                </wp:positionV>
                <wp:extent cx="5763260" cy="447675"/>
                <wp:effectExtent l="0" t="0" r="27940" b="28575"/>
                <wp:wrapNone/>
                <wp:docPr id="7" name="Text Box 7"/>
                <wp:cNvGraphicFramePr/>
                <a:graphic xmlns:a="http://schemas.openxmlformats.org/drawingml/2006/main">
                  <a:graphicData uri="http://schemas.microsoft.com/office/word/2010/wordprocessingShape">
                    <wps:wsp>
                      <wps:cNvSpPr txBox="1"/>
                      <wps:spPr>
                        <a:xfrm>
                          <a:off x="0" y="0"/>
                          <a:ext cx="5763260" cy="447675"/>
                        </a:xfrm>
                        <a:prstGeom prst="rect">
                          <a:avLst/>
                        </a:prstGeom>
                        <a:solidFill>
                          <a:schemeClr val="accent5">
                            <a:lumMod val="60000"/>
                            <a:lumOff val="40000"/>
                          </a:schemeClr>
                        </a:solidFill>
                        <a:ln w="6350">
                          <a:solidFill>
                            <a:schemeClr val="accent5">
                              <a:lumMod val="60000"/>
                              <a:lumOff val="40000"/>
                            </a:schemeClr>
                          </a:solidFill>
                        </a:ln>
                      </wps:spPr>
                      <wps:txbx>
                        <w:txbxContent>
                          <w:p w14:paraId="402F7305" w14:textId="77777777" w:rsidR="00A65767" w:rsidRPr="00EA075C" w:rsidRDefault="00A65767" w:rsidP="00D72D4B">
                            <w:pPr>
                              <w:jc w:val="center"/>
                              <w:rPr>
                                <w:rFonts w:ascii="Verdana" w:hAnsi="Verdana"/>
                                <w:b/>
                              </w:rPr>
                            </w:pPr>
                            <w:r w:rsidRPr="00EA075C">
                              <w:rPr>
                                <w:rFonts w:ascii="Verdana" w:hAnsi="Verdana"/>
                                <w:b/>
                              </w:rPr>
                              <w:t>ASK</w:t>
                            </w:r>
                          </w:p>
                          <w:p w14:paraId="775C5F61" w14:textId="5B1A8259" w:rsidR="00A65767" w:rsidRPr="00EA075C" w:rsidRDefault="00A65767" w:rsidP="00D72D4B">
                            <w:pPr>
                              <w:jc w:val="center"/>
                              <w:rPr>
                                <w:rFonts w:ascii="Verdana" w:hAnsi="Verdana"/>
                                <w:i/>
                              </w:rPr>
                            </w:pPr>
                            <w:r w:rsidRPr="00EA075C">
                              <w:rPr>
                                <w:rFonts w:ascii="Verdana" w:hAnsi="Verdana"/>
                                <w:i/>
                                <w:sz w:val="20"/>
                                <w:szCs w:val="20"/>
                              </w:rPr>
                              <w:t xml:space="preserve">“Have you, or a member of your family, ever served in the </w:t>
                            </w:r>
                            <w:r>
                              <w:rPr>
                                <w:rFonts w:ascii="Verdana" w:hAnsi="Verdana"/>
                                <w:i/>
                                <w:sz w:val="20"/>
                                <w:szCs w:val="20"/>
                              </w:rPr>
                              <w:t>A</w:t>
                            </w:r>
                            <w:r w:rsidRPr="00EA075C">
                              <w:rPr>
                                <w:rFonts w:ascii="Verdana" w:hAnsi="Verdana"/>
                                <w:i/>
                                <w:sz w:val="20"/>
                                <w:szCs w:val="20"/>
                              </w:rPr>
                              <w:t xml:space="preserve">rmed </w:t>
                            </w:r>
                            <w:r>
                              <w:rPr>
                                <w:rFonts w:ascii="Verdana" w:hAnsi="Verdana"/>
                                <w:i/>
                                <w:sz w:val="20"/>
                                <w:szCs w:val="20"/>
                              </w:rPr>
                              <w:t>F</w:t>
                            </w:r>
                            <w:r w:rsidRPr="00EA075C">
                              <w:rPr>
                                <w:rFonts w:ascii="Verdana" w:hAnsi="Verdana"/>
                                <w:i/>
                                <w:sz w:val="20"/>
                                <w:szCs w:val="20"/>
                              </w:rPr>
                              <w:t>orces?”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345110C" id="Text Box 7" o:spid="_x0000_s1045" type="#_x0000_t202" style="position:absolute;margin-left:6.75pt;margin-top:2.5pt;width:453.8pt;height:35.25pt;z-index:2517606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" fillcolor="#9cc2e5 [1944]" strokecolor="#9cc2e5 [1944]" strokeweight=".5pt">
                <v:textbox>
                  <w:txbxContent>
                    <w:p w14:paraId="402F7305" w14:textId="77777777" w:rsidR="00A65767" w:rsidRPr="00EA075C" w:rsidRDefault="00A65767" w:rsidP="00D72D4B">
                      <w:pPr>
                        <w:jc w:val="center"/>
                        <w:rPr>
                          <w:rFonts w:ascii="Verdana" w:hAnsi="Verdana"/>
                          <w:b/>
                        </w:rPr>
                      </w:pPr>
                      <w:r w:rsidRPr="00EA075C">
                        <w:rPr>
                          <w:rFonts w:ascii="Verdana" w:hAnsi="Verdana"/>
                          <w:b/>
                        </w:rPr>
                        <w:t>ASK</w:t>
                      </w:r>
                    </w:p>
                    <w:p w14:paraId="775C5F61" w14:textId="5B1A8259" w:rsidR="00A65767" w:rsidRPr="00EA075C" w:rsidRDefault="00A65767" w:rsidP="00D72D4B">
                      <w:pPr>
                        <w:jc w:val="center"/>
                        <w:rPr>
                          <w:rFonts w:ascii="Verdana" w:hAnsi="Verdana"/>
                          <w:i/>
                        </w:rPr>
                      </w:pPr>
                      <w:r w:rsidRPr="00EA075C">
                        <w:rPr>
                          <w:rFonts w:ascii="Verdana" w:hAnsi="Verdana"/>
                          <w:i/>
                          <w:sz w:val="20"/>
                          <w:szCs w:val="20"/>
                        </w:rPr>
                        <w:t xml:space="preserve">“Have you, or a member of your family, ever served in the </w:t>
                      </w:r>
                      <w:r>
                        <w:rPr>
                          <w:rFonts w:ascii="Verdana" w:hAnsi="Verdana"/>
                          <w:i/>
                          <w:sz w:val="20"/>
                          <w:szCs w:val="20"/>
                        </w:rPr>
                        <w:t>A</w:t>
                      </w:r>
                      <w:r w:rsidRPr="00EA075C">
                        <w:rPr>
                          <w:rFonts w:ascii="Verdana" w:hAnsi="Verdana"/>
                          <w:i/>
                          <w:sz w:val="20"/>
                          <w:szCs w:val="20"/>
                        </w:rPr>
                        <w:t xml:space="preserve">rmed </w:t>
                      </w:r>
                      <w:r>
                        <w:rPr>
                          <w:rFonts w:ascii="Verdana" w:hAnsi="Verdana"/>
                          <w:i/>
                          <w:sz w:val="20"/>
                          <w:szCs w:val="20"/>
                        </w:rPr>
                        <w:t>F</w:t>
                      </w:r>
                      <w:r w:rsidRPr="00EA075C">
                        <w:rPr>
                          <w:rFonts w:ascii="Verdana" w:hAnsi="Verdana"/>
                          <w:i/>
                          <w:sz w:val="20"/>
                          <w:szCs w:val="20"/>
                        </w:rPr>
                        <w:t>orces?”</w:t>
                      </w:r>
                    </w:p>
                  </w:txbxContent>
                </v:textbox>
                <w10:wrap anchorx="margin"/>
              </v:shape>
            </w:pict>
          </mc:Fallback>
        </mc:AlternateContent>
      </w:r>
    </w:p>
    <w:p w14:paraId="0F68F80E" w14:textId="494BC71D" w:rsidR="00D72D4B" w:rsidRPr="00EA075C" w:rsidRDefault="00D72D4B" w:rsidP="00D72D4B">
      <w:pPr>
        <w:autoSpaceDE w:val="0"/>
        <w:autoSpaceDN w:val="0"/>
        <w:adjustRightInd w:val="0"/>
        <w:contextualSpacing/>
        <w:rPr>
          <w:rFonts w:ascii="Verdana" w:eastAsia="Calibri" w:hAnsi="Verdana" w:cs="Times New Roman"/>
        </w:rPr>
      </w:pPr>
    </w:p>
    <w:p w14:paraId="4900F439" w14:textId="59295F45" w:rsidR="00D72D4B" w:rsidRPr="00EA075C" w:rsidRDefault="00EA075C" w:rsidP="00D72D4B">
      <w:pPr>
        <w:spacing w:after="113" w:line="400" w:lineRule="atLeast"/>
        <w:jc w:val="both"/>
        <w:rPr>
          <w:rFonts w:ascii="Verdana" w:eastAsia="Calibri" w:hAnsi="Verdana" w:cs="Times New Roman"/>
        </w:rPr>
      </w:pPr>
      <w:r>
        <w:rPr>
          <w:rFonts w:ascii="Verdana" w:eastAsia="Calibri" w:hAnsi="Verdana" w:cs="Times New Roman"/>
          <w:noProof/>
          <w:sz w:val="22"/>
          <w:szCs w:val="22"/>
          <w:u w:val="single"/>
          <w:lang w:eastAsia="en-GB"/>
        </w:rPr>
        <mc:AlternateContent>
          <mc:Choice Requires="wps">
            <w:drawing>
              <wp:anchor distT="0" distB="0" distL="114300" distR="114300" simplePos="0" relativeHeight="251804672" behindDoc="0" locked="0" layoutInCell="1" allowOverlap="1" wp14:anchorId="70AEA93A" wp14:editId="506927D1">
                <wp:simplePos x="0" y="0"/>
                <wp:positionH relativeFrom="column">
                  <wp:posOffset>4838700</wp:posOffset>
                </wp:positionH>
                <wp:positionV relativeFrom="paragraph">
                  <wp:posOffset>185420</wp:posOffset>
                </wp:positionV>
                <wp:extent cx="0" cy="257175"/>
                <wp:effectExtent l="76200" t="0" r="57150" b="47625"/>
                <wp:wrapNone/>
                <wp:docPr id="43" name="Straight Arrow Connector 43"/>
                <wp:cNvGraphicFramePr/>
                <a:graphic xmlns:a="http://schemas.openxmlformats.org/drawingml/2006/main">
                  <a:graphicData uri="http://schemas.microsoft.com/office/word/2010/wordprocessingShape">
                    <wps:wsp>
                      <wps:cNvCnPr/>
                      <wps:spPr>
                        <a:xfrm>
                          <a:off x="0" y="0"/>
                          <a:ext cx="0" cy="25717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212233BD" id="_x0000_t32" coordsize="21600,21600" o:spt="32" o:oned="t" path="m,l21600,21600e" filled="f">
                <v:path arrowok="t" fillok="f" o:connecttype="none"/>
                <o:lock v:ext="edit" shapetype="t"/>
              </v:shapetype>
              <v:shape id="Straight Arrow Connector 43" o:spid="_x0000_s1026" type="#_x0000_t32" style="position:absolute;margin-left:381pt;margin-top:14.6pt;width:0;height:20.25pt;z-index:2518046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" strokecolor="#4472c4 [3204]" strokeweight=".5pt">
                <v:stroke endarrow="block" joinstyle="miter"/>
              </v:shape>
            </w:pict>
          </mc:Fallback>
        </mc:AlternateContent>
      </w:r>
      <w:r>
        <w:rPr>
          <w:rFonts w:ascii="Verdana" w:eastAsia="Calibri" w:hAnsi="Verdana" w:cs="Times New Roman"/>
          <w:noProof/>
          <w:sz w:val="22"/>
          <w:szCs w:val="22"/>
          <w:u w:val="single"/>
          <w:lang w:eastAsia="en-GB"/>
        </w:rPr>
        <mc:AlternateContent>
          <mc:Choice Requires="wps">
            <w:drawing>
              <wp:anchor distT="0" distB="0" distL="114300" distR="114300" simplePos="0" relativeHeight="251802624" behindDoc="0" locked="0" layoutInCell="1" allowOverlap="1" wp14:anchorId="7F30BDEC" wp14:editId="052804F2">
                <wp:simplePos x="0" y="0"/>
                <wp:positionH relativeFrom="column">
                  <wp:posOffset>1914525</wp:posOffset>
                </wp:positionH>
                <wp:positionV relativeFrom="paragraph">
                  <wp:posOffset>194945</wp:posOffset>
                </wp:positionV>
                <wp:extent cx="0" cy="257175"/>
                <wp:effectExtent l="76200" t="0" r="57150" b="47625"/>
                <wp:wrapNone/>
                <wp:docPr id="42" name="Straight Arrow Connector 42"/>
                <wp:cNvGraphicFramePr/>
                <a:graphic xmlns:a="http://schemas.openxmlformats.org/drawingml/2006/main">
                  <a:graphicData uri="http://schemas.microsoft.com/office/word/2010/wordprocessingShape">
                    <wps:wsp>
                      <wps:cNvCnPr/>
                      <wps:spPr>
                        <a:xfrm>
                          <a:off x="0" y="0"/>
                          <a:ext cx="0" cy="25717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11CDF0C7" id="Straight Arrow Connector 42" o:spid="_x0000_s1026" type="#_x0000_t32" style="position:absolute;margin-left:150.75pt;margin-top:15.35pt;width:0;height:20.25pt;z-index:2518026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" strokecolor="#4472c4 [3204]" strokeweight=".5pt">
                <v:stroke endarrow="block" joinstyle="miter"/>
              </v:shape>
            </w:pict>
          </mc:Fallback>
        </mc:AlternateContent>
      </w:r>
      <w:r w:rsidRPr="00EA075C">
        <w:rPr>
          <w:rFonts w:ascii="Verdana" w:eastAsia="Calibri" w:hAnsi="Verdana" w:cs="Times New Roman"/>
          <w:noProof/>
          <w:sz w:val="22"/>
          <w:szCs w:val="22"/>
          <w:u w:val="single"/>
          <w:lang w:eastAsia="en-GB"/>
        </w:rPr>
        <mc:AlternateContent>
          <mc:Choice Requires="wps">
            <w:drawing>
              <wp:anchor distT="45720" distB="45720" distL="114300" distR="114300" simplePos="0" relativeHeight="251762688" behindDoc="0" locked="0" layoutInCell="1" allowOverlap="1" wp14:anchorId="0FAB7299" wp14:editId="29B3083A">
                <wp:simplePos x="0" y="0"/>
                <wp:positionH relativeFrom="margin">
                  <wp:posOffset>19050</wp:posOffset>
                </wp:positionH>
                <wp:positionV relativeFrom="paragraph">
                  <wp:posOffset>452120</wp:posOffset>
                </wp:positionV>
                <wp:extent cx="3752850" cy="781050"/>
                <wp:effectExtent l="0" t="0" r="19050" b="19050"/>
                <wp:wrapSquare wrapText="bothSides"/>
                <wp:docPr id="1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52850" cy="781050"/>
                        </a:xfrm>
                        <a:prstGeom prst="rect">
                          <a:avLst/>
                        </a:prstGeom>
                        <a:solidFill>
                          <a:srgbClr val="FFFFFF"/>
                        </a:solidFill>
                        <a:ln w="9525">
                          <a:solidFill>
                            <a:srgbClr val="000000"/>
                          </a:solidFill>
                          <a:miter lim="800000"/>
                          <a:headEnd/>
                          <a:tailEnd/>
                        </a:ln>
                      </wps:spPr>
                      <wps:txbx>
                        <w:txbxContent>
                          <w:p w14:paraId="28E7EB4F" w14:textId="77777777" w:rsidR="00A65767" w:rsidRPr="00EA075C" w:rsidRDefault="00A65767" w:rsidP="00D72D4B">
                            <w:pPr>
                              <w:jc w:val="center"/>
                              <w:rPr>
                                <w:rFonts w:ascii="Verdana" w:hAnsi="Verdana"/>
                              </w:rPr>
                            </w:pPr>
                            <w:r w:rsidRPr="00EA075C">
                              <w:rPr>
                                <w:rFonts w:ascii="Verdana" w:hAnsi="Verdana"/>
                              </w:rPr>
                              <w:t>YES</w:t>
                            </w:r>
                          </w:p>
                          <w:p w14:paraId="438EAF54" w14:textId="035F5B6C" w:rsidR="00A65767" w:rsidRPr="00EA075C" w:rsidRDefault="00A65767" w:rsidP="008F0362">
                            <w:pPr>
                              <w:jc w:val="center"/>
                              <w:rPr>
                                <w:rFonts w:ascii="Verdana" w:hAnsi="Verdana"/>
                                <w:sz w:val="20"/>
                                <w:szCs w:val="20"/>
                              </w:rPr>
                            </w:pPr>
                            <w:r>
                              <w:rPr>
                                <w:rFonts w:ascii="Verdana" w:hAnsi="Verdana"/>
                                <w:sz w:val="20"/>
                                <w:szCs w:val="20"/>
                              </w:rPr>
                              <w:t>With the patient’s agreement, r</w:t>
                            </w:r>
                            <w:r w:rsidRPr="00EA075C">
                              <w:rPr>
                                <w:rFonts w:ascii="Verdana" w:hAnsi="Verdana"/>
                                <w:sz w:val="20"/>
                                <w:szCs w:val="20"/>
                              </w:rPr>
                              <w:t xml:space="preserve">ecord further details about their service in the clinical record </w:t>
                            </w:r>
                            <w:r w:rsidRPr="00EA075C">
                              <w:rPr>
                                <w:rFonts w:ascii="Verdana" w:hAnsi="Verdana"/>
                                <w:i/>
                                <w:color w:val="00B0F0"/>
                                <w:sz w:val="20"/>
                                <w:szCs w:val="20"/>
                              </w:rPr>
                              <w:t>[See note 1]</w:t>
                            </w:r>
                          </w:p>
                          <w:p w14:paraId="53E90D65" w14:textId="77777777" w:rsidR="00A65767" w:rsidRPr="00EA075C" w:rsidRDefault="00A65767" w:rsidP="00D72D4B">
                            <w:pPr>
                              <w:jc w:val="center"/>
                              <w:rPr>
                                <w:rFonts w:ascii="Verdana" w:hAnsi="Verdana"/>
                                <w:sz w:val="20"/>
                                <w:szCs w:val="20"/>
                              </w:rPr>
                            </w:pPr>
                            <w:r w:rsidRPr="00EA075C">
                              <w:rPr>
                                <w:rFonts w:ascii="Verdana" w:hAnsi="Verdana"/>
                                <w:sz w:val="20"/>
                                <w:szCs w:val="20"/>
                              </w:rPr>
                              <w:t>Consider if the presenting complaint is service-related.</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FAB7299" id="_x0000_s1046" type="#_x0000_t202" style="position:absolute;left:0;text-align:left;margin-left:1.5pt;margin-top:35.6pt;width:295.5pt;height:61.5pt;z-index:25176268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">
                <v:textbox>
                  <w:txbxContent>
                    <w:p w14:paraId="28E7EB4F" w14:textId="77777777" w:rsidR="00A65767" w:rsidRPr="00EA075C" w:rsidRDefault="00A65767" w:rsidP="00D72D4B">
                      <w:pPr>
                        <w:jc w:val="center"/>
                        <w:rPr>
                          <w:rFonts w:ascii="Verdana" w:hAnsi="Verdana"/>
                        </w:rPr>
                      </w:pPr>
                      <w:r w:rsidRPr="00EA075C">
                        <w:rPr>
                          <w:rFonts w:ascii="Verdana" w:hAnsi="Verdana"/>
                        </w:rPr>
                        <w:t>YES</w:t>
                      </w:r>
                    </w:p>
                    <w:p w14:paraId="438EAF54" w14:textId="035F5B6C" w:rsidR="00A65767" w:rsidRPr="00EA075C" w:rsidRDefault="00A65767" w:rsidP="008F0362">
                      <w:pPr>
                        <w:jc w:val="center"/>
                        <w:rPr>
                          <w:rFonts w:ascii="Verdana" w:hAnsi="Verdana"/>
                          <w:sz w:val="20"/>
                          <w:szCs w:val="20"/>
                        </w:rPr>
                      </w:pPr>
                      <w:r>
                        <w:rPr>
                          <w:rFonts w:ascii="Verdana" w:hAnsi="Verdana"/>
                          <w:sz w:val="20"/>
                          <w:szCs w:val="20"/>
                        </w:rPr>
                        <w:t>With the patient’s agreement, r</w:t>
                      </w:r>
                      <w:r w:rsidRPr="00EA075C">
                        <w:rPr>
                          <w:rFonts w:ascii="Verdana" w:hAnsi="Verdana"/>
                          <w:sz w:val="20"/>
                          <w:szCs w:val="20"/>
                        </w:rPr>
                        <w:t xml:space="preserve">ecord further details about their service in the clinical record </w:t>
                      </w:r>
                      <w:r w:rsidRPr="00EA075C">
                        <w:rPr>
                          <w:rFonts w:ascii="Verdana" w:hAnsi="Verdana"/>
                          <w:i/>
                          <w:color w:val="00B0F0"/>
                          <w:sz w:val="20"/>
                          <w:szCs w:val="20"/>
                        </w:rPr>
                        <w:t>[See note 1]</w:t>
                      </w:r>
                    </w:p>
                    <w:p w14:paraId="53E90D65" w14:textId="77777777" w:rsidR="00A65767" w:rsidRPr="00EA075C" w:rsidRDefault="00A65767" w:rsidP="00D72D4B">
                      <w:pPr>
                        <w:jc w:val="center"/>
                        <w:rPr>
                          <w:rFonts w:ascii="Verdana" w:hAnsi="Verdana"/>
                          <w:sz w:val="20"/>
                          <w:szCs w:val="20"/>
                        </w:rPr>
                      </w:pPr>
                      <w:r w:rsidRPr="00EA075C">
                        <w:rPr>
                          <w:rFonts w:ascii="Verdana" w:hAnsi="Verdana"/>
                          <w:sz w:val="20"/>
                          <w:szCs w:val="20"/>
                        </w:rPr>
                        <w:t>Consider if the presenting complaint is service-related.</w:t>
                      </w:r>
                    </w:p>
                  </w:txbxContent>
                </v:textbox>
                <w10:wrap type="square" anchorx="margin"/>
              </v:shape>
            </w:pict>
          </mc:Fallback>
        </mc:AlternateContent>
      </w:r>
      <w:r w:rsidRPr="00EA075C">
        <w:rPr>
          <w:rFonts w:ascii="Verdana" w:eastAsia="Calibri" w:hAnsi="Verdana" w:cs="Times New Roman"/>
          <w:noProof/>
          <w:sz w:val="22"/>
          <w:szCs w:val="22"/>
          <w:u w:val="single"/>
          <w:lang w:eastAsia="en-GB"/>
        </w:rPr>
        <mc:AlternateContent>
          <mc:Choice Requires="wps">
            <w:drawing>
              <wp:anchor distT="45720" distB="45720" distL="114300" distR="114300" simplePos="0" relativeHeight="251761664" behindDoc="0" locked="0" layoutInCell="1" allowOverlap="1" wp14:anchorId="6C6B22B7" wp14:editId="42F9559C">
                <wp:simplePos x="0" y="0"/>
                <wp:positionH relativeFrom="column">
                  <wp:posOffset>3821430</wp:posOffset>
                </wp:positionH>
                <wp:positionV relativeFrom="paragraph">
                  <wp:posOffset>452120</wp:posOffset>
                </wp:positionV>
                <wp:extent cx="2085975" cy="495935"/>
                <wp:effectExtent l="0" t="0" r="28575" b="1841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85975" cy="495935"/>
                        </a:xfrm>
                        <a:prstGeom prst="rect">
                          <a:avLst/>
                        </a:prstGeom>
                        <a:solidFill>
                          <a:srgbClr val="FFFFFF"/>
                        </a:solidFill>
                        <a:ln w="9525">
                          <a:solidFill>
                            <a:srgbClr val="000000"/>
                          </a:solidFill>
                          <a:miter lim="800000"/>
                          <a:headEnd/>
                          <a:tailEnd/>
                        </a:ln>
                      </wps:spPr>
                      <wps:txbx>
                        <w:txbxContent>
                          <w:p w14:paraId="2DC400E7" w14:textId="77777777" w:rsidR="00A65767" w:rsidRPr="00EA075C" w:rsidRDefault="00A65767" w:rsidP="00D72D4B">
                            <w:pPr>
                              <w:jc w:val="center"/>
                              <w:rPr>
                                <w:rFonts w:ascii="Verdana" w:hAnsi="Verdana"/>
                              </w:rPr>
                            </w:pPr>
                            <w:r w:rsidRPr="00EA075C">
                              <w:rPr>
                                <w:rFonts w:ascii="Verdana" w:hAnsi="Verdana"/>
                              </w:rPr>
                              <w:t>NO</w:t>
                            </w:r>
                          </w:p>
                          <w:p w14:paraId="536370B6" w14:textId="77777777" w:rsidR="00A65767" w:rsidRPr="00EA075C" w:rsidRDefault="00A65767" w:rsidP="00D72D4B">
                            <w:pPr>
                              <w:jc w:val="center"/>
                              <w:rPr>
                                <w:rFonts w:ascii="Verdana" w:hAnsi="Verdana"/>
                                <w:sz w:val="20"/>
                                <w:szCs w:val="20"/>
                              </w:rPr>
                            </w:pPr>
                            <w:r w:rsidRPr="00EA075C">
                              <w:rPr>
                                <w:rFonts w:ascii="Verdana" w:hAnsi="Verdana"/>
                                <w:sz w:val="20"/>
                                <w:szCs w:val="20"/>
                              </w:rPr>
                              <w:t>No further action required</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C6B22B7" id="_x0000_s1047" type="#_x0000_t202" style="position:absolute;left:0;text-align:left;margin-left:300.9pt;margin-top:35.6pt;width:164.25pt;height:39.05pt;z-index:2517616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">
                <v:textbox>
                  <w:txbxContent>
                    <w:p w14:paraId="2DC400E7" w14:textId="77777777" w:rsidR="00A65767" w:rsidRPr="00EA075C" w:rsidRDefault="00A65767" w:rsidP="00D72D4B">
                      <w:pPr>
                        <w:jc w:val="center"/>
                        <w:rPr>
                          <w:rFonts w:ascii="Verdana" w:hAnsi="Verdana"/>
                        </w:rPr>
                      </w:pPr>
                      <w:r w:rsidRPr="00EA075C">
                        <w:rPr>
                          <w:rFonts w:ascii="Verdana" w:hAnsi="Verdana"/>
                        </w:rPr>
                        <w:t>NO</w:t>
                      </w:r>
                    </w:p>
                    <w:p w14:paraId="536370B6" w14:textId="77777777" w:rsidR="00A65767" w:rsidRPr="00EA075C" w:rsidRDefault="00A65767" w:rsidP="00D72D4B">
                      <w:pPr>
                        <w:jc w:val="center"/>
                        <w:rPr>
                          <w:rFonts w:ascii="Verdana" w:hAnsi="Verdana"/>
                          <w:sz w:val="20"/>
                          <w:szCs w:val="20"/>
                        </w:rPr>
                      </w:pPr>
                      <w:r w:rsidRPr="00EA075C">
                        <w:rPr>
                          <w:rFonts w:ascii="Verdana" w:hAnsi="Verdana"/>
                          <w:sz w:val="20"/>
                          <w:szCs w:val="20"/>
                        </w:rPr>
                        <w:t>No further action required</w:t>
                      </w:r>
                    </w:p>
                  </w:txbxContent>
                </v:textbox>
                <w10:wrap type="square"/>
              </v:shape>
            </w:pict>
          </mc:Fallback>
        </mc:AlternateContent>
      </w:r>
    </w:p>
    <w:p w14:paraId="44A5FEF5" w14:textId="0573FD33" w:rsidR="00D72D4B" w:rsidRPr="00EA075C" w:rsidRDefault="00EA075C" w:rsidP="00D72D4B">
      <w:pPr>
        <w:spacing w:after="113" w:line="400" w:lineRule="atLeast"/>
        <w:jc w:val="both"/>
        <w:rPr>
          <w:rFonts w:ascii="Verdana" w:eastAsia="Calibri" w:hAnsi="Verdana" w:cs="Times New Roman"/>
        </w:rPr>
      </w:pPr>
      <w:r>
        <w:rPr>
          <w:rFonts w:ascii="Verdana" w:eastAsia="Calibri" w:hAnsi="Verdana" w:cs="Times New Roman"/>
          <w:noProof/>
          <w:sz w:val="22"/>
          <w:szCs w:val="22"/>
          <w:u w:val="single"/>
          <w:lang w:eastAsia="en-GB"/>
        </w:rPr>
        <mc:AlternateContent>
          <mc:Choice Requires="wps">
            <w:drawing>
              <wp:anchor distT="0" distB="0" distL="114300" distR="114300" simplePos="0" relativeHeight="251806720" behindDoc="0" locked="0" layoutInCell="1" allowOverlap="1" wp14:anchorId="74D42AE5" wp14:editId="238992F8">
                <wp:simplePos x="0" y="0"/>
                <wp:positionH relativeFrom="column">
                  <wp:posOffset>3000375</wp:posOffset>
                </wp:positionH>
                <wp:positionV relativeFrom="paragraph">
                  <wp:posOffset>935990</wp:posOffset>
                </wp:positionV>
                <wp:extent cx="0" cy="257175"/>
                <wp:effectExtent l="76200" t="0" r="57150" b="47625"/>
                <wp:wrapNone/>
                <wp:docPr id="44" name="Straight Arrow Connector 44"/>
                <wp:cNvGraphicFramePr/>
                <a:graphic xmlns:a="http://schemas.openxmlformats.org/drawingml/2006/main">
                  <a:graphicData uri="http://schemas.microsoft.com/office/word/2010/wordprocessingShape">
                    <wps:wsp>
                      <wps:cNvCnPr/>
                      <wps:spPr>
                        <a:xfrm>
                          <a:off x="0" y="0"/>
                          <a:ext cx="0" cy="25717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636B6D02" id="_x0000_t32" coordsize="21600,21600" o:spt="32" o:oned="t" path="m,l21600,21600e" filled="f">
                <v:path arrowok="t" fillok="f" o:connecttype="none"/>
                <o:lock v:ext="edit" shapetype="t"/>
              </v:shapetype>
              <v:shape id="Straight Arrow Connector 44" o:spid="_x0000_s1026" type="#_x0000_t32" style="position:absolute;margin-left:236.25pt;margin-top:73.7pt;width:0;height:20.25pt;z-index:2518067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" strokecolor="#4472c4 [3204]" strokeweight=".5pt">
                <v:stroke endarrow="block" joinstyle="miter"/>
              </v:shape>
            </w:pict>
          </mc:Fallback>
        </mc:AlternateContent>
      </w:r>
      <w:r w:rsidRPr="00EA075C">
        <w:rPr>
          <w:rFonts w:ascii="Verdana" w:eastAsia="Calibri" w:hAnsi="Verdana" w:cs="Times New Roman"/>
          <w:noProof/>
          <w:sz w:val="22"/>
          <w:szCs w:val="22"/>
          <w:u w:val="single"/>
          <w:lang w:eastAsia="en-GB"/>
        </w:rPr>
        <mc:AlternateContent>
          <mc:Choice Requires="wps">
            <w:drawing>
              <wp:anchor distT="45720" distB="45720" distL="114300" distR="114300" simplePos="0" relativeHeight="251764736" behindDoc="0" locked="0" layoutInCell="1" allowOverlap="1" wp14:anchorId="0707D786" wp14:editId="1D914984">
                <wp:simplePos x="0" y="0"/>
                <wp:positionH relativeFrom="margin">
                  <wp:posOffset>113030</wp:posOffset>
                </wp:positionH>
                <wp:positionV relativeFrom="paragraph">
                  <wp:posOffset>1270000</wp:posOffset>
                </wp:positionV>
                <wp:extent cx="5793105" cy="828675"/>
                <wp:effectExtent l="0" t="0" r="17145" b="28575"/>
                <wp:wrapSquare wrapText="bothSides"/>
                <wp:docPr id="1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93105" cy="828675"/>
                        </a:xfrm>
                        <a:prstGeom prst="rect">
                          <a:avLst/>
                        </a:prstGeom>
                        <a:solidFill>
                          <a:schemeClr val="accent5">
                            <a:lumMod val="60000"/>
                            <a:lumOff val="40000"/>
                          </a:schemeClr>
                        </a:solidFill>
                        <a:ln w="9525">
                          <a:solidFill>
                            <a:schemeClr val="accent5">
                              <a:lumMod val="60000"/>
                              <a:lumOff val="40000"/>
                            </a:schemeClr>
                          </a:solidFill>
                          <a:miter lim="800000"/>
                          <a:headEnd/>
                          <a:tailEnd/>
                        </a:ln>
                      </wps:spPr>
                      <wps:txbx>
                        <w:txbxContent>
                          <w:p w14:paraId="2EB3BA67" w14:textId="77777777" w:rsidR="00A65767" w:rsidRPr="00EA075C" w:rsidRDefault="00A65767" w:rsidP="00D72D4B">
                            <w:pPr>
                              <w:jc w:val="center"/>
                              <w:rPr>
                                <w:rFonts w:ascii="Verdana" w:hAnsi="Verdana"/>
                                <w:b/>
                              </w:rPr>
                            </w:pPr>
                            <w:proofErr w:type="gramStart"/>
                            <w:r w:rsidRPr="00EA075C">
                              <w:rPr>
                                <w:rFonts w:ascii="Verdana" w:hAnsi="Verdana"/>
                                <w:b/>
                              </w:rPr>
                              <w:t>ADVISE</w:t>
                            </w:r>
                            <w:proofErr w:type="gramEnd"/>
                          </w:p>
                          <w:p w14:paraId="4002CBAC" w14:textId="462716F7" w:rsidR="00A65767" w:rsidRPr="00EA075C" w:rsidRDefault="00A65767" w:rsidP="00D72D4B">
                            <w:pPr>
                              <w:jc w:val="center"/>
                              <w:rPr>
                                <w:rFonts w:ascii="Verdana" w:hAnsi="Verdana"/>
                                <w:i/>
                                <w:sz w:val="20"/>
                                <w:szCs w:val="20"/>
                              </w:rPr>
                            </w:pPr>
                            <w:r w:rsidRPr="00EA075C">
                              <w:rPr>
                                <w:rFonts w:ascii="Verdana" w:hAnsi="Verdana"/>
                                <w:i/>
                                <w:sz w:val="20"/>
                                <w:szCs w:val="20"/>
                              </w:rPr>
                              <w:t>“As a veteran you’re entitled to priority access to NHS care if your issue is service related. There are also a number of other services which can support you. You (and your family) will not be at a disadvantage compared to non-Armed Forces personnel.”</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707D786" id="_x0000_s1048" type="#_x0000_t202" style="position:absolute;left:0;text-align:left;margin-left:8.9pt;margin-top:100pt;width:456.15pt;height:65.25pt;z-index:25176473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" fillcolor="#9cc2e5 [1944]" strokecolor="#9cc2e5 [1944]">
                <v:textbox>
                  <w:txbxContent>
                    <w:p w14:paraId="2EB3BA67" w14:textId="77777777" w:rsidR="00A65767" w:rsidRPr="00EA075C" w:rsidRDefault="00A65767" w:rsidP="00D72D4B">
                      <w:pPr>
                        <w:jc w:val="center"/>
                        <w:rPr>
                          <w:rFonts w:ascii="Verdana" w:hAnsi="Verdana"/>
                          <w:b/>
                        </w:rPr>
                      </w:pPr>
                      <w:proofErr w:type="gramStart"/>
                      <w:r w:rsidRPr="00EA075C">
                        <w:rPr>
                          <w:rFonts w:ascii="Verdana" w:hAnsi="Verdana"/>
                          <w:b/>
                        </w:rPr>
                        <w:t>ADVISE</w:t>
                      </w:r>
                      <w:proofErr w:type="gramEnd"/>
                    </w:p>
                    <w:p w14:paraId="4002CBAC" w14:textId="462716F7" w:rsidR="00A65767" w:rsidRPr="00EA075C" w:rsidRDefault="00A65767" w:rsidP="00D72D4B">
                      <w:pPr>
                        <w:jc w:val="center"/>
                        <w:rPr>
                          <w:rFonts w:ascii="Verdana" w:hAnsi="Verdana"/>
                          <w:i/>
                          <w:sz w:val="20"/>
                          <w:szCs w:val="20"/>
                        </w:rPr>
                      </w:pPr>
                      <w:r w:rsidRPr="00EA075C">
                        <w:rPr>
                          <w:rFonts w:ascii="Verdana" w:hAnsi="Verdana"/>
                          <w:i/>
                          <w:sz w:val="20"/>
                          <w:szCs w:val="20"/>
                        </w:rPr>
                        <w:t>“As a veteran you’re entitled to priority access to NHS care if your issue is service related. There are also a number of other services which can support you. You (and your family) will not be at a disadvantage compared to non-Armed Forces personnel.”</w:t>
                      </w:r>
                    </w:p>
                  </w:txbxContent>
                </v:textbox>
                <w10:wrap type="square" anchorx="margin"/>
              </v:shape>
            </w:pict>
          </mc:Fallback>
        </mc:AlternateContent>
      </w:r>
    </w:p>
    <w:p w14:paraId="2F32C516" w14:textId="02AAB990" w:rsidR="00D72D4B" w:rsidRPr="00EA075C" w:rsidRDefault="00C13E16" w:rsidP="00D72D4B">
      <w:pPr>
        <w:spacing w:after="113" w:line="400" w:lineRule="atLeast"/>
        <w:jc w:val="both"/>
        <w:rPr>
          <w:rFonts w:ascii="Verdana" w:hAnsi="Verdana" w:cs="Arial"/>
        </w:rPr>
      </w:pPr>
      <w:r>
        <w:rPr>
          <w:rFonts w:ascii="Verdana" w:eastAsia="Calibri" w:hAnsi="Verdana" w:cs="Times New Roman"/>
          <w:noProof/>
          <w:sz w:val="22"/>
          <w:szCs w:val="22"/>
          <w:u w:val="single"/>
          <w:lang w:eastAsia="en-GB"/>
        </w:rPr>
        <mc:AlternateContent>
          <mc:Choice Requires="wps">
            <w:drawing>
              <wp:anchor distT="0" distB="0" distL="114300" distR="114300" simplePos="0" relativeHeight="251808768" behindDoc="0" locked="0" layoutInCell="1" allowOverlap="1" wp14:anchorId="4FF7E6C3" wp14:editId="7D6AF6C0">
                <wp:simplePos x="0" y="0"/>
                <wp:positionH relativeFrom="column">
                  <wp:posOffset>2990850</wp:posOffset>
                </wp:positionH>
                <wp:positionV relativeFrom="paragraph">
                  <wp:posOffset>1123950</wp:posOffset>
                </wp:positionV>
                <wp:extent cx="0" cy="257175"/>
                <wp:effectExtent l="76200" t="0" r="57150" b="47625"/>
                <wp:wrapNone/>
                <wp:docPr id="45" name="Straight Arrow Connector 45"/>
                <wp:cNvGraphicFramePr/>
                <a:graphic xmlns:a="http://schemas.openxmlformats.org/drawingml/2006/main">
                  <a:graphicData uri="http://schemas.microsoft.com/office/word/2010/wordprocessingShape">
                    <wps:wsp>
                      <wps:cNvCnPr/>
                      <wps:spPr>
                        <a:xfrm>
                          <a:off x="0" y="0"/>
                          <a:ext cx="0" cy="25717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35701FE6" id="Straight Arrow Connector 45" o:spid="_x0000_s1026" type="#_x0000_t32" style="position:absolute;margin-left:235.5pt;margin-top:88.5pt;width:0;height:20.25pt;z-index:2518087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" strokecolor="#4472c4 [3204]" strokeweight=".5pt">
                <v:stroke endarrow="block" joinstyle="miter"/>
              </v:shape>
            </w:pict>
          </mc:Fallback>
        </mc:AlternateContent>
      </w:r>
      <w:r w:rsidR="00EA075C" w:rsidRPr="00EA075C">
        <w:rPr>
          <w:rFonts w:ascii="Verdana" w:eastAsia="Calibri" w:hAnsi="Verdana" w:cs="Times New Roman"/>
          <w:noProof/>
          <w:sz w:val="22"/>
          <w:szCs w:val="22"/>
          <w:u w:val="single"/>
          <w:lang w:eastAsia="en-GB"/>
        </w:rPr>
        <mc:AlternateContent>
          <mc:Choice Requires="wps">
            <w:drawing>
              <wp:anchor distT="0" distB="0" distL="114300" distR="114300" simplePos="0" relativeHeight="251763712" behindDoc="0" locked="0" layoutInCell="1" allowOverlap="1" wp14:anchorId="33088974" wp14:editId="0F094884">
                <wp:simplePos x="0" y="0"/>
                <wp:positionH relativeFrom="margin">
                  <wp:posOffset>19050</wp:posOffset>
                </wp:positionH>
                <wp:positionV relativeFrom="paragraph">
                  <wp:posOffset>180975</wp:posOffset>
                </wp:positionV>
                <wp:extent cx="5963920" cy="942975"/>
                <wp:effectExtent l="0" t="0" r="17780" b="28575"/>
                <wp:wrapNone/>
                <wp:docPr id="16" name="Rounded Rectangle 16"/>
                <wp:cNvGraphicFramePr/>
                <a:graphic xmlns:a="http://schemas.openxmlformats.org/drawingml/2006/main">
                  <a:graphicData uri="http://schemas.microsoft.com/office/word/2010/wordprocessingShape">
                    <wps:wsp>
                      <wps:cNvSpPr/>
                      <wps:spPr>
                        <a:xfrm>
                          <a:off x="0" y="0"/>
                          <a:ext cx="5963920" cy="942975"/>
                        </a:xfrm>
                        <a:prstGeom prst="roundRect">
                          <a:avLst/>
                        </a:prstGeom>
                        <a:solidFill>
                          <a:schemeClr val="accent5">
                            <a:lumMod val="60000"/>
                            <a:lumOff val="40000"/>
                          </a:schemeClr>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007761A" id="Rounded Rectangle 16" o:spid="_x0000_s1026" style="position:absolute;margin-left:1.5pt;margin-top:14.25pt;width:469.6pt;height:74.25pt;z-index:2517637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" fillcolor="#9cc2e5 [1944]" strokecolor="#41719c" strokeweight="1pt">
                <v:stroke joinstyle="miter"/>
                <w10:wrap anchorx="margin"/>
              </v:roundrect>
            </w:pict>
          </mc:Fallback>
        </mc:AlternateContent>
      </w:r>
    </w:p>
    <w:p w14:paraId="5954AC61" w14:textId="15C2D292" w:rsidR="00D72D4B" w:rsidRPr="00EA075C" w:rsidRDefault="00C13E16" w:rsidP="00D72D4B">
      <w:pPr>
        <w:spacing w:after="160" w:line="259" w:lineRule="auto"/>
        <w:rPr>
          <w:rFonts w:ascii="Verdana" w:eastAsia="Calibri" w:hAnsi="Verdana" w:cs="Times New Roman"/>
          <w:sz w:val="22"/>
          <w:szCs w:val="22"/>
          <w:u w:val="single"/>
        </w:rPr>
      </w:pPr>
      <w:r w:rsidRPr="00EA075C">
        <w:rPr>
          <w:rFonts w:ascii="Verdana" w:eastAsia="Calibri" w:hAnsi="Verdana" w:cs="Times New Roman"/>
          <w:noProof/>
          <w:sz w:val="22"/>
          <w:szCs w:val="22"/>
          <w:u w:val="single"/>
          <w:lang w:eastAsia="en-GB"/>
        </w:rPr>
        <mc:AlternateContent>
          <mc:Choice Requires="wps">
            <w:drawing>
              <wp:anchor distT="45720" distB="45720" distL="114300" distR="114300" simplePos="0" relativeHeight="251801600" behindDoc="0" locked="0" layoutInCell="1" allowOverlap="1" wp14:anchorId="2905A3A8" wp14:editId="75958BDA">
                <wp:simplePos x="0" y="0"/>
                <wp:positionH relativeFrom="column">
                  <wp:posOffset>6372047</wp:posOffset>
                </wp:positionH>
                <wp:positionV relativeFrom="paragraph">
                  <wp:posOffset>222076</wp:posOffset>
                </wp:positionV>
                <wp:extent cx="2649220" cy="1404620"/>
                <wp:effectExtent l="0" t="0" r="17780" b="22860"/>
                <wp:wrapSquare wrapText="bothSides"/>
                <wp:docPr id="4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49220" cy="1404620"/>
                        </a:xfrm>
                        <a:prstGeom prst="rect">
                          <a:avLst/>
                        </a:prstGeom>
                        <a:solidFill>
                          <a:srgbClr val="FFFFFF"/>
                        </a:solidFill>
                        <a:ln w="9525">
                          <a:solidFill>
                            <a:schemeClr val="bg1"/>
                          </a:solidFill>
                          <a:miter lim="800000"/>
                          <a:headEnd/>
                          <a:tailEnd/>
                        </a:ln>
                      </wps:spPr>
                      <wps:txbx>
                        <w:txbxContent>
                          <w:p w14:paraId="28604EB7" w14:textId="21C8F483" w:rsidR="00A65767" w:rsidRPr="00EA075C" w:rsidRDefault="00A65767" w:rsidP="00EA075C">
                            <w:pPr>
                              <w:shd w:val="clear" w:color="auto" w:fill="B4C6E7" w:themeFill="accent1" w:themeFillTint="66"/>
                              <w:spacing w:after="160"/>
                              <w:jc w:val="center"/>
                              <w:rPr>
                                <w:rFonts w:ascii="Verdana" w:eastAsia="Calibri" w:hAnsi="Verdana" w:cs="Times New Roman"/>
                                <w:b/>
                              </w:rPr>
                            </w:pPr>
                            <w:r w:rsidRPr="00EA075C">
                              <w:rPr>
                                <w:rFonts w:ascii="Verdana" w:eastAsia="Calibri" w:hAnsi="Verdana" w:cs="Times New Roman"/>
                                <w:b/>
                              </w:rPr>
                              <w:t>Note 2</w:t>
                            </w:r>
                          </w:p>
                          <w:p w14:paraId="3C6BE5BE" w14:textId="716EB6FF" w:rsidR="00A65767" w:rsidRDefault="00A65767" w:rsidP="00EA075C">
                            <w:pPr>
                              <w:pStyle w:val="ListParagraph"/>
                              <w:numPr>
                                <w:ilvl w:val="0"/>
                                <w:numId w:val="48"/>
                              </w:numPr>
                              <w:shd w:val="clear" w:color="auto" w:fill="B4C6E7" w:themeFill="accent1" w:themeFillTint="66"/>
                              <w:rPr>
                                <w:rFonts w:ascii="Verdana" w:hAnsi="Verdana"/>
                                <w:i/>
                                <w:sz w:val="20"/>
                                <w:szCs w:val="20"/>
                              </w:rPr>
                            </w:pPr>
                            <w:r w:rsidRPr="00EA075C">
                              <w:rPr>
                                <w:rFonts w:ascii="Verdana" w:hAnsi="Verdana"/>
                                <w:i/>
                                <w:sz w:val="20"/>
                                <w:szCs w:val="20"/>
                              </w:rPr>
                              <w:t>Would the individual benefit from referral to any support service for mental or physical health?</w:t>
                            </w:r>
                          </w:p>
                          <w:p w14:paraId="3F6F53A4" w14:textId="77777777" w:rsidR="00A65767" w:rsidRPr="00EA075C" w:rsidRDefault="00A65767" w:rsidP="00EA075C">
                            <w:pPr>
                              <w:shd w:val="clear" w:color="auto" w:fill="B4C6E7" w:themeFill="accent1" w:themeFillTint="66"/>
                              <w:rPr>
                                <w:rFonts w:ascii="Verdana" w:hAnsi="Verdana"/>
                                <w:i/>
                                <w:sz w:val="12"/>
                                <w:szCs w:val="12"/>
                              </w:rPr>
                            </w:pP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905A3A8" id="_x0000_s1049" type="#_x0000_t202" style="position:absolute;margin-left:501.75pt;margin-top:17.5pt;width:208.6pt;height:110.6pt;z-index:25180160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" strokecolor="white [3212]">
                <v:textbox style="mso-fit-shape-to-text:t">
                  <w:txbxContent>
                    <w:p w14:paraId="28604EB7" w14:textId="21C8F483" w:rsidR="00A65767" w:rsidRPr="00EA075C" w:rsidRDefault="00A65767" w:rsidP="00EA075C">
                      <w:pPr>
                        <w:shd w:val="clear" w:color="auto" w:fill="B4C6E7" w:themeFill="accent1" w:themeFillTint="66"/>
                        <w:spacing w:after="160"/>
                        <w:jc w:val="center"/>
                        <w:rPr>
                          <w:rFonts w:ascii="Verdana" w:eastAsia="Calibri" w:hAnsi="Verdana" w:cs="Times New Roman"/>
                          <w:b/>
                        </w:rPr>
                      </w:pPr>
                      <w:r w:rsidRPr="00EA075C">
                        <w:rPr>
                          <w:rFonts w:ascii="Verdana" w:eastAsia="Calibri" w:hAnsi="Verdana" w:cs="Times New Roman"/>
                          <w:b/>
                        </w:rPr>
                        <w:t>Note 2</w:t>
                      </w:r>
                    </w:p>
                    <w:p w14:paraId="3C6BE5BE" w14:textId="716EB6FF" w:rsidR="00A65767" w:rsidRDefault="00A65767" w:rsidP="00EA075C">
                      <w:pPr>
                        <w:pStyle w:val="ListParagraph"/>
                        <w:numPr>
                          <w:ilvl w:val="0"/>
                          <w:numId w:val="48"/>
                        </w:numPr>
                        <w:shd w:val="clear" w:color="auto" w:fill="B4C6E7" w:themeFill="accent1" w:themeFillTint="66"/>
                        <w:rPr>
                          <w:rFonts w:ascii="Verdana" w:hAnsi="Verdana"/>
                          <w:i/>
                          <w:sz w:val="20"/>
                          <w:szCs w:val="20"/>
                        </w:rPr>
                      </w:pPr>
                      <w:r w:rsidRPr="00EA075C">
                        <w:rPr>
                          <w:rFonts w:ascii="Verdana" w:hAnsi="Verdana"/>
                          <w:i/>
                          <w:sz w:val="20"/>
                          <w:szCs w:val="20"/>
                        </w:rPr>
                        <w:t>Would the individual benefit from referral to any support service for mental or physical health?</w:t>
                      </w:r>
                    </w:p>
                    <w:p w14:paraId="3F6F53A4" w14:textId="77777777" w:rsidR="00A65767" w:rsidRPr="00EA075C" w:rsidRDefault="00A65767" w:rsidP="00EA075C">
                      <w:pPr>
                        <w:shd w:val="clear" w:color="auto" w:fill="B4C6E7" w:themeFill="accent1" w:themeFillTint="66"/>
                        <w:rPr>
                          <w:rFonts w:ascii="Verdana" w:hAnsi="Verdana"/>
                          <w:i/>
                          <w:sz w:val="12"/>
                          <w:szCs w:val="12"/>
                        </w:rPr>
                      </w:pPr>
                    </w:p>
                  </w:txbxContent>
                </v:textbox>
                <w10:wrap type="square"/>
              </v:shape>
            </w:pict>
          </mc:Fallback>
        </mc:AlternateContent>
      </w:r>
      <w:r w:rsidRPr="00EA075C">
        <w:rPr>
          <w:rFonts w:ascii="Verdana" w:eastAsia="Calibri" w:hAnsi="Verdana" w:cs="Times New Roman"/>
          <w:noProof/>
          <w:sz w:val="22"/>
          <w:szCs w:val="22"/>
          <w:u w:val="single"/>
          <w:lang w:eastAsia="en-GB"/>
        </w:rPr>
        <mc:AlternateContent>
          <mc:Choice Requires="wps">
            <w:drawing>
              <wp:anchor distT="0" distB="0" distL="114300" distR="114300" simplePos="0" relativeHeight="251765760" behindDoc="0" locked="0" layoutInCell="1" allowOverlap="1" wp14:anchorId="60497525" wp14:editId="53BD2A13">
                <wp:simplePos x="0" y="0"/>
                <wp:positionH relativeFrom="margin">
                  <wp:posOffset>-14277</wp:posOffset>
                </wp:positionH>
                <wp:positionV relativeFrom="paragraph">
                  <wp:posOffset>260933</wp:posOffset>
                </wp:positionV>
                <wp:extent cx="5993130" cy="1781175"/>
                <wp:effectExtent l="0" t="0" r="26670" b="28575"/>
                <wp:wrapNone/>
                <wp:docPr id="18" name="Rounded Rectangle 18"/>
                <wp:cNvGraphicFramePr/>
                <a:graphic xmlns:a="http://schemas.openxmlformats.org/drawingml/2006/main">
                  <a:graphicData uri="http://schemas.microsoft.com/office/word/2010/wordprocessingShape">
                    <wps:wsp>
                      <wps:cNvSpPr/>
                      <wps:spPr>
                        <a:xfrm>
                          <a:off x="0" y="0"/>
                          <a:ext cx="5993130" cy="1781175"/>
                        </a:xfrm>
                        <a:prstGeom prst="roundRect">
                          <a:avLst/>
                        </a:prstGeom>
                        <a:solidFill>
                          <a:schemeClr val="accent5">
                            <a:lumMod val="60000"/>
                            <a:lumOff val="40000"/>
                          </a:schemeClr>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5191767" id="Rounded Rectangle 18" o:spid="_x0000_s1026" style="position:absolute;margin-left:-1.1pt;margin-top:20.55pt;width:471.9pt;height:140.25pt;z-index:2517657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" fillcolor="#9cc2e5 [1944]" strokecolor="#41719c" strokeweight="1pt">
                <v:stroke joinstyle="miter"/>
                <w10:wrap anchorx="margin"/>
              </v:roundrect>
            </w:pict>
          </mc:Fallback>
        </mc:AlternateContent>
      </w:r>
    </w:p>
    <w:p w14:paraId="2065EDC4" w14:textId="143D7BCB" w:rsidR="00D72D4B" w:rsidRPr="00EA075C" w:rsidRDefault="00C13E16" w:rsidP="00D72D4B">
      <w:pPr>
        <w:spacing w:after="160" w:line="259" w:lineRule="auto"/>
        <w:rPr>
          <w:rFonts w:ascii="Verdana" w:eastAsia="Calibri" w:hAnsi="Verdana" w:cs="Times New Roman"/>
          <w:sz w:val="22"/>
          <w:szCs w:val="22"/>
          <w:u w:val="single"/>
        </w:rPr>
      </w:pPr>
      <w:r w:rsidRPr="00EA075C">
        <w:rPr>
          <w:rFonts w:ascii="Verdana" w:eastAsia="Calibri" w:hAnsi="Verdana" w:cs="Times New Roman"/>
          <w:noProof/>
          <w:sz w:val="22"/>
          <w:szCs w:val="22"/>
          <w:u w:val="single"/>
          <w:lang w:eastAsia="en-GB"/>
        </w:rPr>
        <mc:AlternateContent>
          <mc:Choice Requires="wps">
            <w:drawing>
              <wp:anchor distT="45720" distB="45720" distL="114300" distR="114300" simplePos="0" relativeHeight="251766784" behindDoc="1" locked="0" layoutInCell="1" allowOverlap="1" wp14:anchorId="508C5362" wp14:editId="74AE3293">
                <wp:simplePos x="0" y="0"/>
                <wp:positionH relativeFrom="page">
                  <wp:posOffset>1053247</wp:posOffset>
                </wp:positionH>
                <wp:positionV relativeFrom="paragraph">
                  <wp:posOffset>53069</wp:posOffset>
                </wp:positionV>
                <wp:extent cx="5709285" cy="1626870"/>
                <wp:effectExtent l="0" t="0" r="24765" b="11430"/>
                <wp:wrapTight wrapText="bothSides">
                  <wp:wrapPolygon edited="0">
                    <wp:start x="0" y="0"/>
                    <wp:lineTo x="0" y="21499"/>
                    <wp:lineTo x="21622" y="21499"/>
                    <wp:lineTo x="21622" y="0"/>
                    <wp:lineTo x="0" y="0"/>
                  </wp:wrapPolygon>
                </wp:wrapTight>
                <wp:docPr id="1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09285" cy="1626870"/>
                        </a:xfrm>
                        <a:prstGeom prst="rect">
                          <a:avLst/>
                        </a:prstGeom>
                        <a:solidFill>
                          <a:schemeClr val="accent5">
                            <a:lumMod val="60000"/>
                            <a:lumOff val="40000"/>
                          </a:schemeClr>
                        </a:solidFill>
                        <a:ln w="9525">
                          <a:solidFill>
                            <a:schemeClr val="accent5">
                              <a:lumMod val="60000"/>
                              <a:lumOff val="40000"/>
                            </a:schemeClr>
                          </a:solidFill>
                          <a:miter lim="800000"/>
                          <a:headEnd/>
                          <a:tailEnd/>
                        </a:ln>
                      </wps:spPr>
                      <wps:txbx>
                        <w:txbxContent>
                          <w:p w14:paraId="464C5F8C" w14:textId="77777777" w:rsidR="00A65767" w:rsidRPr="00EA075C" w:rsidRDefault="00A65767" w:rsidP="00D72D4B">
                            <w:pPr>
                              <w:jc w:val="center"/>
                              <w:rPr>
                                <w:rFonts w:ascii="Verdana" w:hAnsi="Verdana"/>
                                <w:b/>
                              </w:rPr>
                            </w:pPr>
                            <w:r w:rsidRPr="00EA075C">
                              <w:rPr>
                                <w:rFonts w:ascii="Verdana" w:hAnsi="Verdana"/>
                                <w:b/>
                              </w:rPr>
                              <w:t>ACT</w:t>
                            </w:r>
                          </w:p>
                          <w:p w14:paraId="7AFA646F" w14:textId="2AD5774B" w:rsidR="00A65767" w:rsidRPr="00EA075C" w:rsidRDefault="00A65767" w:rsidP="00D72D4B">
                            <w:pPr>
                              <w:jc w:val="both"/>
                              <w:rPr>
                                <w:rFonts w:ascii="Verdana" w:hAnsi="Verdana"/>
                                <w:i/>
                                <w:sz w:val="20"/>
                                <w:szCs w:val="20"/>
                              </w:rPr>
                            </w:pPr>
                            <w:r>
                              <w:rPr>
                                <w:rFonts w:ascii="Verdana" w:hAnsi="Verdana"/>
                                <w:i/>
                                <w:sz w:val="20"/>
                                <w:szCs w:val="20"/>
                              </w:rPr>
                              <w:t>With the patient’s agreement, r</w:t>
                            </w:r>
                            <w:r w:rsidRPr="00EA075C">
                              <w:rPr>
                                <w:rFonts w:ascii="Verdana" w:hAnsi="Verdana"/>
                                <w:i/>
                                <w:sz w:val="20"/>
                                <w:szCs w:val="20"/>
                              </w:rPr>
                              <w:t xml:space="preserve">ecord the veteran status by inserting a code on their clinical record using </w:t>
                            </w:r>
                            <w:r w:rsidRPr="00EA075C">
                              <w:rPr>
                                <w:rFonts w:ascii="Verdana" w:hAnsi="Verdana"/>
                                <w:b/>
                                <w:i/>
                                <w:sz w:val="20"/>
                                <w:szCs w:val="20"/>
                              </w:rPr>
                              <w:t>13q3</w:t>
                            </w:r>
                            <w:r w:rsidRPr="00EA075C">
                              <w:rPr>
                                <w:rFonts w:ascii="Verdana" w:hAnsi="Verdana"/>
                                <w:i/>
                                <w:sz w:val="20"/>
                                <w:szCs w:val="20"/>
                              </w:rPr>
                              <w:t xml:space="preserve"> ‘Served in Armed Forces’, </w:t>
                            </w:r>
                            <w:r w:rsidRPr="00EA075C">
                              <w:rPr>
                                <w:rFonts w:ascii="Verdana" w:hAnsi="Verdana"/>
                                <w:b/>
                                <w:i/>
                                <w:sz w:val="20"/>
                                <w:szCs w:val="20"/>
                              </w:rPr>
                              <w:t>Ua0T3</w:t>
                            </w:r>
                            <w:r w:rsidRPr="00EA075C">
                              <w:rPr>
                                <w:rFonts w:ascii="Verdana" w:hAnsi="Verdana"/>
                                <w:i/>
                                <w:sz w:val="20"/>
                                <w:szCs w:val="20"/>
                              </w:rPr>
                              <w:t xml:space="preserve"> ‘Served in Armed Forces’ or </w:t>
                            </w:r>
                            <w:r w:rsidRPr="00EA075C">
                              <w:rPr>
                                <w:rFonts w:ascii="Verdana" w:hAnsi="Verdana"/>
                                <w:b/>
                                <w:i/>
                                <w:sz w:val="20"/>
                                <w:szCs w:val="20"/>
                              </w:rPr>
                              <w:t>224355006</w:t>
                            </w:r>
                            <w:r w:rsidRPr="00EA075C">
                              <w:rPr>
                                <w:rFonts w:ascii="Verdana" w:hAnsi="Verdana"/>
                                <w:i/>
                                <w:sz w:val="20"/>
                                <w:szCs w:val="20"/>
                              </w:rPr>
                              <w:t xml:space="preserve"> which is the SNOMED-CT ID equivalent</w:t>
                            </w:r>
                          </w:p>
                          <w:p w14:paraId="72EBE9B6" w14:textId="77777777" w:rsidR="00A65767" w:rsidRPr="00EA075C" w:rsidRDefault="00A65767" w:rsidP="00D72D4B">
                            <w:pPr>
                              <w:jc w:val="both"/>
                              <w:rPr>
                                <w:rFonts w:ascii="Verdana" w:hAnsi="Verdana"/>
                                <w:i/>
                                <w:sz w:val="22"/>
                                <w:szCs w:val="22"/>
                              </w:rPr>
                            </w:pPr>
                          </w:p>
                          <w:p w14:paraId="5F71E0D4" w14:textId="1951E788" w:rsidR="00A65767" w:rsidRPr="00EA075C" w:rsidRDefault="00A65767" w:rsidP="00D72D4B">
                            <w:pPr>
                              <w:spacing w:after="160" w:line="259" w:lineRule="auto"/>
                              <w:jc w:val="both"/>
                              <w:rPr>
                                <w:rFonts w:ascii="Verdana" w:hAnsi="Verdana"/>
                                <w:i/>
                                <w:sz w:val="20"/>
                                <w:szCs w:val="20"/>
                              </w:rPr>
                            </w:pPr>
                            <w:r w:rsidRPr="00EA075C">
                              <w:rPr>
                                <w:rFonts w:ascii="Verdana" w:hAnsi="Verdana"/>
                                <w:i/>
                                <w:sz w:val="20"/>
                                <w:szCs w:val="20"/>
                              </w:rPr>
                              <w:t xml:space="preserve">If appropriate, note the following to request priority treatment </w:t>
                            </w:r>
                            <w:r w:rsidRPr="00EA075C">
                              <w:rPr>
                                <w:rFonts w:ascii="Verdana" w:eastAsia="Calibri" w:hAnsi="Verdana" w:cs="Times New Roman"/>
                                <w:i/>
                                <w:sz w:val="20"/>
                                <w:szCs w:val="20"/>
                              </w:rPr>
                              <w:t>“</w:t>
                            </w:r>
                            <w:r>
                              <w:rPr>
                                <w:rFonts w:ascii="Verdana" w:eastAsia="Calibri" w:hAnsi="Verdana" w:cs="Times New Roman"/>
                                <w:i/>
                                <w:sz w:val="20"/>
                                <w:szCs w:val="20"/>
                              </w:rPr>
                              <w:t xml:space="preserve">Veteran Priority Referral. </w:t>
                            </w:r>
                            <w:r w:rsidRPr="00EA075C">
                              <w:rPr>
                                <w:rFonts w:ascii="Verdana" w:eastAsia="Calibri" w:hAnsi="Verdana" w:cs="Times New Roman"/>
                                <w:i/>
                                <w:sz w:val="20"/>
                                <w:szCs w:val="20"/>
                              </w:rPr>
                              <w:t xml:space="preserve">This patient is an Armed Forces veteran. I consider that his/her current condition </w:t>
                            </w:r>
                            <w:r>
                              <w:rPr>
                                <w:rFonts w:ascii="Verdana" w:eastAsia="Calibri" w:hAnsi="Verdana" w:cs="Times New Roman"/>
                                <w:i/>
                                <w:sz w:val="20"/>
                                <w:szCs w:val="20"/>
                              </w:rPr>
                              <w:t>is probably</w:t>
                            </w:r>
                            <w:r w:rsidRPr="00EA075C">
                              <w:rPr>
                                <w:rFonts w:ascii="Verdana" w:eastAsia="Calibri" w:hAnsi="Verdana" w:cs="Times New Roman"/>
                                <w:i/>
                                <w:sz w:val="20"/>
                                <w:szCs w:val="20"/>
                              </w:rPr>
                              <w:t xml:space="preserve"> related to military service. This referral should be considered for priority treatment under Welsh Health Circular WHC (20</w:t>
                            </w:r>
                            <w:r>
                              <w:rPr>
                                <w:rFonts w:ascii="Verdana" w:eastAsia="Calibri" w:hAnsi="Verdana" w:cs="Times New Roman"/>
                                <w:i/>
                                <w:sz w:val="20"/>
                                <w:szCs w:val="20"/>
                              </w:rPr>
                              <w:t>23</w:t>
                            </w:r>
                            <w:r w:rsidRPr="00EA075C">
                              <w:rPr>
                                <w:rFonts w:ascii="Verdana" w:eastAsia="Calibri" w:hAnsi="Verdana" w:cs="Times New Roman"/>
                                <w:i/>
                                <w:sz w:val="20"/>
                                <w:szCs w:val="20"/>
                              </w:rPr>
                              <w:t xml:space="preserve">) </w:t>
                            </w:r>
                            <w:r>
                              <w:rPr>
                                <w:rFonts w:ascii="Verdana" w:eastAsia="Calibri" w:hAnsi="Verdana" w:cs="Times New Roman"/>
                                <w:i/>
                                <w:sz w:val="20"/>
                                <w:szCs w:val="20"/>
                              </w:rPr>
                              <w:t>022</w:t>
                            </w:r>
                            <w:r w:rsidRPr="00EA075C">
                              <w:rPr>
                                <w:rFonts w:ascii="Verdana" w:eastAsia="Calibri" w:hAnsi="Verdana" w:cs="Times New Roman"/>
                                <w:i/>
                                <w:sz w:val="20"/>
                                <w:szCs w:val="20"/>
                              </w:rPr>
                              <w:t>.”</w:t>
                            </w:r>
                          </w:p>
                          <w:p w14:paraId="2ECB0CA5" w14:textId="77777777" w:rsidR="00A65767" w:rsidRPr="00EA075C" w:rsidRDefault="00A65767" w:rsidP="00D72D4B">
                            <w:pPr>
                              <w:spacing w:after="160" w:line="259" w:lineRule="auto"/>
                              <w:jc w:val="both"/>
                              <w:rPr>
                                <w:rFonts w:ascii="Verdana" w:hAnsi="Verdana"/>
                                <w:i/>
                                <w:sz w:val="20"/>
                                <w:szCs w:val="20"/>
                              </w:rPr>
                            </w:pPr>
                            <w:r w:rsidRPr="00EA075C">
                              <w:rPr>
                                <w:rFonts w:ascii="Verdana" w:hAnsi="Verdana"/>
                                <w:i/>
                                <w:sz w:val="20"/>
                                <w:szCs w:val="20"/>
                              </w:rPr>
                              <w:t>Signpost to further information via websites, charities and/or information leaflets (see Section 4 Support Services)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08C5362" id="_x0000_s1050" type="#_x0000_t202" style="position:absolute;margin-left:82.95pt;margin-top:4.2pt;width:449.55pt;height:128.1pt;z-index:-251549696;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" fillcolor="#9cc2e5 [1944]" strokecolor="#9cc2e5 [1944]">
                <v:textbox>
                  <w:txbxContent>
                    <w:p w14:paraId="464C5F8C" w14:textId="77777777" w:rsidR="00A65767" w:rsidRPr="00EA075C" w:rsidRDefault="00A65767" w:rsidP="00D72D4B">
                      <w:pPr>
                        <w:jc w:val="center"/>
                        <w:rPr>
                          <w:rFonts w:ascii="Verdana" w:hAnsi="Verdana"/>
                          <w:b/>
                        </w:rPr>
                      </w:pPr>
                      <w:r w:rsidRPr="00EA075C">
                        <w:rPr>
                          <w:rFonts w:ascii="Verdana" w:hAnsi="Verdana"/>
                          <w:b/>
                        </w:rPr>
                        <w:t>ACT</w:t>
                      </w:r>
                    </w:p>
                    <w:p w14:paraId="7AFA646F" w14:textId="2AD5774B" w:rsidR="00A65767" w:rsidRPr="00EA075C" w:rsidRDefault="00A65767" w:rsidP="00D72D4B">
                      <w:pPr>
                        <w:jc w:val="both"/>
                        <w:rPr>
                          <w:rFonts w:ascii="Verdana" w:hAnsi="Verdana"/>
                          <w:i/>
                          <w:sz w:val="20"/>
                          <w:szCs w:val="20"/>
                        </w:rPr>
                      </w:pPr>
                      <w:r>
                        <w:rPr>
                          <w:rFonts w:ascii="Verdana" w:hAnsi="Verdana"/>
                          <w:i/>
                          <w:sz w:val="20"/>
                          <w:szCs w:val="20"/>
                        </w:rPr>
                        <w:t>With the patient’s agreement, r</w:t>
                      </w:r>
                      <w:r w:rsidRPr="00EA075C">
                        <w:rPr>
                          <w:rFonts w:ascii="Verdana" w:hAnsi="Verdana"/>
                          <w:i/>
                          <w:sz w:val="20"/>
                          <w:szCs w:val="20"/>
                        </w:rPr>
                        <w:t xml:space="preserve">ecord the veteran status by inserting a code on their clinical record using </w:t>
                      </w:r>
                      <w:r w:rsidRPr="00EA075C">
                        <w:rPr>
                          <w:rFonts w:ascii="Verdana" w:hAnsi="Verdana"/>
                          <w:b/>
                          <w:i/>
                          <w:sz w:val="20"/>
                          <w:szCs w:val="20"/>
                        </w:rPr>
                        <w:t>13q3</w:t>
                      </w:r>
                      <w:r w:rsidRPr="00EA075C">
                        <w:rPr>
                          <w:rFonts w:ascii="Verdana" w:hAnsi="Verdana"/>
                          <w:i/>
                          <w:sz w:val="20"/>
                          <w:szCs w:val="20"/>
                        </w:rPr>
                        <w:t xml:space="preserve"> ‘Served in Armed Forces’, </w:t>
                      </w:r>
                      <w:r w:rsidRPr="00EA075C">
                        <w:rPr>
                          <w:rFonts w:ascii="Verdana" w:hAnsi="Verdana"/>
                          <w:b/>
                          <w:i/>
                          <w:sz w:val="20"/>
                          <w:szCs w:val="20"/>
                        </w:rPr>
                        <w:t>Ua0T3</w:t>
                      </w:r>
                      <w:r w:rsidRPr="00EA075C">
                        <w:rPr>
                          <w:rFonts w:ascii="Verdana" w:hAnsi="Verdana"/>
                          <w:i/>
                          <w:sz w:val="20"/>
                          <w:szCs w:val="20"/>
                        </w:rPr>
                        <w:t xml:space="preserve"> ‘Served in Armed Forces’ or </w:t>
                      </w:r>
                      <w:r w:rsidRPr="00EA075C">
                        <w:rPr>
                          <w:rFonts w:ascii="Verdana" w:hAnsi="Verdana"/>
                          <w:b/>
                          <w:i/>
                          <w:sz w:val="20"/>
                          <w:szCs w:val="20"/>
                        </w:rPr>
                        <w:t>224355006</w:t>
                      </w:r>
                      <w:r w:rsidRPr="00EA075C">
                        <w:rPr>
                          <w:rFonts w:ascii="Verdana" w:hAnsi="Verdana"/>
                          <w:i/>
                          <w:sz w:val="20"/>
                          <w:szCs w:val="20"/>
                        </w:rPr>
                        <w:t xml:space="preserve"> which is the SNOMED-CT ID equivalent</w:t>
                      </w:r>
                    </w:p>
                    <w:p w14:paraId="72EBE9B6" w14:textId="77777777" w:rsidR="00A65767" w:rsidRPr="00EA075C" w:rsidRDefault="00A65767" w:rsidP="00D72D4B">
                      <w:pPr>
                        <w:jc w:val="both"/>
                        <w:rPr>
                          <w:rFonts w:ascii="Verdana" w:hAnsi="Verdana"/>
                          <w:i/>
                          <w:sz w:val="22"/>
                          <w:szCs w:val="22"/>
                        </w:rPr>
                      </w:pPr>
                    </w:p>
                    <w:p w14:paraId="5F71E0D4" w14:textId="1951E788" w:rsidR="00A65767" w:rsidRPr="00EA075C" w:rsidRDefault="00A65767" w:rsidP="00D72D4B">
                      <w:pPr>
                        <w:spacing w:after="160" w:line="259" w:lineRule="auto"/>
                        <w:jc w:val="both"/>
                        <w:rPr>
                          <w:rFonts w:ascii="Verdana" w:hAnsi="Verdana"/>
                          <w:i/>
                          <w:sz w:val="20"/>
                          <w:szCs w:val="20"/>
                        </w:rPr>
                      </w:pPr>
                      <w:r w:rsidRPr="00EA075C">
                        <w:rPr>
                          <w:rFonts w:ascii="Verdana" w:hAnsi="Verdana"/>
                          <w:i/>
                          <w:sz w:val="20"/>
                          <w:szCs w:val="20"/>
                        </w:rPr>
                        <w:t xml:space="preserve">If appropriate, note the following to request priority treatment </w:t>
                      </w:r>
                      <w:r w:rsidRPr="00EA075C">
                        <w:rPr>
                          <w:rFonts w:ascii="Verdana" w:eastAsia="Calibri" w:hAnsi="Verdana" w:cs="Times New Roman"/>
                          <w:i/>
                          <w:sz w:val="20"/>
                          <w:szCs w:val="20"/>
                        </w:rPr>
                        <w:t>“</w:t>
                      </w:r>
                      <w:r>
                        <w:rPr>
                          <w:rFonts w:ascii="Verdana" w:eastAsia="Calibri" w:hAnsi="Verdana" w:cs="Times New Roman"/>
                          <w:i/>
                          <w:sz w:val="20"/>
                          <w:szCs w:val="20"/>
                        </w:rPr>
                        <w:t xml:space="preserve">Veteran Priority Referral. </w:t>
                      </w:r>
                      <w:r w:rsidRPr="00EA075C">
                        <w:rPr>
                          <w:rFonts w:ascii="Verdana" w:eastAsia="Calibri" w:hAnsi="Verdana" w:cs="Times New Roman"/>
                          <w:i/>
                          <w:sz w:val="20"/>
                          <w:szCs w:val="20"/>
                        </w:rPr>
                        <w:t xml:space="preserve">This patient is an Armed Forces veteran. I consider that his/her current condition </w:t>
                      </w:r>
                      <w:r>
                        <w:rPr>
                          <w:rFonts w:ascii="Verdana" w:eastAsia="Calibri" w:hAnsi="Verdana" w:cs="Times New Roman"/>
                          <w:i/>
                          <w:sz w:val="20"/>
                          <w:szCs w:val="20"/>
                        </w:rPr>
                        <w:t>is probably</w:t>
                      </w:r>
                      <w:r w:rsidRPr="00EA075C">
                        <w:rPr>
                          <w:rFonts w:ascii="Verdana" w:eastAsia="Calibri" w:hAnsi="Verdana" w:cs="Times New Roman"/>
                          <w:i/>
                          <w:sz w:val="20"/>
                          <w:szCs w:val="20"/>
                        </w:rPr>
                        <w:t xml:space="preserve"> related to military service. This referral should be considered for priority treatment under Welsh Health Circular WHC (20</w:t>
                      </w:r>
                      <w:r>
                        <w:rPr>
                          <w:rFonts w:ascii="Verdana" w:eastAsia="Calibri" w:hAnsi="Verdana" w:cs="Times New Roman"/>
                          <w:i/>
                          <w:sz w:val="20"/>
                          <w:szCs w:val="20"/>
                        </w:rPr>
                        <w:t>23</w:t>
                      </w:r>
                      <w:r w:rsidRPr="00EA075C">
                        <w:rPr>
                          <w:rFonts w:ascii="Verdana" w:eastAsia="Calibri" w:hAnsi="Verdana" w:cs="Times New Roman"/>
                          <w:i/>
                          <w:sz w:val="20"/>
                          <w:szCs w:val="20"/>
                        </w:rPr>
                        <w:t xml:space="preserve">) </w:t>
                      </w:r>
                      <w:r>
                        <w:rPr>
                          <w:rFonts w:ascii="Verdana" w:eastAsia="Calibri" w:hAnsi="Verdana" w:cs="Times New Roman"/>
                          <w:i/>
                          <w:sz w:val="20"/>
                          <w:szCs w:val="20"/>
                        </w:rPr>
                        <w:t>022</w:t>
                      </w:r>
                      <w:r w:rsidRPr="00EA075C">
                        <w:rPr>
                          <w:rFonts w:ascii="Verdana" w:eastAsia="Calibri" w:hAnsi="Verdana" w:cs="Times New Roman"/>
                          <w:i/>
                          <w:sz w:val="20"/>
                          <w:szCs w:val="20"/>
                        </w:rPr>
                        <w:t>.”</w:t>
                      </w:r>
                    </w:p>
                    <w:p w14:paraId="2ECB0CA5" w14:textId="77777777" w:rsidR="00A65767" w:rsidRPr="00EA075C" w:rsidRDefault="00A65767" w:rsidP="00D72D4B">
                      <w:pPr>
                        <w:spacing w:after="160" w:line="259" w:lineRule="auto"/>
                        <w:jc w:val="both"/>
                        <w:rPr>
                          <w:rFonts w:ascii="Verdana" w:hAnsi="Verdana"/>
                          <w:i/>
                          <w:sz w:val="20"/>
                          <w:szCs w:val="20"/>
                        </w:rPr>
                      </w:pPr>
                      <w:r w:rsidRPr="00EA075C">
                        <w:rPr>
                          <w:rFonts w:ascii="Verdana" w:hAnsi="Verdana"/>
                          <w:i/>
                          <w:sz w:val="20"/>
                          <w:szCs w:val="20"/>
                        </w:rPr>
                        <w:t>Signpost to further information via websites, charities and/or information leaflets (see Section 4 Support Services)</w:t>
                      </w:r>
                    </w:p>
                  </w:txbxContent>
                </v:textbox>
                <w10:wrap type="tight" anchorx="page"/>
              </v:shape>
            </w:pict>
          </mc:Fallback>
        </mc:AlternateContent>
      </w:r>
    </w:p>
    <w:p w14:paraId="015F3A98" w14:textId="15A2219D" w:rsidR="00D72D4B" w:rsidRPr="00EA075C" w:rsidRDefault="00D72D4B" w:rsidP="00D72D4B">
      <w:pPr>
        <w:spacing w:after="160" w:line="259" w:lineRule="auto"/>
        <w:rPr>
          <w:rFonts w:ascii="Verdana" w:eastAsia="Calibri" w:hAnsi="Verdana" w:cs="Times New Roman"/>
          <w:sz w:val="22"/>
          <w:szCs w:val="22"/>
          <w:u w:val="single"/>
        </w:rPr>
      </w:pPr>
    </w:p>
    <w:p w14:paraId="3D578A26" w14:textId="4BDB926D" w:rsidR="00D72D4B" w:rsidRPr="00EA075C" w:rsidRDefault="00D72D4B" w:rsidP="00D72D4B">
      <w:pPr>
        <w:spacing w:after="160" w:line="259" w:lineRule="auto"/>
        <w:rPr>
          <w:rFonts w:ascii="Verdana" w:eastAsia="Calibri" w:hAnsi="Verdana" w:cs="Times New Roman"/>
          <w:sz w:val="22"/>
          <w:szCs w:val="22"/>
          <w:u w:val="single"/>
        </w:rPr>
      </w:pPr>
    </w:p>
    <w:p w14:paraId="625B9EBB" w14:textId="1636A795" w:rsidR="00D72D4B" w:rsidRPr="00EA075C" w:rsidRDefault="00D72D4B" w:rsidP="00D72D4B">
      <w:pPr>
        <w:spacing w:after="160" w:line="259" w:lineRule="auto"/>
        <w:rPr>
          <w:rFonts w:ascii="Verdana" w:eastAsia="Calibri" w:hAnsi="Verdana" w:cs="Times New Roman"/>
          <w:sz w:val="22"/>
          <w:szCs w:val="22"/>
          <w:u w:val="single"/>
        </w:rPr>
      </w:pPr>
    </w:p>
    <w:p w14:paraId="7CEB884B" w14:textId="6A7ECCA4" w:rsidR="008F0362" w:rsidRPr="00EA075C" w:rsidRDefault="008F0362" w:rsidP="00D72D4B">
      <w:pPr>
        <w:spacing w:after="160"/>
        <w:rPr>
          <w:rFonts w:ascii="Verdana" w:eastAsia="Calibri" w:hAnsi="Verdana" w:cs="Times New Roman"/>
          <w:u w:val="single"/>
        </w:rPr>
      </w:pPr>
    </w:p>
    <w:p w14:paraId="34DEA8CF" w14:textId="0D7E0578" w:rsidR="008F0362" w:rsidRPr="00EA075C" w:rsidRDefault="008F0362" w:rsidP="00D72D4B">
      <w:pPr>
        <w:spacing w:after="160"/>
        <w:rPr>
          <w:rFonts w:ascii="Verdana" w:eastAsia="Calibri" w:hAnsi="Verdana" w:cs="Times New Roman"/>
          <w:u w:val="single"/>
        </w:rPr>
      </w:pPr>
    </w:p>
    <w:p w14:paraId="512C29A6" w14:textId="78F3BD52" w:rsidR="001F4A72" w:rsidRPr="00EA075C" w:rsidRDefault="001F4A72" w:rsidP="00B61300">
      <w:pPr>
        <w:rPr>
          <w:rFonts w:ascii="Verdana" w:hAnsi="Verdana" w:cs="Arial"/>
          <w:color w:val="000000"/>
        </w:rPr>
      </w:pPr>
    </w:p>
    <w:p w14:paraId="083D774C" w14:textId="105C90FF" w:rsidR="004D6598" w:rsidRPr="00EA075C" w:rsidRDefault="004D6598" w:rsidP="00B61300">
      <w:pPr>
        <w:rPr>
          <w:rFonts w:ascii="Verdana" w:hAnsi="Verdana" w:cs="Arial"/>
          <w:color w:val="000000"/>
        </w:rPr>
      </w:pPr>
      <w:r w:rsidRPr="00EA075C">
        <w:rPr>
          <w:rFonts w:ascii="Verdana" w:hAnsi="Verdana"/>
          <w:noProof/>
          <w:lang w:eastAsia="en-GB"/>
        </w:rPr>
        <w:lastRenderedPageBreak/>
        <mc:AlternateContent>
          <mc:Choice Requires="wps">
            <w:drawing>
              <wp:anchor distT="0" distB="0" distL="114300" distR="114300" simplePos="0" relativeHeight="251772928" behindDoc="0" locked="0" layoutInCell="1" allowOverlap="1" wp14:anchorId="3A9D6E66" wp14:editId="35C9E42E">
                <wp:simplePos x="0" y="0"/>
                <wp:positionH relativeFrom="column">
                  <wp:posOffset>0</wp:posOffset>
                </wp:positionH>
                <wp:positionV relativeFrom="paragraph">
                  <wp:posOffset>-9526</wp:posOffset>
                </wp:positionV>
                <wp:extent cx="8712000" cy="390525"/>
                <wp:effectExtent l="0" t="0" r="0" b="9525"/>
                <wp:wrapNone/>
                <wp:docPr id="3" name="Text Box 3"/>
                <wp:cNvGraphicFramePr/>
                <a:graphic xmlns:a="http://schemas.openxmlformats.org/drawingml/2006/main">
                  <a:graphicData uri="http://schemas.microsoft.com/office/word/2010/wordprocessingShape">
                    <wps:wsp>
                      <wps:cNvSpPr txBox="1"/>
                      <wps:spPr>
                        <a:xfrm>
                          <a:off x="0" y="0"/>
                          <a:ext cx="8712000" cy="390525"/>
                        </a:xfrm>
                        <a:prstGeom prst="rect">
                          <a:avLst/>
                        </a:prstGeom>
                        <a:gradFill>
                          <a:gsLst>
                            <a:gs pos="0">
                              <a:srgbClr val="3A5384"/>
                            </a:gs>
                            <a:gs pos="100000">
                              <a:srgbClr val="34B9CE"/>
                            </a:gs>
                          </a:gsLst>
                          <a:lin ang="0" scaled="0"/>
                        </a:gradFill>
                        <a:ln w="6350">
                          <a:noFill/>
                        </a:ln>
                      </wps:spPr>
                      <wps:txbx>
                        <w:txbxContent>
                          <w:p w14:paraId="5C579E7A" w14:textId="00E1037B" w:rsidR="00A65767" w:rsidRPr="00F02705" w:rsidRDefault="00A65767" w:rsidP="001F4A72">
                            <w:pPr>
                              <w:rPr>
                                <w:rFonts w:ascii="Verdana" w:hAnsi="Verdana"/>
                                <w:b/>
                                <w:bCs/>
                                <w:color w:val="FFFFFF" w:themeColor="background1"/>
                                <w:sz w:val="34"/>
                                <w:szCs w:val="34"/>
                              </w:rPr>
                            </w:pPr>
                            <w:bookmarkStart w:id="19" w:name="Appendix_2"/>
                            <w:r w:rsidRPr="00F02705">
                              <w:rPr>
                                <w:rFonts w:ascii="Verdana" w:hAnsi="Verdana"/>
                                <w:b/>
                                <w:bCs/>
                                <w:color w:val="FFFFFF" w:themeColor="background1"/>
                                <w:sz w:val="34"/>
                                <w:szCs w:val="34"/>
                              </w:rPr>
                              <w:t>Appendix 2</w:t>
                            </w:r>
                            <w:bookmarkEnd w:id="19"/>
                            <w:r w:rsidRPr="00F02705">
                              <w:rPr>
                                <w:rFonts w:ascii="Verdana" w:hAnsi="Verdana"/>
                                <w:b/>
                                <w:bCs/>
                                <w:color w:val="FFFFFF" w:themeColor="background1"/>
                                <w:sz w:val="34"/>
                                <w:szCs w:val="34"/>
                              </w:rPr>
                              <w:t xml:space="preserve"> – National Support </w:t>
                            </w:r>
                          </w:p>
                        </w:txbxContent>
                      </wps:txbx>
                      <wps:bodyPr rot="0" spcFirstLastPara="0" vertOverflow="overflow" horzOverflow="overflow" vert="horz" wrap="square" lIns="18000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A9D6E66" id="Text Box 3" o:spid="_x0000_s1051" type="#_x0000_t202" style="position:absolute;margin-left:0;margin-top:-.75pt;width:686pt;height:30.75pt;z-index:251772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" fillcolor="#3a5384" stroked="f" strokeweight=".5pt">
                <v:fill color2="#34b9ce" angle="90" focus="100%" type="gradient">
                  <o:fill v:ext="view" type="gradientUnscaled"/>
                </v:fill>
                <v:textbox inset="5mm">
                  <w:txbxContent>
                    <w:p w14:paraId="5C579E7A" w14:textId="00E1037B" w:rsidR="00A65767" w:rsidRPr="00F02705" w:rsidRDefault="00A65767" w:rsidP="001F4A72">
                      <w:pPr>
                        <w:rPr>
                          <w:rFonts w:ascii="Verdana" w:hAnsi="Verdana"/>
                          <w:b/>
                          <w:bCs/>
                          <w:color w:val="FFFFFF" w:themeColor="background1"/>
                          <w:sz w:val="34"/>
                          <w:szCs w:val="34"/>
                        </w:rPr>
                      </w:pPr>
                      <w:bookmarkStart w:id="20" w:name="Appendix_2"/>
                      <w:r w:rsidRPr="00F02705">
                        <w:rPr>
                          <w:rFonts w:ascii="Verdana" w:hAnsi="Verdana"/>
                          <w:b/>
                          <w:bCs/>
                          <w:color w:val="FFFFFF" w:themeColor="background1"/>
                          <w:sz w:val="34"/>
                          <w:szCs w:val="34"/>
                        </w:rPr>
                        <w:t>Appendix 2</w:t>
                      </w:r>
                      <w:bookmarkEnd w:id="20"/>
                      <w:r w:rsidRPr="00F02705">
                        <w:rPr>
                          <w:rFonts w:ascii="Verdana" w:hAnsi="Verdana"/>
                          <w:b/>
                          <w:bCs/>
                          <w:color w:val="FFFFFF" w:themeColor="background1"/>
                          <w:sz w:val="34"/>
                          <w:szCs w:val="34"/>
                        </w:rPr>
                        <w:t xml:space="preserve"> – National Support </w:t>
                      </w:r>
                    </w:p>
                  </w:txbxContent>
                </v:textbox>
              </v:shape>
            </w:pict>
          </mc:Fallback>
        </mc:AlternateContent>
      </w:r>
    </w:p>
    <w:p w14:paraId="3070B2F9" w14:textId="0F30FCE2" w:rsidR="004D6598" w:rsidRPr="00EA075C" w:rsidRDefault="004D6598" w:rsidP="00B61300">
      <w:pPr>
        <w:rPr>
          <w:rFonts w:ascii="Verdana" w:hAnsi="Verdana" w:cs="Arial"/>
          <w:color w:val="000000"/>
        </w:rPr>
      </w:pPr>
    </w:p>
    <w:p w14:paraId="044FF649" w14:textId="77777777" w:rsidR="00876F40" w:rsidRPr="00EA075C" w:rsidRDefault="00876F40" w:rsidP="00B61300">
      <w:pPr>
        <w:rPr>
          <w:rFonts w:ascii="Verdana" w:hAnsi="Verdana" w:cs="Arial"/>
          <w:color w:val="000000"/>
        </w:rPr>
      </w:pPr>
    </w:p>
    <w:tbl>
      <w:tblPr>
        <w:tblStyle w:val="TableGrid"/>
        <w:tblW w:w="13745" w:type="dxa"/>
        <w:tblLook w:val="04A0" w:firstRow="1" w:lastRow="0" w:firstColumn="1" w:lastColumn="0" w:noHBand="0" w:noVBand="1"/>
      </w:tblPr>
      <w:tblGrid>
        <w:gridCol w:w="1671"/>
        <w:gridCol w:w="12074"/>
      </w:tblGrid>
      <w:tr w:rsidR="004D6598" w:rsidRPr="00EA075C" w14:paraId="46D31B6F" w14:textId="77777777" w:rsidTr="00075467">
        <w:trPr>
          <w:trHeight w:val="283"/>
        </w:trPr>
        <w:tc>
          <w:tcPr>
            <w:tcW w:w="1671" w:type="dxa"/>
            <w:shd w:val="clear" w:color="auto" w:fill="BFBFBF" w:themeFill="background1" w:themeFillShade="BF"/>
          </w:tcPr>
          <w:p w14:paraId="0F2C5C53" w14:textId="033B2DE6" w:rsidR="004D6598" w:rsidRPr="00EA075C" w:rsidRDefault="004D6598" w:rsidP="00075467">
            <w:pPr>
              <w:tabs>
                <w:tab w:val="left" w:pos="3956"/>
              </w:tabs>
              <w:jc w:val="center"/>
              <w:rPr>
                <w:rFonts w:ascii="Verdana" w:hAnsi="Verdana" w:cs="Arial"/>
                <w:b/>
                <w:sz w:val="18"/>
                <w:szCs w:val="18"/>
              </w:rPr>
            </w:pPr>
            <w:r w:rsidRPr="00EA075C">
              <w:rPr>
                <w:rFonts w:ascii="Verdana" w:hAnsi="Verdana" w:cs="Arial"/>
                <w:b/>
                <w:sz w:val="18"/>
                <w:szCs w:val="18"/>
              </w:rPr>
              <w:t>Name</w:t>
            </w:r>
          </w:p>
        </w:tc>
        <w:tc>
          <w:tcPr>
            <w:tcW w:w="12074" w:type="dxa"/>
            <w:shd w:val="clear" w:color="auto" w:fill="BFBFBF" w:themeFill="background1" w:themeFillShade="BF"/>
          </w:tcPr>
          <w:p w14:paraId="33DEA416" w14:textId="77777777" w:rsidR="004D6598" w:rsidRPr="00EA075C" w:rsidRDefault="004D6598" w:rsidP="00075467">
            <w:pPr>
              <w:tabs>
                <w:tab w:val="left" w:pos="3956"/>
              </w:tabs>
              <w:jc w:val="center"/>
              <w:rPr>
                <w:rFonts w:ascii="Verdana" w:hAnsi="Verdana" w:cs="Arial"/>
                <w:b/>
                <w:sz w:val="18"/>
                <w:szCs w:val="18"/>
              </w:rPr>
            </w:pPr>
            <w:r w:rsidRPr="00EA075C">
              <w:rPr>
                <w:rFonts w:ascii="Verdana" w:hAnsi="Verdana" w:cs="Arial"/>
                <w:b/>
                <w:sz w:val="18"/>
                <w:szCs w:val="18"/>
              </w:rPr>
              <w:t>Description of Support</w:t>
            </w:r>
          </w:p>
        </w:tc>
      </w:tr>
      <w:tr w:rsidR="00CC4B72" w:rsidRPr="00EA075C" w14:paraId="23C8D619" w14:textId="77777777" w:rsidTr="004D6598">
        <w:tc>
          <w:tcPr>
            <w:tcW w:w="1671" w:type="dxa"/>
          </w:tcPr>
          <w:p w14:paraId="7625B149" w14:textId="38EF4BE7" w:rsidR="00CC4B72" w:rsidRPr="00EA075C" w:rsidRDefault="00A65767" w:rsidP="003C50EB">
            <w:pPr>
              <w:tabs>
                <w:tab w:val="left" w:pos="3956"/>
              </w:tabs>
              <w:rPr>
                <w:rFonts w:ascii="Verdana" w:hAnsi="Verdana"/>
                <w:sz w:val="18"/>
                <w:szCs w:val="18"/>
              </w:rPr>
            </w:pPr>
            <w:hyperlink r:id="rId50" w:history="1">
              <w:proofErr w:type="spellStart"/>
              <w:r w:rsidR="00CC4B72" w:rsidRPr="00EA075C">
                <w:rPr>
                  <w:rStyle w:val="Hyperlink"/>
                  <w:rFonts w:ascii="Verdana" w:hAnsi="Verdana"/>
                  <w:sz w:val="18"/>
                  <w:szCs w:val="18"/>
                </w:rPr>
                <w:t>Adferiad</w:t>
              </w:r>
              <w:proofErr w:type="spellEnd"/>
              <w:r w:rsidR="00CC4B72" w:rsidRPr="00EA075C">
                <w:rPr>
                  <w:rStyle w:val="Hyperlink"/>
                  <w:rFonts w:ascii="Verdana" w:hAnsi="Verdana"/>
                  <w:sz w:val="18"/>
                  <w:szCs w:val="18"/>
                </w:rPr>
                <w:t xml:space="preserve"> Recovery</w:t>
              </w:r>
            </w:hyperlink>
          </w:p>
        </w:tc>
        <w:tc>
          <w:tcPr>
            <w:tcW w:w="12074" w:type="dxa"/>
          </w:tcPr>
          <w:p w14:paraId="45580EA1" w14:textId="66A6EF4D" w:rsidR="00CC4B72" w:rsidRPr="00EA075C" w:rsidRDefault="00CC4B72" w:rsidP="00CC4B72">
            <w:pPr>
              <w:pStyle w:val="NormalWeb"/>
              <w:shd w:val="clear" w:color="auto" w:fill="FFFFFF"/>
              <w:spacing w:before="0" w:beforeAutospacing="0" w:after="0" w:afterAutospacing="0"/>
              <w:textAlignment w:val="baseline"/>
              <w:rPr>
                <w:rFonts w:ascii="Verdana" w:hAnsi="Verdana"/>
                <w:sz w:val="18"/>
                <w:szCs w:val="18"/>
              </w:rPr>
            </w:pPr>
            <w:proofErr w:type="spellStart"/>
            <w:r w:rsidRPr="00EA075C">
              <w:rPr>
                <w:rStyle w:val="Strong"/>
                <w:rFonts w:ascii="Verdana" w:hAnsi="Verdana"/>
                <w:b w:val="0"/>
                <w:sz w:val="18"/>
                <w:szCs w:val="18"/>
                <w:bdr w:val="none" w:sz="0" w:space="0" w:color="auto" w:frame="1"/>
              </w:rPr>
              <w:t>Adferiad</w:t>
            </w:r>
            <w:proofErr w:type="spellEnd"/>
            <w:r w:rsidRPr="00EA075C">
              <w:rPr>
                <w:rStyle w:val="Strong"/>
                <w:rFonts w:ascii="Verdana" w:hAnsi="Verdana"/>
                <w:b w:val="0"/>
                <w:sz w:val="18"/>
                <w:szCs w:val="18"/>
                <w:bdr w:val="none" w:sz="0" w:space="0" w:color="auto" w:frame="1"/>
              </w:rPr>
              <w:t xml:space="preserve"> Recovery is a new organisation</w:t>
            </w:r>
            <w:r w:rsidR="00D269F6" w:rsidRPr="00EA075C">
              <w:rPr>
                <w:rStyle w:val="Strong"/>
                <w:rFonts w:ascii="Verdana" w:hAnsi="Verdana"/>
                <w:b w:val="0"/>
                <w:sz w:val="18"/>
                <w:szCs w:val="18"/>
                <w:bdr w:val="none" w:sz="0" w:space="0" w:color="auto" w:frame="1"/>
              </w:rPr>
              <w:t xml:space="preserve"> (April 2021)</w:t>
            </w:r>
            <w:r w:rsidRPr="00EA075C">
              <w:rPr>
                <w:rStyle w:val="Strong"/>
                <w:rFonts w:ascii="Verdana" w:hAnsi="Verdana"/>
                <w:b w:val="0"/>
                <w:sz w:val="18"/>
                <w:szCs w:val="18"/>
                <w:bdr w:val="none" w:sz="0" w:space="0" w:color="auto" w:frame="1"/>
              </w:rPr>
              <w:t xml:space="preserve"> </w:t>
            </w:r>
            <w:r w:rsidR="00D269F6" w:rsidRPr="00EA075C">
              <w:rPr>
                <w:rStyle w:val="Strong"/>
                <w:rFonts w:ascii="Verdana" w:hAnsi="Verdana"/>
                <w:b w:val="0"/>
                <w:sz w:val="18"/>
                <w:szCs w:val="18"/>
                <w:bdr w:val="none" w:sz="0" w:space="0" w:color="auto" w:frame="1"/>
              </w:rPr>
              <w:t xml:space="preserve">to </w:t>
            </w:r>
            <w:r w:rsidRPr="00EA075C">
              <w:rPr>
                <w:rStyle w:val="Strong"/>
                <w:rFonts w:ascii="Verdana" w:hAnsi="Verdana"/>
                <w:b w:val="0"/>
                <w:sz w:val="18"/>
                <w:szCs w:val="18"/>
                <w:bdr w:val="none" w:sz="0" w:space="0" w:color="auto" w:frame="1"/>
              </w:rPr>
              <w:t>provide support for vulnerable people in Wales and their families and carers.</w:t>
            </w:r>
            <w:r w:rsidRPr="00EA075C">
              <w:rPr>
                <w:rStyle w:val="Strong"/>
                <w:rFonts w:ascii="Verdana" w:hAnsi="Verdana"/>
                <w:sz w:val="18"/>
                <w:szCs w:val="18"/>
                <w:bdr w:val="none" w:sz="0" w:space="0" w:color="auto" w:frame="1"/>
              </w:rPr>
              <w:t> </w:t>
            </w:r>
            <w:r w:rsidR="00D269F6" w:rsidRPr="00EA075C">
              <w:rPr>
                <w:rFonts w:ascii="Verdana" w:hAnsi="Verdana"/>
                <w:sz w:val="18"/>
                <w:szCs w:val="18"/>
              </w:rPr>
              <w:t xml:space="preserve"> It </w:t>
            </w:r>
            <w:r w:rsidRPr="00EA075C">
              <w:rPr>
                <w:rFonts w:ascii="Verdana" w:hAnsi="Verdana"/>
                <w:sz w:val="18"/>
                <w:szCs w:val="18"/>
              </w:rPr>
              <w:t>combines the skills and expertise of its founding charities</w:t>
            </w:r>
            <w:r w:rsidR="00D269F6" w:rsidRPr="00EA075C">
              <w:rPr>
                <w:rFonts w:ascii="Verdana" w:hAnsi="Verdana"/>
                <w:sz w:val="18"/>
                <w:szCs w:val="18"/>
              </w:rPr>
              <w:t xml:space="preserve"> </w:t>
            </w:r>
            <w:r w:rsidR="00D269F6" w:rsidRPr="00EA075C">
              <w:rPr>
                <w:rStyle w:val="Strong"/>
                <w:rFonts w:ascii="Verdana" w:hAnsi="Verdana"/>
                <w:b w:val="0"/>
                <w:sz w:val="18"/>
                <w:szCs w:val="18"/>
                <w:bdr w:val="none" w:sz="0" w:space="0" w:color="auto" w:frame="1"/>
              </w:rPr>
              <w:t>(</w:t>
            </w:r>
            <w:proofErr w:type="spellStart"/>
            <w:r w:rsidR="00D269F6" w:rsidRPr="00EA075C">
              <w:rPr>
                <w:rStyle w:val="Strong"/>
                <w:rFonts w:ascii="Verdana" w:hAnsi="Verdana"/>
                <w:b w:val="0"/>
                <w:sz w:val="18"/>
                <w:szCs w:val="18"/>
                <w:bdr w:val="none" w:sz="0" w:space="0" w:color="auto" w:frame="1"/>
              </w:rPr>
              <w:t>Adferiad</w:t>
            </w:r>
            <w:proofErr w:type="spellEnd"/>
            <w:r w:rsidR="00D269F6" w:rsidRPr="00EA075C">
              <w:rPr>
                <w:rStyle w:val="Strong"/>
                <w:rFonts w:ascii="Verdana" w:hAnsi="Verdana"/>
                <w:b w:val="0"/>
                <w:sz w:val="18"/>
                <w:szCs w:val="18"/>
                <w:bdr w:val="none" w:sz="0" w:space="0" w:color="auto" w:frame="1"/>
              </w:rPr>
              <w:t xml:space="preserve"> Recovery, CAIS, </w:t>
            </w:r>
            <w:proofErr w:type="spellStart"/>
            <w:r w:rsidR="00D269F6" w:rsidRPr="00EA075C">
              <w:rPr>
                <w:rStyle w:val="Strong"/>
                <w:rFonts w:ascii="Verdana" w:hAnsi="Verdana"/>
                <w:b w:val="0"/>
                <w:sz w:val="18"/>
                <w:szCs w:val="18"/>
                <w:bdr w:val="none" w:sz="0" w:space="0" w:color="auto" w:frame="1"/>
              </w:rPr>
              <w:t>Hafal</w:t>
            </w:r>
            <w:proofErr w:type="spellEnd"/>
            <w:r w:rsidR="00D269F6" w:rsidRPr="00EA075C">
              <w:rPr>
                <w:rStyle w:val="Strong"/>
                <w:rFonts w:ascii="Verdana" w:hAnsi="Verdana"/>
                <w:b w:val="0"/>
                <w:sz w:val="18"/>
                <w:szCs w:val="18"/>
                <w:bdr w:val="none" w:sz="0" w:space="0" w:color="auto" w:frame="1"/>
              </w:rPr>
              <w:t xml:space="preserve"> and WCADA)</w:t>
            </w:r>
            <w:r w:rsidR="00D269F6" w:rsidRPr="00EA075C">
              <w:rPr>
                <w:rStyle w:val="Strong"/>
                <w:rFonts w:ascii="Verdana" w:hAnsi="Verdana"/>
                <w:sz w:val="18"/>
                <w:szCs w:val="18"/>
                <w:bdr w:val="none" w:sz="0" w:space="0" w:color="auto" w:frame="1"/>
              </w:rPr>
              <w:t xml:space="preserve"> </w:t>
            </w:r>
            <w:r w:rsidRPr="00EA075C">
              <w:rPr>
                <w:rFonts w:ascii="Verdana" w:hAnsi="Verdana"/>
                <w:sz w:val="18"/>
                <w:szCs w:val="18"/>
              </w:rPr>
              <w:t>to provide services for people in Wales with mental health problems, substance misuse problems, and those with co-occurring and complex needs</w:t>
            </w:r>
            <w:r w:rsidR="00D269F6" w:rsidRPr="00EA075C">
              <w:rPr>
                <w:rFonts w:ascii="Verdana" w:hAnsi="Verdana"/>
                <w:sz w:val="18"/>
                <w:szCs w:val="18"/>
              </w:rPr>
              <w:t xml:space="preserve">. </w:t>
            </w:r>
          </w:p>
          <w:p w14:paraId="1F0F29F1" w14:textId="77777777" w:rsidR="00CC4B72" w:rsidRPr="00EA075C" w:rsidRDefault="00CC4B72" w:rsidP="00B967EC">
            <w:pPr>
              <w:tabs>
                <w:tab w:val="left" w:pos="3956"/>
              </w:tabs>
              <w:rPr>
                <w:rFonts w:ascii="Verdana" w:hAnsi="Verdana" w:cs="Arial"/>
                <w:sz w:val="18"/>
                <w:szCs w:val="18"/>
              </w:rPr>
            </w:pPr>
          </w:p>
        </w:tc>
      </w:tr>
      <w:tr w:rsidR="004D6598" w:rsidRPr="00EA075C" w14:paraId="43A0699E" w14:textId="77777777" w:rsidTr="004D6598">
        <w:tc>
          <w:tcPr>
            <w:tcW w:w="1671" w:type="dxa"/>
          </w:tcPr>
          <w:p w14:paraId="2BD05940" w14:textId="13FE8D3C" w:rsidR="004D6598" w:rsidRPr="00EA075C" w:rsidRDefault="00A65767" w:rsidP="003C50EB">
            <w:pPr>
              <w:tabs>
                <w:tab w:val="left" w:pos="3956"/>
              </w:tabs>
              <w:rPr>
                <w:rFonts w:ascii="Verdana" w:hAnsi="Verdana" w:cs="Arial"/>
                <w:sz w:val="18"/>
                <w:szCs w:val="18"/>
              </w:rPr>
            </w:pPr>
            <w:hyperlink r:id="rId51" w:history="1">
              <w:r w:rsidR="00B967EC" w:rsidRPr="00EA075C">
                <w:rPr>
                  <w:rStyle w:val="Hyperlink"/>
                  <w:rFonts w:ascii="Verdana" w:hAnsi="Verdana" w:cs="Arial"/>
                  <w:sz w:val="18"/>
                  <w:szCs w:val="18"/>
                </w:rPr>
                <w:t xml:space="preserve">ATS and WRAC Association </w:t>
              </w:r>
              <w:r w:rsidR="004D6598" w:rsidRPr="00EA075C">
                <w:rPr>
                  <w:rStyle w:val="Hyperlink"/>
                  <w:rFonts w:ascii="Verdana" w:hAnsi="Verdana" w:cs="Arial"/>
                  <w:sz w:val="18"/>
                  <w:szCs w:val="18"/>
                </w:rPr>
                <w:t>Benevolent Fund</w:t>
              </w:r>
            </w:hyperlink>
          </w:p>
        </w:tc>
        <w:tc>
          <w:tcPr>
            <w:tcW w:w="12074" w:type="dxa"/>
          </w:tcPr>
          <w:p w14:paraId="72FCC39D" w14:textId="19DBC14A" w:rsidR="00CC4B72" w:rsidRPr="00EA075C" w:rsidRDefault="00B967EC" w:rsidP="003C50EB">
            <w:pPr>
              <w:tabs>
                <w:tab w:val="left" w:pos="3956"/>
              </w:tabs>
              <w:rPr>
                <w:rFonts w:ascii="Verdana" w:hAnsi="Verdana" w:cs="Arial"/>
                <w:sz w:val="18"/>
                <w:szCs w:val="18"/>
              </w:rPr>
            </w:pPr>
            <w:r w:rsidRPr="00EA075C">
              <w:rPr>
                <w:rFonts w:ascii="Verdana" w:hAnsi="Verdana" w:cs="Arial"/>
                <w:sz w:val="18"/>
                <w:szCs w:val="18"/>
              </w:rPr>
              <w:t>Auxiliary Territorial Service Comrades Association (ATS) and Women’s Royal Army Corps Association (WRAC)  Benevolent Fund a</w:t>
            </w:r>
            <w:r w:rsidR="004D6598" w:rsidRPr="00EA075C">
              <w:rPr>
                <w:rFonts w:ascii="Verdana" w:hAnsi="Verdana" w:cs="Arial"/>
                <w:sz w:val="18"/>
                <w:szCs w:val="18"/>
              </w:rPr>
              <w:t xml:space="preserve">wards one-off and recurring financial grants to purchase specific goods, services or facilities for eligible former servicewomen, or their dependents, in need.  </w:t>
            </w:r>
            <w:r w:rsidR="001D629B" w:rsidRPr="00EA075C">
              <w:rPr>
                <w:rFonts w:ascii="Verdana" w:hAnsi="Verdana" w:cs="Arial"/>
                <w:sz w:val="18"/>
                <w:szCs w:val="18"/>
              </w:rPr>
              <w:t>C</w:t>
            </w:r>
            <w:r w:rsidRPr="00EA075C">
              <w:rPr>
                <w:rFonts w:ascii="Verdana" w:hAnsi="Verdana" w:cs="Arial"/>
                <w:sz w:val="18"/>
                <w:szCs w:val="18"/>
              </w:rPr>
              <w:t>ontact 0300 400 1992 for more information</w:t>
            </w:r>
            <w:r w:rsidR="001D629B" w:rsidRPr="00EA075C">
              <w:rPr>
                <w:rFonts w:ascii="Verdana" w:hAnsi="Verdana" w:cs="Arial"/>
                <w:sz w:val="18"/>
                <w:szCs w:val="18"/>
              </w:rPr>
              <w:t>.</w:t>
            </w:r>
          </w:p>
        </w:tc>
      </w:tr>
      <w:tr w:rsidR="004D6598" w:rsidRPr="00EA075C" w14:paraId="2E5F02A3" w14:textId="77777777" w:rsidTr="004D6598">
        <w:tc>
          <w:tcPr>
            <w:tcW w:w="1671" w:type="dxa"/>
          </w:tcPr>
          <w:p w14:paraId="7C009B3A" w14:textId="6166087A" w:rsidR="004D6598" w:rsidRPr="00EA075C" w:rsidRDefault="00A65767" w:rsidP="003C50EB">
            <w:pPr>
              <w:tabs>
                <w:tab w:val="left" w:pos="3956"/>
              </w:tabs>
              <w:rPr>
                <w:rFonts w:ascii="Verdana" w:hAnsi="Verdana" w:cs="Arial"/>
                <w:sz w:val="18"/>
                <w:szCs w:val="18"/>
              </w:rPr>
            </w:pPr>
            <w:hyperlink r:id="rId52" w:history="1">
              <w:proofErr w:type="spellStart"/>
              <w:r w:rsidR="004D6598" w:rsidRPr="00EA075C">
                <w:rPr>
                  <w:rStyle w:val="Hyperlink"/>
                  <w:rFonts w:ascii="Verdana" w:hAnsi="Verdana" w:cs="Arial"/>
                  <w:sz w:val="18"/>
                  <w:szCs w:val="18"/>
                </w:rPr>
                <w:t>Blesma</w:t>
              </w:r>
              <w:proofErr w:type="spellEnd"/>
            </w:hyperlink>
          </w:p>
        </w:tc>
        <w:tc>
          <w:tcPr>
            <w:tcW w:w="12074" w:type="dxa"/>
          </w:tcPr>
          <w:p w14:paraId="5E0B9B55" w14:textId="2BA6866E" w:rsidR="004D6598" w:rsidRPr="00EA075C" w:rsidRDefault="004D6598" w:rsidP="003C50EB">
            <w:pPr>
              <w:tabs>
                <w:tab w:val="left" w:pos="3956"/>
              </w:tabs>
              <w:rPr>
                <w:rFonts w:ascii="Verdana" w:hAnsi="Verdana" w:cs="Arial"/>
                <w:sz w:val="18"/>
                <w:szCs w:val="18"/>
              </w:rPr>
            </w:pPr>
            <w:r w:rsidRPr="00EA075C">
              <w:rPr>
                <w:rFonts w:ascii="Verdana" w:hAnsi="Verdana" w:cs="Arial"/>
                <w:sz w:val="18"/>
                <w:szCs w:val="18"/>
              </w:rPr>
              <w:t xml:space="preserve">Supports limbless veterans to lead independent and fulfilling lives. </w:t>
            </w:r>
            <w:proofErr w:type="spellStart"/>
            <w:r w:rsidRPr="00EA075C">
              <w:rPr>
                <w:rFonts w:ascii="Verdana" w:hAnsi="Verdana" w:cs="Arial"/>
                <w:sz w:val="18"/>
                <w:szCs w:val="18"/>
              </w:rPr>
              <w:t>Blesma</w:t>
            </w:r>
            <w:proofErr w:type="spellEnd"/>
            <w:r w:rsidRPr="00EA075C">
              <w:rPr>
                <w:rFonts w:ascii="Verdana" w:hAnsi="Verdana" w:cs="Arial"/>
                <w:sz w:val="18"/>
                <w:szCs w:val="18"/>
              </w:rPr>
              <w:t xml:space="preserve"> is dedicated to assisting serving and ex-service men and women who have suffered life-changing limb loss or the use of a limb, an eye or loss of sight. They do not provide members' prosthetics, but they do help </w:t>
            </w:r>
            <w:proofErr w:type="spellStart"/>
            <w:r w:rsidRPr="00EA075C">
              <w:rPr>
                <w:rFonts w:ascii="Verdana" w:hAnsi="Verdana" w:cs="Arial"/>
                <w:sz w:val="18"/>
                <w:szCs w:val="18"/>
              </w:rPr>
              <w:t>prosthetists</w:t>
            </w:r>
            <w:proofErr w:type="spellEnd"/>
            <w:r w:rsidRPr="00EA075C">
              <w:rPr>
                <w:rFonts w:ascii="Verdana" w:hAnsi="Verdana" w:cs="Arial"/>
                <w:sz w:val="18"/>
                <w:szCs w:val="18"/>
              </w:rPr>
              <w:t xml:space="preserve"> develop their skills at undergraduate and PhD level. </w:t>
            </w:r>
          </w:p>
          <w:p w14:paraId="3E4FEF30" w14:textId="33AF1028" w:rsidR="00075467" w:rsidRPr="00EA075C" w:rsidRDefault="00075467" w:rsidP="003C50EB">
            <w:pPr>
              <w:tabs>
                <w:tab w:val="left" w:pos="3956"/>
              </w:tabs>
              <w:rPr>
                <w:rFonts w:ascii="Verdana" w:hAnsi="Verdana" w:cs="Arial"/>
                <w:sz w:val="18"/>
                <w:szCs w:val="18"/>
              </w:rPr>
            </w:pPr>
          </w:p>
        </w:tc>
      </w:tr>
      <w:tr w:rsidR="004D6598" w:rsidRPr="00EA075C" w14:paraId="58250EC5" w14:textId="77777777" w:rsidTr="004D6598">
        <w:tc>
          <w:tcPr>
            <w:tcW w:w="1671" w:type="dxa"/>
          </w:tcPr>
          <w:p w14:paraId="0DF4E8A1" w14:textId="19ABFAD9" w:rsidR="004D6598" w:rsidRPr="00EA075C" w:rsidRDefault="00A65767" w:rsidP="003C50EB">
            <w:pPr>
              <w:tabs>
                <w:tab w:val="left" w:pos="3956"/>
              </w:tabs>
              <w:rPr>
                <w:rFonts w:ascii="Verdana" w:hAnsi="Verdana" w:cs="Arial"/>
                <w:sz w:val="18"/>
                <w:szCs w:val="18"/>
              </w:rPr>
            </w:pPr>
            <w:hyperlink r:id="rId53" w:history="1">
              <w:r w:rsidR="004D6598" w:rsidRPr="00EA075C">
                <w:rPr>
                  <w:rStyle w:val="Hyperlink"/>
                  <w:rFonts w:ascii="Verdana" w:hAnsi="Verdana" w:cs="Arial"/>
                  <w:sz w:val="18"/>
                  <w:szCs w:val="18"/>
                </w:rPr>
                <w:t>Combat Stress</w:t>
              </w:r>
            </w:hyperlink>
          </w:p>
        </w:tc>
        <w:tc>
          <w:tcPr>
            <w:tcW w:w="12074" w:type="dxa"/>
          </w:tcPr>
          <w:p w14:paraId="3B1F2AF1" w14:textId="77777777" w:rsidR="004D6598" w:rsidRPr="00EA075C" w:rsidRDefault="004D6598" w:rsidP="003C50EB">
            <w:pPr>
              <w:tabs>
                <w:tab w:val="left" w:pos="3956"/>
              </w:tabs>
              <w:rPr>
                <w:rFonts w:ascii="Verdana" w:hAnsi="Verdana" w:cs="Arial"/>
                <w:sz w:val="18"/>
                <w:szCs w:val="18"/>
              </w:rPr>
            </w:pPr>
            <w:r w:rsidRPr="00EA075C">
              <w:rPr>
                <w:rFonts w:ascii="Verdana" w:hAnsi="Verdana" w:cs="Arial"/>
                <w:sz w:val="18"/>
                <w:szCs w:val="18"/>
              </w:rPr>
              <w:t>The UK's leading mental health charity for veterans. They provide free specialised clinical treatment and support to ex-servicemen and women across the UK with mental health conditions.</w:t>
            </w:r>
          </w:p>
          <w:p w14:paraId="078D31EC" w14:textId="27C13BC8" w:rsidR="00075467" w:rsidRPr="00EA075C" w:rsidRDefault="00075467" w:rsidP="003C50EB">
            <w:pPr>
              <w:tabs>
                <w:tab w:val="left" w:pos="3956"/>
              </w:tabs>
              <w:rPr>
                <w:rFonts w:ascii="Verdana" w:hAnsi="Verdana" w:cs="Arial"/>
                <w:sz w:val="18"/>
                <w:szCs w:val="18"/>
              </w:rPr>
            </w:pPr>
          </w:p>
        </w:tc>
      </w:tr>
      <w:tr w:rsidR="004D6598" w:rsidRPr="00EA075C" w14:paraId="4966609F" w14:textId="77777777" w:rsidTr="004D6598">
        <w:tc>
          <w:tcPr>
            <w:tcW w:w="1671" w:type="dxa"/>
          </w:tcPr>
          <w:p w14:paraId="20B48AD6" w14:textId="557621C0" w:rsidR="004D6598" w:rsidRPr="00EA075C" w:rsidRDefault="00A65767" w:rsidP="003C50EB">
            <w:pPr>
              <w:tabs>
                <w:tab w:val="left" w:pos="3956"/>
              </w:tabs>
              <w:rPr>
                <w:rFonts w:ascii="Verdana" w:hAnsi="Verdana" w:cs="Arial"/>
                <w:sz w:val="18"/>
                <w:szCs w:val="18"/>
              </w:rPr>
            </w:pPr>
            <w:hyperlink r:id="rId54" w:history="1">
              <w:r w:rsidR="004D6598" w:rsidRPr="00EA075C">
                <w:rPr>
                  <w:rStyle w:val="Hyperlink"/>
                  <w:rFonts w:ascii="Verdana" w:hAnsi="Verdana" w:cs="Arial"/>
                  <w:sz w:val="18"/>
                  <w:szCs w:val="18"/>
                </w:rPr>
                <w:t>Contact</w:t>
              </w:r>
            </w:hyperlink>
          </w:p>
        </w:tc>
        <w:tc>
          <w:tcPr>
            <w:tcW w:w="12074" w:type="dxa"/>
          </w:tcPr>
          <w:p w14:paraId="77F84D0F" w14:textId="567F664E" w:rsidR="004D6598" w:rsidRPr="00EA075C" w:rsidRDefault="004D6598" w:rsidP="003C50EB">
            <w:pPr>
              <w:tabs>
                <w:tab w:val="left" w:pos="3956"/>
              </w:tabs>
              <w:rPr>
                <w:rFonts w:ascii="Verdana" w:hAnsi="Verdana" w:cs="Arial"/>
                <w:sz w:val="18"/>
                <w:szCs w:val="18"/>
              </w:rPr>
            </w:pPr>
            <w:r w:rsidRPr="00EA075C">
              <w:rPr>
                <w:rFonts w:ascii="Verdana" w:hAnsi="Verdana" w:cs="Arial"/>
                <w:sz w:val="18"/>
                <w:szCs w:val="18"/>
              </w:rPr>
              <w:t xml:space="preserve">A group of charitable, support and state organisations that have joined forces to enhance mental health support available to the Armed Forces community.  The partnership consists of Big White Wall, </w:t>
            </w:r>
            <w:proofErr w:type="spellStart"/>
            <w:r w:rsidRPr="00EA075C">
              <w:rPr>
                <w:rFonts w:ascii="Verdana" w:hAnsi="Verdana" w:cs="Arial"/>
                <w:sz w:val="18"/>
                <w:szCs w:val="18"/>
              </w:rPr>
              <w:t>Cobseo</w:t>
            </w:r>
            <w:proofErr w:type="spellEnd"/>
            <w:r w:rsidRPr="00EA075C">
              <w:rPr>
                <w:rFonts w:ascii="Verdana" w:hAnsi="Verdana" w:cs="Arial"/>
                <w:sz w:val="18"/>
                <w:szCs w:val="18"/>
              </w:rPr>
              <w:t>, Combat Stress, Help for Heroes, The Royal British Legion, Walking With The Wounded, the NHS, MOD, UK Psychological Trauma Society and King's College London.  C</w:t>
            </w:r>
          </w:p>
          <w:p w14:paraId="493F0377" w14:textId="1482C626" w:rsidR="00075467" w:rsidRPr="00EA075C" w:rsidRDefault="00075467" w:rsidP="003C50EB">
            <w:pPr>
              <w:tabs>
                <w:tab w:val="left" w:pos="3956"/>
              </w:tabs>
              <w:rPr>
                <w:rFonts w:ascii="Verdana" w:hAnsi="Verdana" w:cs="Arial"/>
                <w:sz w:val="18"/>
                <w:szCs w:val="18"/>
              </w:rPr>
            </w:pPr>
          </w:p>
        </w:tc>
      </w:tr>
      <w:tr w:rsidR="00E27AAE" w:rsidRPr="00EA075C" w14:paraId="107AA9BC" w14:textId="77777777" w:rsidTr="004D6598">
        <w:tc>
          <w:tcPr>
            <w:tcW w:w="1671" w:type="dxa"/>
          </w:tcPr>
          <w:p w14:paraId="4EF9E5DF" w14:textId="6564A1B7" w:rsidR="00E27AAE" w:rsidRPr="00EA075C" w:rsidRDefault="00E27AAE" w:rsidP="00E27AAE">
            <w:pPr>
              <w:tabs>
                <w:tab w:val="left" w:pos="3956"/>
              </w:tabs>
              <w:rPr>
                <w:rFonts w:ascii="Verdana" w:hAnsi="Verdana" w:cs="Arial"/>
                <w:sz w:val="18"/>
                <w:szCs w:val="18"/>
              </w:rPr>
            </w:pPr>
            <w:r w:rsidRPr="00EA075C">
              <w:rPr>
                <w:rFonts w:ascii="Verdana" w:hAnsi="Verdana" w:cs="Arial"/>
                <w:sz w:val="18"/>
                <w:szCs w:val="18"/>
              </w:rPr>
              <w:t>Defence Medical Welfare</w:t>
            </w:r>
          </w:p>
          <w:p w14:paraId="26CC920E" w14:textId="63F46B82" w:rsidR="00E27AAE" w:rsidRPr="00EA075C" w:rsidRDefault="00E27AAE" w:rsidP="00E27AAE">
            <w:pPr>
              <w:tabs>
                <w:tab w:val="left" w:pos="3956"/>
              </w:tabs>
              <w:rPr>
                <w:rFonts w:ascii="Verdana" w:hAnsi="Verdana"/>
                <w:sz w:val="18"/>
                <w:szCs w:val="18"/>
              </w:rPr>
            </w:pPr>
            <w:r w:rsidRPr="00EA075C">
              <w:rPr>
                <w:rFonts w:ascii="Verdana" w:hAnsi="Verdana" w:cs="Arial"/>
                <w:sz w:val="18"/>
                <w:szCs w:val="18"/>
              </w:rPr>
              <w:t>Service</w:t>
            </w:r>
          </w:p>
        </w:tc>
        <w:tc>
          <w:tcPr>
            <w:tcW w:w="12074" w:type="dxa"/>
          </w:tcPr>
          <w:p w14:paraId="32CD4FB7" w14:textId="77777777" w:rsidR="00E27AAE" w:rsidRPr="00EA075C" w:rsidRDefault="00E27AAE" w:rsidP="00E27AAE">
            <w:pPr>
              <w:tabs>
                <w:tab w:val="left" w:pos="3956"/>
              </w:tabs>
              <w:rPr>
                <w:rFonts w:ascii="Verdana" w:hAnsi="Verdana" w:cs="Arial"/>
                <w:sz w:val="18"/>
                <w:szCs w:val="18"/>
              </w:rPr>
            </w:pPr>
            <w:r w:rsidRPr="00EA075C">
              <w:rPr>
                <w:rFonts w:ascii="Verdana" w:hAnsi="Verdana" w:cs="Arial"/>
                <w:sz w:val="18"/>
                <w:szCs w:val="18"/>
              </w:rPr>
              <w:t>Provides emotional and practical support to the Armed Forces community when they are on a health care pathway, receiving treatment in hospital, community based health care, or at home. DMWS work with the individual, their family, carers, and health and social care partners, to find solutions and provide onward supported referrals to other organisations for services beyond the scope of DMWS intervention.</w:t>
            </w:r>
          </w:p>
          <w:p w14:paraId="110BE5C6" w14:textId="77777777" w:rsidR="00E27AAE" w:rsidRPr="00EA075C" w:rsidRDefault="00E27AAE" w:rsidP="00E27AAE">
            <w:pPr>
              <w:tabs>
                <w:tab w:val="left" w:pos="3956"/>
              </w:tabs>
              <w:rPr>
                <w:rFonts w:ascii="Verdana" w:hAnsi="Verdana" w:cs="Arial"/>
                <w:sz w:val="18"/>
                <w:szCs w:val="18"/>
              </w:rPr>
            </w:pPr>
          </w:p>
        </w:tc>
      </w:tr>
      <w:tr w:rsidR="00E27AAE" w:rsidRPr="00EA075C" w14:paraId="707C16F1" w14:textId="77777777" w:rsidTr="004D6598">
        <w:tc>
          <w:tcPr>
            <w:tcW w:w="1671" w:type="dxa"/>
          </w:tcPr>
          <w:p w14:paraId="77959C22" w14:textId="609832BD" w:rsidR="00E27AAE" w:rsidRPr="00EA075C" w:rsidRDefault="00A65767" w:rsidP="00E27AAE">
            <w:pPr>
              <w:tabs>
                <w:tab w:val="left" w:pos="3956"/>
              </w:tabs>
              <w:rPr>
                <w:rFonts w:ascii="Verdana" w:hAnsi="Verdana" w:cs="Arial"/>
                <w:sz w:val="18"/>
                <w:szCs w:val="18"/>
              </w:rPr>
            </w:pPr>
            <w:hyperlink r:id="rId55" w:history="1">
              <w:proofErr w:type="spellStart"/>
              <w:r w:rsidR="00E27AAE" w:rsidRPr="00EA075C">
                <w:rPr>
                  <w:rStyle w:val="Hyperlink"/>
                  <w:rFonts w:ascii="Verdana" w:hAnsi="Verdana" w:cs="Arial"/>
                  <w:sz w:val="18"/>
                  <w:szCs w:val="18"/>
                </w:rPr>
                <w:t>Dewis</w:t>
              </w:r>
              <w:proofErr w:type="spellEnd"/>
              <w:r w:rsidR="00E27AAE" w:rsidRPr="00EA075C">
                <w:rPr>
                  <w:rStyle w:val="Hyperlink"/>
                  <w:rFonts w:ascii="Verdana" w:hAnsi="Verdana" w:cs="Arial"/>
                  <w:sz w:val="18"/>
                  <w:szCs w:val="18"/>
                </w:rPr>
                <w:t xml:space="preserve"> Cymru</w:t>
              </w:r>
            </w:hyperlink>
          </w:p>
        </w:tc>
        <w:tc>
          <w:tcPr>
            <w:tcW w:w="12074" w:type="dxa"/>
          </w:tcPr>
          <w:p w14:paraId="0315CF31" w14:textId="77777777" w:rsidR="00E27AAE" w:rsidRPr="00EA075C" w:rsidRDefault="00E27AAE" w:rsidP="00E27AAE">
            <w:pPr>
              <w:tabs>
                <w:tab w:val="left" w:pos="3956"/>
              </w:tabs>
              <w:rPr>
                <w:rFonts w:ascii="Verdana" w:hAnsi="Verdana" w:cs="Arial"/>
                <w:sz w:val="18"/>
                <w:szCs w:val="18"/>
              </w:rPr>
            </w:pPr>
            <w:r w:rsidRPr="00EA075C">
              <w:rPr>
                <w:rFonts w:ascii="Verdana" w:hAnsi="Verdana" w:cs="Arial"/>
                <w:sz w:val="18"/>
                <w:szCs w:val="18"/>
              </w:rPr>
              <w:t xml:space="preserve">The </w:t>
            </w:r>
            <w:proofErr w:type="spellStart"/>
            <w:r w:rsidRPr="00EA075C">
              <w:rPr>
                <w:rFonts w:ascii="Verdana" w:hAnsi="Verdana" w:cs="Arial"/>
                <w:sz w:val="18"/>
                <w:szCs w:val="18"/>
              </w:rPr>
              <w:t>Dewis</w:t>
            </w:r>
            <w:proofErr w:type="spellEnd"/>
            <w:r w:rsidRPr="00EA075C">
              <w:rPr>
                <w:rFonts w:ascii="Verdana" w:hAnsi="Verdana" w:cs="Arial"/>
                <w:sz w:val="18"/>
                <w:szCs w:val="18"/>
              </w:rPr>
              <w:t xml:space="preserve"> Cymru website provides information and advice about a range of well-being services across Wales under the themes of: being well, being social, being at home, being safe, managing your money and looking after someone.</w:t>
            </w:r>
          </w:p>
          <w:p w14:paraId="4193C587" w14:textId="31040A8F" w:rsidR="00E27AAE" w:rsidRPr="00EA075C" w:rsidRDefault="00E27AAE" w:rsidP="00E27AAE">
            <w:pPr>
              <w:tabs>
                <w:tab w:val="left" w:pos="3956"/>
              </w:tabs>
              <w:rPr>
                <w:rFonts w:ascii="Verdana" w:hAnsi="Verdana" w:cs="Arial"/>
                <w:sz w:val="18"/>
                <w:szCs w:val="18"/>
              </w:rPr>
            </w:pPr>
          </w:p>
        </w:tc>
      </w:tr>
      <w:tr w:rsidR="00E27AAE" w:rsidRPr="00EA075C" w14:paraId="7CD0CB4A" w14:textId="77777777" w:rsidTr="004D6598">
        <w:tc>
          <w:tcPr>
            <w:tcW w:w="1671" w:type="dxa"/>
          </w:tcPr>
          <w:p w14:paraId="248A9458" w14:textId="05B85E5F" w:rsidR="00E27AAE" w:rsidRPr="00EA075C" w:rsidRDefault="00E27AAE" w:rsidP="00E27AAE">
            <w:pPr>
              <w:tabs>
                <w:tab w:val="left" w:pos="3956"/>
              </w:tabs>
              <w:rPr>
                <w:rFonts w:ascii="Verdana" w:hAnsi="Verdana" w:cs="Arial"/>
                <w:sz w:val="18"/>
                <w:szCs w:val="18"/>
              </w:rPr>
            </w:pPr>
            <w:r w:rsidRPr="00EA075C">
              <w:rPr>
                <w:rFonts w:ascii="Verdana" w:hAnsi="Verdana" w:cs="Arial"/>
                <w:sz w:val="18"/>
                <w:szCs w:val="18"/>
              </w:rPr>
              <w:t>NHS Wales Prosthetic and Amputee Rehabilitation serv</w:t>
            </w:r>
            <w:r w:rsidR="00C35E52">
              <w:rPr>
                <w:rFonts w:ascii="Verdana" w:hAnsi="Verdana" w:cs="Arial"/>
                <w:sz w:val="18"/>
                <w:szCs w:val="18"/>
              </w:rPr>
              <w:t>ice</w:t>
            </w:r>
          </w:p>
        </w:tc>
        <w:tc>
          <w:tcPr>
            <w:tcW w:w="12074" w:type="dxa"/>
          </w:tcPr>
          <w:p w14:paraId="7369ACFD" w14:textId="77777777" w:rsidR="00E27AAE" w:rsidRPr="00EA075C" w:rsidRDefault="00E27AAE" w:rsidP="00E27AAE">
            <w:pPr>
              <w:tabs>
                <w:tab w:val="left" w:pos="3956"/>
              </w:tabs>
              <w:rPr>
                <w:rFonts w:ascii="Verdana" w:hAnsi="Verdana" w:cs="Arial"/>
                <w:sz w:val="18"/>
                <w:szCs w:val="18"/>
              </w:rPr>
            </w:pPr>
            <w:r w:rsidRPr="00EA075C">
              <w:rPr>
                <w:rFonts w:ascii="Verdana" w:hAnsi="Verdana" w:cs="Arial"/>
                <w:sz w:val="18"/>
                <w:szCs w:val="18"/>
              </w:rPr>
              <w:t>Delivered by three specialist centres in Cardiff, Swansea and Wrexham. Enhanced prosthetic services for veterans with a forces-attributable injury living in Wales will match the leading technology provided by the MOD.</w:t>
            </w:r>
          </w:p>
        </w:tc>
      </w:tr>
    </w:tbl>
    <w:p w14:paraId="31304EE3" w14:textId="5061E78F" w:rsidR="00E27AAE" w:rsidRPr="00EA075C" w:rsidRDefault="00E27AAE" w:rsidP="00B61300">
      <w:pPr>
        <w:rPr>
          <w:rFonts w:ascii="Verdana" w:hAnsi="Verdana" w:cs="Arial"/>
          <w:color w:val="000000"/>
          <w:sz w:val="20"/>
          <w:szCs w:val="20"/>
        </w:rPr>
      </w:pPr>
    </w:p>
    <w:p w14:paraId="761C3EBE" w14:textId="778EB1CA" w:rsidR="001F4A72" w:rsidRPr="00EA075C" w:rsidRDefault="001F4A72" w:rsidP="00B61300">
      <w:pPr>
        <w:rPr>
          <w:rFonts w:ascii="Verdana" w:hAnsi="Verdana" w:cs="Arial"/>
          <w:color w:val="000000"/>
          <w:sz w:val="20"/>
          <w:szCs w:val="20"/>
        </w:rPr>
      </w:pPr>
    </w:p>
    <w:p w14:paraId="2698AD67" w14:textId="1C2DC9BD" w:rsidR="00C35E52" w:rsidRDefault="00C35E52" w:rsidP="00B61300">
      <w:pPr>
        <w:rPr>
          <w:rFonts w:ascii="Verdana" w:hAnsi="Verdana" w:cs="Arial"/>
          <w:color w:val="000000"/>
          <w:sz w:val="20"/>
          <w:szCs w:val="20"/>
        </w:rPr>
      </w:pPr>
      <w:r w:rsidRPr="00EA075C">
        <w:rPr>
          <w:rFonts w:ascii="Verdana" w:hAnsi="Verdana"/>
          <w:noProof/>
          <w:lang w:eastAsia="en-GB"/>
        </w:rPr>
        <w:lastRenderedPageBreak/>
        <mc:AlternateContent>
          <mc:Choice Requires="wps">
            <w:drawing>
              <wp:anchor distT="0" distB="0" distL="114300" distR="114300" simplePos="0" relativeHeight="251795456" behindDoc="0" locked="0" layoutInCell="1" allowOverlap="1" wp14:anchorId="77985EA7" wp14:editId="480370C1">
                <wp:simplePos x="0" y="0"/>
                <wp:positionH relativeFrom="column">
                  <wp:posOffset>0</wp:posOffset>
                </wp:positionH>
                <wp:positionV relativeFrom="paragraph">
                  <wp:posOffset>-50800</wp:posOffset>
                </wp:positionV>
                <wp:extent cx="8711565" cy="409575"/>
                <wp:effectExtent l="0" t="0" r="0" b="9525"/>
                <wp:wrapNone/>
                <wp:docPr id="30" name="Text Box 30"/>
                <wp:cNvGraphicFramePr/>
                <a:graphic xmlns:a="http://schemas.openxmlformats.org/drawingml/2006/main">
                  <a:graphicData uri="http://schemas.microsoft.com/office/word/2010/wordprocessingShape">
                    <wps:wsp>
                      <wps:cNvSpPr txBox="1"/>
                      <wps:spPr>
                        <a:xfrm>
                          <a:off x="0" y="0"/>
                          <a:ext cx="8711565" cy="409575"/>
                        </a:xfrm>
                        <a:prstGeom prst="rect">
                          <a:avLst/>
                        </a:prstGeom>
                        <a:gradFill>
                          <a:gsLst>
                            <a:gs pos="0">
                              <a:srgbClr val="3A5384"/>
                            </a:gs>
                            <a:gs pos="100000">
                              <a:srgbClr val="34B9CE"/>
                            </a:gs>
                          </a:gsLst>
                          <a:lin ang="0" scaled="0"/>
                        </a:gradFill>
                        <a:ln w="6350">
                          <a:noFill/>
                        </a:ln>
                      </wps:spPr>
                      <wps:txbx>
                        <w:txbxContent>
                          <w:p w14:paraId="24792E90" w14:textId="77777777" w:rsidR="00A65767" w:rsidRPr="002E2877" w:rsidRDefault="00A65767" w:rsidP="00E27AAE">
                            <w:pPr>
                              <w:rPr>
                                <w:rFonts w:ascii="Verdana" w:hAnsi="Verdana"/>
                                <w:b/>
                                <w:bCs/>
                                <w:color w:val="FFFFFF" w:themeColor="background1"/>
                                <w:sz w:val="34"/>
                                <w:szCs w:val="34"/>
                              </w:rPr>
                            </w:pPr>
                            <w:r w:rsidRPr="002E2877">
                              <w:rPr>
                                <w:rFonts w:ascii="Verdana" w:hAnsi="Verdana"/>
                                <w:b/>
                                <w:bCs/>
                                <w:color w:val="FFFFFF" w:themeColor="background1"/>
                                <w:sz w:val="34"/>
                                <w:szCs w:val="34"/>
                              </w:rPr>
                              <w:t xml:space="preserve">Appendix 2 – National Support </w:t>
                            </w:r>
                          </w:p>
                        </w:txbxContent>
                      </wps:txbx>
                      <wps:bodyPr rot="0" spcFirstLastPara="0" vertOverflow="overflow" horzOverflow="overflow" vert="horz" wrap="square" lIns="18000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7985EA7" id="Text Box 30" o:spid="_x0000_s1052" type="#_x0000_t202" style="position:absolute;margin-left:0;margin-top:-4pt;width:685.95pt;height:32.25pt;z-index:251795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" fillcolor="#3a5384" stroked="f" strokeweight=".5pt">
                <v:fill color2="#34b9ce" angle="90" focus="100%" type="gradient">
                  <o:fill v:ext="view" type="gradientUnscaled"/>
                </v:fill>
                <v:textbox inset="5mm">
                  <w:txbxContent>
                    <w:p w14:paraId="24792E90" w14:textId="77777777" w:rsidR="00A65767" w:rsidRPr="002E2877" w:rsidRDefault="00A65767" w:rsidP="00E27AAE">
                      <w:pPr>
                        <w:rPr>
                          <w:rFonts w:ascii="Verdana" w:hAnsi="Verdana"/>
                          <w:b/>
                          <w:bCs/>
                          <w:color w:val="FFFFFF" w:themeColor="background1"/>
                          <w:sz w:val="34"/>
                          <w:szCs w:val="34"/>
                        </w:rPr>
                      </w:pPr>
                      <w:r w:rsidRPr="002E2877">
                        <w:rPr>
                          <w:rFonts w:ascii="Verdana" w:hAnsi="Verdana"/>
                          <w:b/>
                          <w:bCs/>
                          <w:color w:val="FFFFFF" w:themeColor="background1"/>
                          <w:sz w:val="34"/>
                          <w:szCs w:val="34"/>
                        </w:rPr>
                        <w:t xml:space="preserve">Appendix 2 – National Support </w:t>
                      </w:r>
                    </w:p>
                  </w:txbxContent>
                </v:textbox>
              </v:shape>
            </w:pict>
          </mc:Fallback>
        </mc:AlternateContent>
      </w:r>
    </w:p>
    <w:p w14:paraId="2AC9CF59" w14:textId="77777777" w:rsidR="00C35E52" w:rsidRDefault="00C35E52" w:rsidP="00B61300">
      <w:pPr>
        <w:rPr>
          <w:rFonts w:ascii="Verdana" w:hAnsi="Verdana" w:cs="Arial"/>
          <w:color w:val="000000"/>
          <w:sz w:val="20"/>
          <w:szCs w:val="20"/>
        </w:rPr>
      </w:pPr>
    </w:p>
    <w:p w14:paraId="1D24DC54" w14:textId="73339025" w:rsidR="00E27AAE" w:rsidRPr="00EA075C" w:rsidRDefault="00E27AAE" w:rsidP="00B61300">
      <w:pPr>
        <w:rPr>
          <w:rFonts w:ascii="Verdana" w:hAnsi="Verdana" w:cs="Arial"/>
          <w:color w:val="000000"/>
          <w:sz w:val="20"/>
          <w:szCs w:val="20"/>
        </w:rPr>
      </w:pPr>
    </w:p>
    <w:tbl>
      <w:tblPr>
        <w:tblStyle w:val="TableGrid"/>
        <w:tblW w:w="13745" w:type="dxa"/>
        <w:tblLook w:val="04A0" w:firstRow="1" w:lastRow="0" w:firstColumn="1" w:lastColumn="0" w:noHBand="0" w:noVBand="1"/>
      </w:tblPr>
      <w:tblGrid>
        <w:gridCol w:w="1671"/>
        <w:gridCol w:w="12074"/>
      </w:tblGrid>
      <w:tr w:rsidR="00E27AAE" w:rsidRPr="00EA075C" w14:paraId="1217262F" w14:textId="77777777" w:rsidTr="005C1B5E">
        <w:trPr>
          <w:trHeight w:val="283"/>
        </w:trPr>
        <w:tc>
          <w:tcPr>
            <w:tcW w:w="1671" w:type="dxa"/>
            <w:shd w:val="clear" w:color="auto" w:fill="BFBFBF" w:themeFill="background1" w:themeFillShade="BF"/>
          </w:tcPr>
          <w:p w14:paraId="76BA68EB" w14:textId="77777777" w:rsidR="00E27AAE" w:rsidRPr="00EA075C" w:rsidRDefault="00E27AAE" w:rsidP="005C1B5E">
            <w:pPr>
              <w:tabs>
                <w:tab w:val="left" w:pos="3956"/>
              </w:tabs>
              <w:jc w:val="center"/>
              <w:rPr>
                <w:rFonts w:ascii="Verdana" w:hAnsi="Verdana" w:cs="Arial"/>
                <w:b/>
                <w:sz w:val="18"/>
                <w:szCs w:val="18"/>
              </w:rPr>
            </w:pPr>
            <w:r w:rsidRPr="00EA075C">
              <w:rPr>
                <w:rFonts w:ascii="Verdana" w:hAnsi="Verdana" w:cs="Arial"/>
                <w:b/>
                <w:sz w:val="18"/>
                <w:szCs w:val="18"/>
              </w:rPr>
              <w:t>Name</w:t>
            </w:r>
          </w:p>
        </w:tc>
        <w:tc>
          <w:tcPr>
            <w:tcW w:w="12074" w:type="dxa"/>
            <w:shd w:val="clear" w:color="auto" w:fill="BFBFBF" w:themeFill="background1" w:themeFillShade="BF"/>
          </w:tcPr>
          <w:p w14:paraId="6857F9CD" w14:textId="2A911D4F" w:rsidR="00E27AAE" w:rsidRPr="00EA075C" w:rsidRDefault="00E27AAE" w:rsidP="005C1B5E">
            <w:pPr>
              <w:tabs>
                <w:tab w:val="left" w:pos="3956"/>
              </w:tabs>
              <w:jc w:val="center"/>
              <w:rPr>
                <w:rFonts w:ascii="Verdana" w:hAnsi="Verdana" w:cs="Arial"/>
                <w:b/>
                <w:sz w:val="18"/>
                <w:szCs w:val="18"/>
              </w:rPr>
            </w:pPr>
            <w:r w:rsidRPr="00EA075C">
              <w:rPr>
                <w:rFonts w:ascii="Verdana" w:hAnsi="Verdana" w:cs="Arial"/>
                <w:b/>
                <w:sz w:val="18"/>
                <w:szCs w:val="18"/>
              </w:rPr>
              <w:t>Description of Support</w:t>
            </w:r>
          </w:p>
        </w:tc>
      </w:tr>
      <w:tr w:rsidR="00E27AAE" w:rsidRPr="00EA075C" w14:paraId="65ED1309" w14:textId="77777777" w:rsidTr="005C1B5E">
        <w:tc>
          <w:tcPr>
            <w:tcW w:w="1671" w:type="dxa"/>
          </w:tcPr>
          <w:p w14:paraId="1D20A474" w14:textId="77777777" w:rsidR="00E27AAE" w:rsidRPr="00EA075C" w:rsidRDefault="00A65767" w:rsidP="005C1B5E">
            <w:pPr>
              <w:tabs>
                <w:tab w:val="left" w:pos="3956"/>
              </w:tabs>
              <w:rPr>
                <w:rFonts w:ascii="Verdana" w:hAnsi="Verdana"/>
                <w:sz w:val="18"/>
                <w:szCs w:val="18"/>
              </w:rPr>
            </w:pPr>
            <w:hyperlink r:id="rId56" w:history="1">
              <w:r w:rsidR="00E27AAE" w:rsidRPr="00EA075C">
                <w:rPr>
                  <w:rStyle w:val="Hyperlink"/>
                  <w:rFonts w:ascii="Verdana" w:hAnsi="Verdana" w:cs="Arial"/>
                  <w:sz w:val="18"/>
                  <w:szCs w:val="18"/>
                  <w:shd w:val="clear" w:color="auto" w:fill="FFFFFF"/>
                </w:rPr>
                <w:t>Soldiers, Sailors, Airmen and Families Association</w:t>
              </w:r>
            </w:hyperlink>
            <w:r w:rsidR="00E27AAE" w:rsidRPr="00EA075C">
              <w:rPr>
                <w:rFonts w:ascii="Verdana" w:hAnsi="Verdana" w:cs="Arial"/>
                <w:sz w:val="18"/>
                <w:szCs w:val="18"/>
                <w:shd w:val="clear" w:color="auto" w:fill="FFFFFF"/>
              </w:rPr>
              <w:t xml:space="preserve"> (</w:t>
            </w:r>
            <w:r w:rsidR="00E27AAE" w:rsidRPr="00EA075C">
              <w:rPr>
                <w:rFonts w:ascii="Verdana" w:hAnsi="Verdana" w:cs="Arial"/>
                <w:sz w:val="18"/>
                <w:szCs w:val="18"/>
              </w:rPr>
              <w:t>SSAFA)</w:t>
            </w:r>
          </w:p>
        </w:tc>
        <w:tc>
          <w:tcPr>
            <w:tcW w:w="12074" w:type="dxa"/>
          </w:tcPr>
          <w:p w14:paraId="0851C5A5" w14:textId="54BD2959" w:rsidR="00E27AAE" w:rsidRPr="00EA075C" w:rsidRDefault="00E27AAE" w:rsidP="005C1B5E">
            <w:pPr>
              <w:pStyle w:val="NormalWeb"/>
              <w:shd w:val="clear" w:color="auto" w:fill="FFFFFF"/>
              <w:spacing w:before="0" w:beforeAutospacing="0" w:after="0" w:afterAutospacing="0"/>
              <w:textAlignment w:val="baseline"/>
              <w:rPr>
                <w:rFonts w:ascii="Verdana" w:hAnsi="Verdana" w:cs="Arial"/>
                <w:color w:val="000000"/>
                <w:sz w:val="18"/>
                <w:szCs w:val="18"/>
              </w:rPr>
            </w:pPr>
            <w:r w:rsidRPr="00EA075C">
              <w:rPr>
                <w:rFonts w:ascii="Verdana" w:hAnsi="Verdana" w:cs="Arial"/>
                <w:color w:val="000000"/>
                <w:sz w:val="18"/>
                <w:szCs w:val="18"/>
                <w:shd w:val="clear" w:color="auto" w:fill="FFFFFF"/>
              </w:rPr>
              <w:t xml:space="preserve">Supporting Service men and women, veterans and their families for over 130 years, SSAFA </w:t>
            </w:r>
            <w:r w:rsidRPr="00EA075C">
              <w:rPr>
                <w:rFonts w:ascii="Verdana" w:hAnsi="Verdana" w:cs="Arial"/>
                <w:color w:val="000000"/>
                <w:sz w:val="18"/>
                <w:szCs w:val="18"/>
              </w:rPr>
              <w:t xml:space="preserve">can be accessed by anyone who has completed National Service. SSAFA helps the armed forces community in a number of ways, though the focus is on providing direct support to individuals in need of physical or emotional care e.g. addiction, relationship breakdown, debt, homelessness, post-traumatic stress, depression and disability. Individuals can access help via a </w:t>
            </w:r>
            <w:proofErr w:type="spellStart"/>
            <w:r w:rsidRPr="00EA075C">
              <w:rPr>
                <w:rFonts w:ascii="Verdana" w:hAnsi="Verdana" w:cs="Arial"/>
                <w:color w:val="000000"/>
                <w:sz w:val="18"/>
                <w:szCs w:val="18"/>
              </w:rPr>
              <w:t>freephone</w:t>
            </w:r>
            <w:proofErr w:type="spellEnd"/>
            <w:r w:rsidRPr="00EA075C">
              <w:rPr>
                <w:rFonts w:ascii="Verdana" w:hAnsi="Verdana" w:cs="Arial"/>
                <w:color w:val="000000"/>
                <w:sz w:val="18"/>
                <w:szCs w:val="18"/>
              </w:rPr>
              <w:t xml:space="preserve"> confidential helpline. </w:t>
            </w:r>
          </w:p>
          <w:p w14:paraId="4417F3B4" w14:textId="5F324310" w:rsidR="00E27AAE" w:rsidRPr="00EA075C" w:rsidRDefault="00E27AAE" w:rsidP="005C1B5E">
            <w:pPr>
              <w:tabs>
                <w:tab w:val="left" w:pos="3956"/>
              </w:tabs>
              <w:rPr>
                <w:rFonts w:ascii="Verdana" w:hAnsi="Verdana" w:cs="Arial"/>
                <w:sz w:val="18"/>
                <w:szCs w:val="18"/>
              </w:rPr>
            </w:pPr>
          </w:p>
        </w:tc>
      </w:tr>
      <w:tr w:rsidR="00E27AAE" w:rsidRPr="00EA075C" w14:paraId="01E17A9D" w14:textId="77777777" w:rsidTr="005C1B5E">
        <w:tc>
          <w:tcPr>
            <w:tcW w:w="1671" w:type="dxa"/>
          </w:tcPr>
          <w:p w14:paraId="53002785" w14:textId="77777777" w:rsidR="00E27AAE" w:rsidRPr="00EA075C" w:rsidRDefault="00A65767" w:rsidP="005C1B5E">
            <w:pPr>
              <w:tabs>
                <w:tab w:val="left" w:pos="3956"/>
              </w:tabs>
              <w:rPr>
                <w:rStyle w:val="Hyperlink"/>
                <w:rFonts w:ascii="Verdana" w:hAnsi="Verdana" w:cs="Arial"/>
                <w:sz w:val="18"/>
                <w:szCs w:val="18"/>
              </w:rPr>
            </w:pPr>
            <w:hyperlink r:id="rId57" w:history="1">
              <w:r w:rsidR="00E27AAE" w:rsidRPr="00EA075C">
                <w:rPr>
                  <w:rStyle w:val="Hyperlink"/>
                  <w:rFonts w:ascii="Verdana" w:hAnsi="Verdana" w:cs="Arial"/>
                  <w:sz w:val="18"/>
                  <w:szCs w:val="18"/>
                </w:rPr>
                <w:t>Royal British Legion</w:t>
              </w:r>
            </w:hyperlink>
          </w:p>
          <w:p w14:paraId="47F8FEB2" w14:textId="77777777" w:rsidR="00E27AAE" w:rsidRPr="00EA075C" w:rsidRDefault="00E27AAE" w:rsidP="005C1B5E">
            <w:pPr>
              <w:tabs>
                <w:tab w:val="left" w:pos="3956"/>
              </w:tabs>
              <w:rPr>
                <w:rFonts w:ascii="Verdana" w:hAnsi="Verdana" w:cs="Arial"/>
                <w:sz w:val="18"/>
                <w:szCs w:val="18"/>
              </w:rPr>
            </w:pPr>
          </w:p>
        </w:tc>
        <w:tc>
          <w:tcPr>
            <w:tcW w:w="12074" w:type="dxa"/>
          </w:tcPr>
          <w:p w14:paraId="364FC34A" w14:textId="69C30F50" w:rsidR="00E27AAE" w:rsidRPr="00EA075C" w:rsidRDefault="00E27AAE" w:rsidP="005C1B5E">
            <w:pPr>
              <w:tabs>
                <w:tab w:val="left" w:pos="3956"/>
              </w:tabs>
              <w:rPr>
                <w:rFonts w:ascii="Verdana" w:hAnsi="Verdana" w:cs="Arial"/>
                <w:sz w:val="18"/>
                <w:szCs w:val="18"/>
              </w:rPr>
            </w:pPr>
            <w:r w:rsidRPr="00EA075C">
              <w:rPr>
                <w:rFonts w:ascii="Verdana" w:hAnsi="Verdana" w:cs="Arial"/>
                <w:sz w:val="18"/>
                <w:szCs w:val="18"/>
              </w:rPr>
              <w:t>100 branches in Wales. In local communities branches play a vital role in helping hard-to-reach individuals and tackling problems like loneliness and isolation.</w:t>
            </w:r>
          </w:p>
          <w:p w14:paraId="2D03B272" w14:textId="77777777" w:rsidR="00E27AAE" w:rsidRPr="00EA075C" w:rsidRDefault="00E27AAE" w:rsidP="005C1B5E">
            <w:pPr>
              <w:tabs>
                <w:tab w:val="left" w:pos="3956"/>
              </w:tabs>
              <w:rPr>
                <w:rFonts w:ascii="Verdana" w:hAnsi="Verdana" w:cs="Arial"/>
                <w:sz w:val="18"/>
                <w:szCs w:val="18"/>
              </w:rPr>
            </w:pPr>
          </w:p>
        </w:tc>
      </w:tr>
      <w:tr w:rsidR="00726DAA" w:rsidRPr="00EA075C" w14:paraId="2ABBCE1C" w14:textId="77777777" w:rsidTr="005C1B5E">
        <w:tc>
          <w:tcPr>
            <w:tcW w:w="1671" w:type="dxa"/>
          </w:tcPr>
          <w:p w14:paraId="45A5D57C" w14:textId="1E87D3E0" w:rsidR="00726DAA" w:rsidRPr="00EA075C" w:rsidRDefault="00A65767" w:rsidP="00726DAA">
            <w:pPr>
              <w:tabs>
                <w:tab w:val="left" w:pos="3956"/>
              </w:tabs>
              <w:rPr>
                <w:rFonts w:ascii="Verdana" w:hAnsi="Verdana"/>
                <w:sz w:val="18"/>
                <w:szCs w:val="18"/>
              </w:rPr>
            </w:pPr>
            <w:hyperlink r:id="rId58" w:history="1">
              <w:r w:rsidR="00726DAA" w:rsidRPr="00EA075C">
                <w:rPr>
                  <w:rStyle w:val="Hyperlink"/>
                  <w:rFonts w:ascii="Verdana" w:hAnsi="Verdana"/>
                  <w:sz w:val="18"/>
                  <w:szCs w:val="18"/>
                </w:rPr>
                <w:t xml:space="preserve">TGP Cymru </w:t>
              </w:r>
            </w:hyperlink>
          </w:p>
        </w:tc>
        <w:tc>
          <w:tcPr>
            <w:tcW w:w="12074" w:type="dxa"/>
          </w:tcPr>
          <w:p w14:paraId="75AFA56E" w14:textId="77777777" w:rsidR="00726DAA" w:rsidRPr="00EA075C" w:rsidRDefault="00726DAA" w:rsidP="005C1B5E">
            <w:pPr>
              <w:tabs>
                <w:tab w:val="left" w:pos="3956"/>
              </w:tabs>
              <w:rPr>
                <w:rFonts w:ascii="Verdana" w:hAnsi="Verdana"/>
                <w:sz w:val="18"/>
                <w:szCs w:val="18"/>
              </w:rPr>
            </w:pPr>
            <w:r w:rsidRPr="00EA075C">
              <w:rPr>
                <w:rFonts w:ascii="Verdana" w:hAnsi="Verdana"/>
                <w:sz w:val="18"/>
                <w:szCs w:val="18"/>
              </w:rPr>
              <w:t xml:space="preserve">Service to provide support for Veterans and their families to help build positive relationships, minimise conflict leading to family breakdown and empower them to seek specialist services when needed. </w:t>
            </w:r>
          </w:p>
          <w:p w14:paraId="05FBDF8D" w14:textId="610E1E5C" w:rsidR="00726DAA" w:rsidRPr="00EA075C" w:rsidRDefault="00726DAA" w:rsidP="005C1B5E">
            <w:pPr>
              <w:tabs>
                <w:tab w:val="left" w:pos="3956"/>
              </w:tabs>
              <w:rPr>
                <w:rFonts w:ascii="Verdana" w:hAnsi="Verdana" w:cs="Arial"/>
                <w:sz w:val="18"/>
                <w:szCs w:val="18"/>
              </w:rPr>
            </w:pPr>
          </w:p>
        </w:tc>
      </w:tr>
      <w:tr w:rsidR="00E27AAE" w:rsidRPr="00EA075C" w14:paraId="0600A9E2" w14:textId="77777777" w:rsidTr="005C1B5E">
        <w:tc>
          <w:tcPr>
            <w:tcW w:w="1671" w:type="dxa"/>
          </w:tcPr>
          <w:p w14:paraId="4229792E" w14:textId="77777777" w:rsidR="00E27AAE" w:rsidRPr="00EA075C" w:rsidRDefault="00E27AAE" w:rsidP="005C1B5E">
            <w:pPr>
              <w:tabs>
                <w:tab w:val="left" w:pos="3956"/>
              </w:tabs>
              <w:rPr>
                <w:rFonts w:ascii="Verdana" w:hAnsi="Verdana" w:cs="Arial"/>
                <w:sz w:val="18"/>
                <w:szCs w:val="18"/>
              </w:rPr>
            </w:pPr>
            <w:r w:rsidRPr="00EA075C">
              <w:rPr>
                <w:rFonts w:ascii="Verdana" w:hAnsi="Verdana" w:cs="Arial"/>
                <w:sz w:val="18"/>
                <w:szCs w:val="18"/>
              </w:rPr>
              <w:t>Veterans’ Gateway</w:t>
            </w:r>
          </w:p>
        </w:tc>
        <w:tc>
          <w:tcPr>
            <w:tcW w:w="12074" w:type="dxa"/>
          </w:tcPr>
          <w:p w14:paraId="4C1AB0A1" w14:textId="6CA33091" w:rsidR="00E27AAE" w:rsidRPr="00EA075C" w:rsidRDefault="00E27AAE" w:rsidP="005C1B5E">
            <w:pPr>
              <w:tabs>
                <w:tab w:val="left" w:pos="3956"/>
              </w:tabs>
              <w:rPr>
                <w:rFonts w:ascii="Verdana" w:hAnsi="Verdana" w:cs="Arial"/>
                <w:sz w:val="18"/>
                <w:szCs w:val="18"/>
              </w:rPr>
            </w:pPr>
            <w:r w:rsidRPr="00EA075C">
              <w:rPr>
                <w:rFonts w:ascii="Verdana" w:hAnsi="Verdana" w:cs="Arial"/>
                <w:sz w:val="18"/>
                <w:szCs w:val="18"/>
              </w:rPr>
              <w:t>For any ex-service personnel and their families looking for advice or support, 24 hours a day. It is the first point of contact to a network of military and non-military partner organisations to help veterans and their families find exactly what information, advice and support they need, when they need it - across key areas from physical and mental health to employability, housing, finances, personal relationships and more.</w:t>
            </w:r>
          </w:p>
          <w:p w14:paraId="36F6F5F1" w14:textId="0F4900B7" w:rsidR="00E27AAE" w:rsidRPr="00EA075C" w:rsidRDefault="00E27AAE" w:rsidP="005C1B5E">
            <w:pPr>
              <w:tabs>
                <w:tab w:val="left" w:pos="3956"/>
              </w:tabs>
              <w:rPr>
                <w:rFonts w:ascii="Verdana" w:hAnsi="Verdana" w:cs="Arial"/>
                <w:sz w:val="18"/>
                <w:szCs w:val="18"/>
              </w:rPr>
            </w:pPr>
            <w:r w:rsidRPr="00EA075C">
              <w:rPr>
                <w:rFonts w:ascii="Verdana" w:hAnsi="Verdana" w:cs="Arial"/>
                <w:sz w:val="18"/>
                <w:szCs w:val="18"/>
              </w:rPr>
              <w:t>An interactive map sources local support groups and organisations. Find local support for veterans with this</w:t>
            </w:r>
            <w:hyperlink r:id="rId59" w:history="1">
              <w:r w:rsidRPr="00EA075C">
                <w:rPr>
                  <w:rStyle w:val="Hyperlink"/>
                  <w:rFonts w:ascii="Verdana" w:hAnsi="Verdana" w:cs="Arial"/>
                  <w:sz w:val="18"/>
                  <w:szCs w:val="18"/>
                </w:rPr>
                <w:t xml:space="preserve"> interactive map</w:t>
              </w:r>
            </w:hyperlink>
            <w:r w:rsidRPr="00EA075C">
              <w:rPr>
                <w:rFonts w:ascii="Verdana" w:hAnsi="Verdana" w:cs="Arial"/>
                <w:sz w:val="18"/>
                <w:szCs w:val="18"/>
              </w:rPr>
              <w:t>.</w:t>
            </w:r>
          </w:p>
          <w:p w14:paraId="3B45F624" w14:textId="77777777" w:rsidR="00E27AAE" w:rsidRPr="00EA075C" w:rsidRDefault="00E27AAE" w:rsidP="005C1B5E">
            <w:pPr>
              <w:tabs>
                <w:tab w:val="left" w:pos="3956"/>
              </w:tabs>
              <w:rPr>
                <w:rFonts w:ascii="Verdana" w:hAnsi="Verdana" w:cs="Arial"/>
                <w:sz w:val="18"/>
                <w:szCs w:val="18"/>
              </w:rPr>
            </w:pPr>
          </w:p>
        </w:tc>
      </w:tr>
      <w:tr w:rsidR="00E27AAE" w:rsidRPr="00EA075C" w14:paraId="5B888263" w14:textId="77777777" w:rsidTr="005C1B5E">
        <w:tc>
          <w:tcPr>
            <w:tcW w:w="1671" w:type="dxa"/>
          </w:tcPr>
          <w:p w14:paraId="6281FEAB" w14:textId="77777777" w:rsidR="00E27AAE" w:rsidRPr="00EA075C" w:rsidRDefault="00A65767" w:rsidP="005C1B5E">
            <w:pPr>
              <w:tabs>
                <w:tab w:val="left" w:pos="3956"/>
              </w:tabs>
              <w:rPr>
                <w:rFonts w:ascii="Verdana" w:hAnsi="Verdana" w:cs="Arial"/>
                <w:sz w:val="18"/>
                <w:szCs w:val="18"/>
              </w:rPr>
            </w:pPr>
            <w:hyperlink r:id="rId60" w:history="1">
              <w:r w:rsidR="00E27AAE" w:rsidRPr="00EA075C">
                <w:rPr>
                  <w:rStyle w:val="Hyperlink"/>
                  <w:rFonts w:ascii="Verdana" w:hAnsi="Verdana" w:cs="Arial"/>
                  <w:sz w:val="18"/>
                  <w:szCs w:val="18"/>
                </w:rPr>
                <w:t>Veterans’ Gateway App</w:t>
              </w:r>
            </w:hyperlink>
          </w:p>
        </w:tc>
        <w:tc>
          <w:tcPr>
            <w:tcW w:w="12074" w:type="dxa"/>
          </w:tcPr>
          <w:p w14:paraId="3013CF79" w14:textId="5A01CBF2" w:rsidR="00E27AAE" w:rsidRPr="00EA075C" w:rsidRDefault="00E27AAE" w:rsidP="005C1B5E">
            <w:pPr>
              <w:tabs>
                <w:tab w:val="left" w:pos="3956"/>
              </w:tabs>
              <w:rPr>
                <w:rFonts w:ascii="Verdana" w:hAnsi="Verdana" w:cs="Arial"/>
                <w:sz w:val="18"/>
                <w:szCs w:val="18"/>
              </w:rPr>
            </w:pPr>
            <w:r w:rsidRPr="00EA075C">
              <w:rPr>
                <w:rFonts w:ascii="Verdana" w:hAnsi="Verdana" w:cs="Arial"/>
                <w:sz w:val="18"/>
                <w:szCs w:val="18"/>
              </w:rPr>
              <w:t>Helps veterans find support organisations in their area using their smartphone or tablet. These organisations cover both the Armed Forces sector and wider charity and not-for-profit sectors. Based on the location, individuals can access support for finances, housing, employment, relationship, physical and mental health, and more. The directory groups all NHS facilities across the country, and over 2,000 charitable organisations either via a map tool to look for organisations in your area, or search field.</w:t>
            </w:r>
          </w:p>
          <w:p w14:paraId="030B1746" w14:textId="6E78EBB8" w:rsidR="00E27AAE" w:rsidRPr="00EA075C" w:rsidRDefault="00E27AAE" w:rsidP="005C1B5E">
            <w:pPr>
              <w:tabs>
                <w:tab w:val="left" w:pos="3956"/>
              </w:tabs>
              <w:rPr>
                <w:rFonts w:ascii="Verdana" w:hAnsi="Verdana" w:cs="Arial"/>
                <w:sz w:val="18"/>
                <w:szCs w:val="18"/>
              </w:rPr>
            </w:pPr>
          </w:p>
        </w:tc>
      </w:tr>
      <w:tr w:rsidR="00E27AAE" w:rsidRPr="00EA075C" w14:paraId="70BF03AC" w14:textId="77777777" w:rsidTr="005C1B5E">
        <w:tc>
          <w:tcPr>
            <w:tcW w:w="1671" w:type="dxa"/>
          </w:tcPr>
          <w:p w14:paraId="1EFF0562" w14:textId="77777777" w:rsidR="00E27AAE" w:rsidRPr="00EA075C" w:rsidRDefault="00A65767" w:rsidP="005C1B5E">
            <w:pPr>
              <w:tabs>
                <w:tab w:val="left" w:pos="3956"/>
              </w:tabs>
              <w:rPr>
                <w:rFonts w:ascii="Verdana" w:hAnsi="Verdana" w:cs="Arial"/>
                <w:sz w:val="18"/>
                <w:szCs w:val="18"/>
              </w:rPr>
            </w:pPr>
            <w:hyperlink r:id="rId61" w:history="1">
              <w:r w:rsidR="00E27AAE" w:rsidRPr="00EA075C">
                <w:rPr>
                  <w:rStyle w:val="Hyperlink"/>
                  <w:rFonts w:ascii="Verdana" w:hAnsi="Verdana" w:cs="Arial"/>
                  <w:sz w:val="18"/>
                  <w:szCs w:val="18"/>
                </w:rPr>
                <w:t>Veteran NHS Wales</w:t>
              </w:r>
            </w:hyperlink>
          </w:p>
        </w:tc>
        <w:tc>
          <w:tcPr>
            <w:tcW w:w="12074" w:type="dxa"/>
          </w:tcPr>
          <w:p w14:paraId="387E3CEB" w14:textId="233EB045" w:rsidR="00E27AAE" w:rsidRPr="00EA075C" w:rsidRDefault="00E27AAE" w:rsidP="005C1B5E">
            <w:pPr>
              <w:tabs>
                <w:tab w:val="left" w:pos="3956"/>
              </w:tabs>
              <w:rPr>
                <w:rFonts w:ascii="Verdana" w:hAnsi="Verdana" w:cs="Arial"/>
                <w:sz w:val="18"/>
                <w:szCs w:val="18"/>
              </w:rPr>
            </w:pPr>
            <w:r w:rsidRPr="00EA075C">
              <w:rPr>
                <w:rFonts w:ascii="Verdana" w:hAnsi="Verdana" w:cs="Arial"/>
                <w:sz w:val="18"/>
                <w:szCs w:val="18"/>
              </w:rPr>
              <w:t>Veterans' NHS Wales is a specialised, priority service for individuals who have served in the Armed Forces, at any time in their lives and who are experiencing mental health difficulties related specifically to their military service. Any veteran living in Wales who has served at least one day with the British Military as either a regular service member or as a reservist who has a 'service related psychological injury' can access support. Each Local Health Board should have an experienced clinician as a Veteran Therapist (VT) with an interest or experience of military (mental) health problems.</w:t>
            </w:r>
            <w:r w:rsidR="002E4A55">
              <w:rPr>
                <w:rFonts w:ascii="Verdana" w:hAnsi="Verdana" w:cs="Arial"/>
                <w:sz w:val="18"/>
                <w:szCs w:val="18"/>
              </w:rPr>
              <w:t xml:space="preserve"> Referrals can be made via: </w:t>
            </w:r>
            <w:hyperlink r:id="rId62" w:history="1">
              <w:r w:rsidR="002E4A55" w:rsidRPr="002E4A55">
                <w:rPr>
                  <w:rStyle w:val="Hyperlink"/>
                  <w:rFonts w:ascii="Verdana" w:hAnsi="Verdana" w:cs="Arial"/>
                  <w:sz w:val="18"/>
                  <w:szCs w:val="18"/>
                </w:rPr>
                <w:t>Referrals - Veterans Wales</w:t>
              </w:r>
            </w:hyperlink>
          </w:p>
          <w:p w14:paraId="5DF3E5AD" w14:textId="77777777" w:rsidR="00E27AAE" w:rsidRPr="00EA075C" w:rsidRDefault="00E27AAE" w:rsidP="005C1B5E">
            <w:pPr>
              <w:tabs>
                <w:tab w:val="left" w:pos="3956"/>
              </w:tabs>
              <w:rPr>
                <w:rFonts w:ascii="Verdana" w:hAnsi="Verdana" w:cs="Arial"/>
                <w:sz w:val="18"/>
                <w:szCs w:val="18"/>
              </w:rPr>
            </w:pPr>
          </w:p>
        </w:tc>
      </w:tr>
      <w:tr w:rsidR="00E27AAE" w:rsidRPr="00EA075C" w14:paraId="50FAA414" w14:textId="77777777" w:rsidTr="005C1B5E">
        <w:trPr>
          <w:trHeight w:val="1131"/>
        </w:trPr>
        <w:tc>
          <w:tcPr>
            <w:tcW w:w="1671" w:type="dxa"/>
          </w:tcPr>
          <w:p w14:paraId="6AFCD7EA" w14:textId="708A102A" w:rsidR="00E27AAE" w:rsidRPr="00EA075C" w:rsidRDefault="00A65767" w:rsidP="005C1B5E">
            <w:pPr>
              <w:tabs>
                <w:tab w:val="left" w:pos="3956"/>
              </w:tabs>
              <w:rPr>
                <w:rFonts w:ascii="Verdana" w:hAnsi="Verdana" w:cs="Arial"/>
                <w:sz w:val="18"/>
                <w:szCs w:val="18"/>
              </w:rPr>
            </w:pPr>
            <w:hyperlink r:id="rId63" w:history="1">
              <w:r w:rsidR="00E27AAE" w:rsidRPr="00EA075C">
                <w:rPr>
                  <w:rStyle w:val="Hyperlink"/>
                  <w:rFonts w:ascii="Verdana" w:hAnsi="Verdana" w:cs="Arial"/>
                  <w:sz w:val="18"/>
                  <w:szCs w:val="18"/>
                </w:rPr>
                <w:t>Veterans Trauma Network</w:t>
              </w:r>
            </w:hyperlink>
            <w:r w:rsidR="002E4A55">
              <w:rPr>
                <w:rStyle w:val="Hyperlink"/>
                <w:rFonts w:ascii="Verdana" w:hAnsi="Verdana" w:cs="Arial"/>
                <w:sz w:val="18"/>
                <w:szCs w:val="18"/>
              </w:rPr>
              <w:t xml:space="preserve"> Wales</w:t>
            </w:r>
          </w:p>
        </w:tc>
        <w:tc>
          <w:tcPr>
            <w:tcW w:w="12074" w:type="dxa"/>
          </w:tcPr>
          <w:p w14:paraId="00F424B9" w14:textId="033944FB" w:rsidR="00E27AAE" w:rsidRPr="00EA075C" w:rsidRDefault="00E27AAE" w:rsidP="005C1B5E">
            <w:pPr>
              <w:tabs>
                <w:tab w:val="left" w:pos="3956"/>
              </w:tabs>
              <w:rPr>
                <w:rStyle w:val="Hyperlink"/>
                <w:rFonts w:ascii="Verdana" w:hAnsi="Verdana" w:cs="Arial"/>
                <w:sz w:val="18"/>
                <w:szCs w:val="18"/>
              </w:rPr>
            </w:pPr>
            <w:r w:rsidRPr="00EA075C">
              <w:rPr>
                <w:rFonts w:ascii="Verdana" w:hAnsi="Verdana" w:cs="Arial"/>
                <w:sz w:val="18"/>
                <w:szCs w:val="18"/>
              </w:rPr>
              <w:t xml:space="preserve">The SWTN covers South Wales, West Wales and South Powys and can provide direct referrals for VTN Wales services within the Welsh tertiary centres. For patients in North and Mid-Wales, VTN Wales is closely linked with equivalent colleagues in VTN England working across Liverpool, Birmingham and Stoke-on-Trent and can arrange any necessary referrals appropriately. Referrals can be made via </w:t>
            </w:r>
            <w:hyperlink r:id="rId64" w:history="1">
              <w:r w:rsidRPr="00EA075C">
                <w:rPr>
                  <w:rStyle w:val="Hyperlink"/>
                  <w:rFonts w:ascii="Verdana" w:hAnsi="Verdana" w:cs="Arial"/>
                  <w:sz w:val="18"/>
                  <w:szCs w:val="18"/>
                </w:rPr>
                <w:t>VeteransTraumaNetwork@wales.nhs.uk</w:t>
              </w:r>
            </w:hyperlink>
          </w:p>
          <w:p w14:paraId="3131724C" w14:textId="49A2DACB" w:rsidR="00E27AAE" w:rsidRPr="00EA075C" w:rsidRDefault="00E27AAE" w:rsidP="005C1B5E">
            <w:pPr>
              <w:tabs>
                <w:tab w:val="left" w:pos="3956"/>
              </w:tabs>
              <w:rPr>
                <w:rFonts w:ascii="Verdana" w:hAnsi="Verdana" w:cs="Arial"/>
                <w:sz w:val="18"/>
                <w:szCs w:val="18"/>
              </w:rPr>
            </w:pPr>
          </w:p>
        </w:tc>
      </w:tr>
      <w:tr w:rsidR="00E27AAE" w:rsidRPr="00EA075C" w14:paraId="307D2DE0" w14:textId="77777777" w:rsidTr="005C1B5E">
        <w:trPr>
          <w:trHeight w:val="527"/>
        </w:trPr>
        <w:tc>
          <w:tcPr>
            <w:tcW w:w="1671" w:type="dxa"/>
          </w:tcPr>
          <w:p w14:paraId="3A7569C5" w14:textId="77777777" w:rsidR="00E27AAE" w:rsidRPr="00EA075C" w:rsidRDefault="00A65767" w:rsidP="005C1B5E">
            <w:pPr>
              <w:tabs>
                <w:tab w:val="left" w:pos="3956"/>
              </w:tabs>
              <w:rPr>
                <w:rFonts w:ascii="Verdana" w:hAnsi="Verdana" w:cs="Arial"/>
                <w:sz w:val="18"/>
                <w:szCs w:val="18"/>
              </w:rPr>
            </w:pPr>
            <w:hyperlink r:id="rId65" w:history="1">
              <w:r w:rsidR="00E27AAE" w:rsidRPr="00EA075C">
                <w:rPr>
                  <w:rStyle w:val="Hyperlink"/>
                  <w:rFonts w:ascii="Verdana" w:hAnsi="Verdana"/>
                  <w:sz w:val="18"/>
                  <w:szCs w:val="18"/>
                </w:rPr>
                <w:t>Woodies Lodge</w:t>
              </w:r>
            </w:hyperlink>
          </w:p>
        </w:tc>
        <w:tc>
          <w:tcPr>
            <w:tcW w:w="12074" w:type="dxa"/>
          </w:tcPr>
          <w:p w14:paraId="45678C46" w14:textId="77777777" w:rsidR="00E27AAE" w:rsidRPr="00EA075C" w:rsidRDefault="00E27AAE" w:rsidP="005C1B5E">
            <w:pPr>
              <w:tabs>
                <w:tab w:val="left" w:pos="3956"/>
              </w:tabs>
              <w:rPr>
                <w:rFonts w:ascii="Verdana" w:hAnsi="Verdana" w:cs="Arial"/>
                <w:sz w:val="18"/>
                <w:szCs w:val="18"/>
              </w:rPr>
            </w:pPr>
            <w:r w:rsidRPr="00EA075C">
              <w:rPr>
                <w:rFonts w:ascii="Verdana" w:hAnsi="Verdana"/>
                <w:bCs/>
                <w:sz w:val="18"/>
                <w:szCs w:val="18"/>
                <w:shd w:val="clear" w:color="auto" w:fill="FFFFFF"/>
              </w:rPr>
              <w:t>A</w:t>
            </w:r>
            <w:r w:rsidRPr="00EA075C">
              <w:rPr>
                <w:rFonts w:ascii="Verdana" w:hAnsi="Verdana"/>
                <w:sz w:val="18"/>
                <w:szCs w:val="18"/>
                <w:shd w:val="clear" w:color="auto" w:fill="FFFFFF"/>
              </w:rPr>
              <w:t xml:space="preserve"> meeting space where those who’ve served can find expert advice across a range of topics as well the chance to make new friends and re-connect with their loved ones.</w:t>
            </w:r>
          </w:p>
        </w:tc>
      </w:tr>
    </w:tbl>
    <w:p w14:paraId="36191D74" w14:textId="12F1A709" w:rsidR="00876F40" w:rsidRPr="00EA075C" w:rsidRDefault="00876F40" w:rsidP="00B61300">
      <w:pPr>
        <w:rPr>
          <w:rFonts w:ascii="Verdana" w:hAnsi="Verdana" w:cs="Arial"/>
          <w:color w:val="000000"/>
          <w:sz w:val="20"/>
          <w:szCs w:val="20"/>
        </w:rPr>
        <w:sectPr w:rsidR="00876F40" w:rsidRPr="00EA075C" w:rsidSect="00E96446">
          <w:pgSz w:w="16840" w:h="11900" w:orient="landscape"/>
          <w:pgMar w:top="1134" w:right="2121" w:bottom="899" w:left="1440" w:header="0" w:footer="0" w:gutter="0"/>
          <w:cols w:space="708"/>
          <w:docGrid w:linePitch="360"/>
        </w:sectPr>
      </w:pPr>
    </w:p>
    <w:p w14:paraId="06097DC1" w14:textId="027A9397" w:rsidR="00876F40" w:rsidRPr="00EA075C" w:rsidRDefault="00876F40" w:rsidP="00B61300">
      <w:pPr>
        <w:rPr>
          <w:rFonts w:ascii="Verdana" w:hAnsi="Verdana" w:cs="Arial"/>
          <w:color w:val="000000"/>
          <w:sz w:val="20"/>
          <w:szCs w:val="20"/>
        </w:rPr>
      </w:pPr>
      <w:r w:rsidRPr="00EA075C">
        <w:rPr>
          <w:rFonts w:ascii="Verdana" w:hAnsi="Verdana"/>
          <w:noProof/>
          <w:lang w:eastAsia="en-GB"/>
        </w:rPr>
        <w:lastRenderedPageBreak/>
        <mc:AlternateContent>
          <mc:Choice Requires="wps">
            <w:drawing>
              <wp:anchor distT="0" distB="0" distL="114300" distR="114300" simplePos="0" relativeHeight="251774976" behindDoc="0" locked="0" layoutInCell="1" allowOverlap="1" wp14:anchorId="6E5A8B45" wp14:editId="4F37168A">
                <wp:simplePos x="0" y="0"/>
                <wp:positionH relativeFrom="column">
                  <wp:posOffset>-126365</wp:posOffset>
                </wp:positionH>
                <wp:positionV relativeFrom="paragraph">
                  <wp:posOffset>-137160</wp:posOffset>
                </wp:positionV>
                <wp:extent cx="6566400" cy="400050"/>
                <wp:effectExtent l="0" t="0" r="6350" b="0"/>
                <wp:wrapNone/>
                <wp:docPr id="21" name="Text Box 21"/>
                <wp:cNvGraphicFramePr/>
                <a:graphic xmlns:a="http://schemas.openxmlformats.org/drawingml/2006/main">
                  <a:graphicData uri="http://schemas.microsoft.com/office/word/2010/wordprocessingShape">
                    <wps:wsp>
                      <wps:cNvSpPr txBox="1"/>
                      <wps:spPr>
                        <a:xfrm>
                          <a:off x="0" y="0"/>
                          <a:ext cx="6566400" cy="400050"/>
                        </a:xfrm>
                        <a:prstGeom prst="rect">
                          <a:avLst/>
                        </a:prstGeom>
                        <a:gradFill>
                          <a:gsLst>
                            <a:gs pos="0">
                              <a:srgbClr val="3A5384"/>
                            </a:gs>
                            <a:gs pos="100000">
                              <a:srgbClr val="34B9CE"/>
                            </a:gs>
                          </a:gsLst>
                          <a:lin ang="0" scaled="0"/>
                        </a:gradFill>
                        <a:ln w="6350">
                          <a:noFill/>
                        </a:ln>
                      </wps:spPr>
                      <wps:txbx>
                        <w:txbxContent>
                          <w:p w14:paraId="19B252AF" w14:textId="2D9E3D24" w:rsidR="00A65767" w:rsidRPr="00F02705" w:rsidRDefault="00A65767" w:rsidP="00876F40">
                            <w:pPr>
                              <w:rPr>
                                <w:rFonts w:ascii="Verdana" w:hAnsi="Verdana"/>
                                <w:b/>
                                <w:bCs/>
                                <w:color w:val="FFFFFF" w:themeColor="background1"/>
                                <w:sz w:val="34"/>
                                <w:szCs w:val="34"/>
                              </w:rPr>
                            </w:pPr>
                            <w:bookmarkStart w:id="21" w:name="Appendix_3"/>
                            <w:r w:rsidRPr="00F02705">
                              <w:rPr>
                                <w:rFonts w:ascii="Verdana" w:hAnsi="Verdana"/>
                                <w:b/>
                                <w:bCs/>
                                <w:color w:val="FFFFFF" w:themeColor="background1"/>
                                <w:sz w:val="34"/>
                                <w:szCs w:val="34"/>
                              </w:rPr>
                              <w:t xml:space="preserve">Appendix 3 </w:t>
                            </w:r>
                            <w:bookmarkEnd w:id="21"/>
                            <w:r w:rsidRPr="00F02705">
                              <w:rPr>
                                <w:rFonts w:ascii="Verdana" w:hAnsi="Verdana"/>
                                <w:b/>
                                <w:bCs/>
                                <w:color w:val="FFFFFF" w:themeColor="background1"/>
                                <w:sz w:val="34"/>
                                <w:szCs w:val="34"/>
                              </w:rPr>
                              <w:t xml:space="preserve">– Health Board and NHS Wales Local Contacts </w:t>
                            </w:r>
                          </w:p>
                        </w:txbxContent>
                      </wps:txbx>
                      <wps:bodyPr rot="0" spcFirstLastPara="0" vertOverflow="overflow" horzOverflow="overflow" vert="horz" wrap="square" lIns="18000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E5A8B45" id="Text Box 21" o:spid="_x0000_s1053" type="#_x0000_t202" style="position:absolute;margin-left:-9.95pt;margin-top:-10.8pt;width:517.05pt;height:31.5pt;z-index:251774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" fillcolor="#3a5384" stroked="f" strokeweight=".5pt">
                <v:fill color2="#34b9ce" angle="90" focus="100%" type="gradient">
                  <o:fill v:ext="view" type="gradientUnscaled"/>
                </v:fill>
                <v:textbox inset="5mm">
                  <w:txbxContent>
                    <w:p w14:paraId="19B252AF" w14:textId="2D9E3D24" w:rsidR="00A65767" w:rsidRPr="00F02705" w:rsidRDefault="00A65767" w:rsidP="00876F40">
                      <w:pPr>
                        <w:rPr>
                          <w:rFonts w:ascii="Verdana" w:hAnsi="Verdana"/>
                          <w:b/>
                          <w:bCs/>
                          <w:color w:val="FFFFFF" w:themeColor="background1"/>
                          <w:sz w:val="34"/>
                          <w:szCs w:val="34"/>
                        </w:rPr>
                      </w:pPr>
                      <w:bookmarkStart w:id="22" w:name="Appendix_3"/>
                      <w:r w:rsidRPr="00F02705">
                        <w:rPr>
                          <w:rFonts w:ascii="Verdana" w:hAnsi="Verdana"/>
                          <w:b/>
                          <w:bCs/>
                          <w:color w:val="FFFFFF" w:themeColor="background1"/>
                          <w:sz w:val="34"/>
                          <w:szCs w:val="34"/>
                        </w:rPr>
                        <w:t xml:space="preserve">Appendix 3 </w:t>
                      </w:r>
                      <w:bookmarkEnd w:id="22"/>
                      <w:r w:rsidRPr="00F02705">
                        <w:rPr>
                          <w:rFonts w:ascii="Verdana" w:hAnsi="Verdana"/>
                          <w:b/>
                          <w:bCs/>
                          <w:color w:val="FFFFFF" w:themeColor="background1"/>
                          <w:sz w:val="34"/>
                          <w:szCs w:val="34"/>
                        </w:rPr>
                        <w:t xml:space="preserve">– Health Board and NHS Wales Local Contacts </w:t>
                      </w:r>
                    </w:p>
                  </w:txbxContent>
                </v:textbox>
              </v:shape>
            </w:pict>
          </mc:Fallback>
        </mc:AlternateContent>
      </w:r>
    </w:p>
    <w:p w14:paraId="3032BBA0" w14:textId="0ACB4984" w:rsidR="00B64A93" w:rsidRPr="00EA075C" w:rsidRDefault="00B64A93" w:rsidP="00B64A93">
      <w:pPr>
        <w:spacing w:line="360" w:lineRule="auto"/>
        <w:jc w:val="both"/>
        <w:rPr>
          <w:rFonts w:ascii="Verdana" w:hAnsi="Verdana" w:cs="Arial"/>
        </w:rPr>
      </w:pPr>
    </w:p>
    <w:p w14:paraId="33D00CCB" w14:textId="2D3E9C37" w:rsidR="004C6AD4" w:rsidRPr="00EA075C" w:rsidRDefault="004C6AD4" w:rsidP="008571E4">
      <w:pPr>
        <w:jc w:val="both"/>
        <w:rPr>
          <w:rFonts w:ascii="Verdana" w:hAnsi="Verdana" w:cs="Arial"/>
          <w:sz w:val="22"/>
          <w:szCs w:val="22"/>
        </w:rPr>
      </w:pPr>
      <w:r w:rsidRPr="00EA075C">
        <w:rPr>
          <w:rFonts w:ascii="Verdana" w:hAnsi="Verdana" w:cs="Arial"/>
          <w:sz w:val="22"/>
          <w:szCs w:val="22"/>
        </w:rPr>
        <w:t>Please note, the information included in the table below was correct</w:t>
      </w:r>
      <w:r w:rsidR="00C53E6A">
        <w:rPr>
          <w:rFonts w:ascii="Verdana" w:hAnsi="Verdana" w:cs="Arial"/>
          <w:sz w:val="22"/>
          <w:szCs w:val="22"/>
        </w:rPr>
        <w:t xml:space="preserve"> as of June 2022</w:t>
      </w:r>
      <w:r w:rsidRPr="00EA075C">
        <w:rPr>
          <w:rFonts w:ascii="Verdana" w:hAnsi="Verdana" w:cs="Arial"/>
          <w:sz w:val="22"/>
          <w:szCs w:val="22"/>
        </w:rPr>
        <w:t>. Whilst every effort will be made to maintain this as an accurate record there may be instances whereby contact details change.</w:t>
      </w:r>
    </w:p>
    <w:p w14:paraId="38401924" w14:textId="77777777" w:rsidR="00E27AAE" w:rsidRPr="00EA075C" w:rsidRDefault="00E27AAE" w:rsidP="00B64A93">
      <w:pPr>
        <w:spacing w:line="360" w:lineRule="auto"/>
        <w:jc w:val="both"/>
        <w:rPr>
          <w:rFonts w:ascii="Verdana" w:hAnsi="Verdana" w:cs="Arial"/>
          <w:i/>
          <w:sz w:val="12"/>
          <w:szCs w:val="12"/>
        </w:rPr>
      </w:pPr>
    </w:p>
    <w:tbl>
      <w:tblPr>
        <w:tblStyle w:val="TableGrid"/>
        <w:tblW w:w="10059" w:type="dxa"/>
        <w:tblLook w:val="04A0" w:firstRow="1" w:lastRow="0" w:firstColumn="1" w:lastColumn="0" w:noHBand="0" w:noVBand="1"/>
      </w:tblPr>
      <w:tblGrid>
        <w:gridCol w:w="1696"/>
        <w:gridCol w:w="8363"/>
      </w:tblGrid>
      <w:tr w:rsidR="003D4907" w:rsidRPr="00EA075C" w14:paraId="084D9AB0" w14:textId="77777777" w:rsidTr="00C53E6A">
        <w:trPr>
          <w:trHeight w:val="474"/>
        </w:trPr>
        <w:tc>
          <w:tcPr>
            <w:tcW w:w="1696" w:type="dxa"/>
            <w:shd w:val="clear" w:color="auto" w:fill="BFBFBF" w:themeFill="background1" w:themeFillShade="BF"/>
            <w:vAlign w:val="center"/>
          </w:tcPr>
          <w:p w14:paraId="2554B448" w14:textId="77777777" w:rsidR="003D4907" w:rsidRPr="00EA075C" w:rsidRDefault="003D4907" w:rsidP="00E27AAE">
            <w:pPr>
              <w:jc w:val="center"/>
              <w:rPr>
                <w:rFonts w:ascii="Verdana" w:hAnsi="Verdana" w:cs="Arial"/>
                <w:b/>
                <w:sz w:val="20"/>
                <w:szCs w:val="20"/>
              </w:rPr>
            </w:pPr>
            <w:r w:rsidRPr="00EA075C">
              <w:rPr>
                <w:rFonts w:ascii="Verdana" w:hAnsi="Verdana" w:cs="Arial"/>
                <w:b/>
                <w:sz w:val="20"/>
                <w:szCs w:val="20"/>
              </w:rPr>
              <w:t>Health Board</w:t>
            </w:r>
          </w:p>
        </w:tc>
        <w:tc>
          <w:tcPr>
            <w:tcW w:w="8363" w:type="dxa"/>
            <w:shd w:val="clear" w:color="auto" w:fill="BFBFBF" w:themeFill="background1" w:themeFillShade="BF"/>
            <w:vAlign w:val="center"/>
          </w:tcPr>
          <w:p w14:paraId="14B1E93E" w14:textId="5404134D" w:rsidR="003D4907" w:rsidRPr="00EA075C" w:rsidRDefault="003D4907" w:rsidP="00E27AAE">
            <w:pPr>
              <w:jc w:val="center"/>
              <w:rPr>
                <w:rFonts w:ascii="Verdana" w:hAnsi="Verdana" w:cs="Arial"/>
                <w:b/>
                <w:sz w:val="20"/>
                <w:szCs w:val="20"/>
              </w:rPr>
            </w:pPr>
            <w:r w:rsidRPr="00EA075C">
              <w:rPr>
                <w:rFonts w:ascii="Verdana" w:hAnsi="Verdana" w:cs="Arial"/>
                <w:b/>
                <w:sz w:val="20"/>
                <w:szCs w:val="20"/>
              </w:rPr>
              <w:t>Details</w:t>
            </w:r>
            <w:r w:rsidR="00C041EA">
              <w:rPr>
                <w:rFonts w:ascii="Verdana" w:hAnsi="Verdana" w:cs="Arial"/>
                <w:b/>
                <w:sz w:val="20"/>
                <w:szCs w:val="20"/>
              </w:rPr>
              <w:t>*</w:t>
            </w:r>
          </w:p>
        </w:tc>
      </w:tr>
      <w:tr w:rsidR="00FB4DA3" w:rsidRPr="00EA075C" w14:paraId="52D1FC9B" w14:textId="77777777" w:rsidTr="00C53E6A">
        <w:tc>
          <w:tcPr>
            <w:tcW w:w="1696" w:type="dxa"/>
            <w:vMerge w:val="restart"/>
          </w:tcPr>
          <w:p w14:paraId="3C23B886" w14:textId="4A3D88BD" w:rsidR="001A3A01" w:rsidRPr="00EA075C" w:rsidRDefault="001A3A01" w:rsidP="001A3A01">
            <w:pPr>
              <w:rPr>
                <w:rFonts w:ascii="Verdana" w:hAnsi="Verdana" w:cs="Arial"/>
                <w:sz w:val="20"/>
                <w:szCs w:val="20"/>
              </w:rPr>
            </w:pPr>
          </w:p>
          <w:p w14:paraId="4BC53D8D" w14:textId="6D653166" w:rsidR="00FB4DA3" w:rsidRPr="00EA075C" w:rsidRDefault="00A65767" w:rsidP="008729BA">
            <w:pPr>
              <w:jc w:val="center"/>
              <w:rPr>
                <w:rFonts w:ascii="Verdana" w:hAnsi="Verdana" w:cs="Arial"/>
                <w:sz w:val="20"/>
                <w:szCs w:val="20"/>
              </w:rPr>
            </w:pPr>
            <w:hyperlink r:id="rId66" w:history="1">
              <w:r w:rsidR="00FB4DA3" w:rsidRPr="00EA075C">
                <w:rPr>
                  <w:rStyle w:val="Hyperlink"/>
                  <w:rFonts w:ascii="Verdana" w:hAnsi="Verdana" w:cs="Arial"/>
                  <w:sz w:val="20"/>
                  <w:szCs w:val="20"/>
                </w:rPr>
                <w:t>Aneurin Bevan UHB</w:t>
              </w:r>
            </w:hyperlink>
          </w:p>
          <w:p w14:paraId="35AB4B3E" w14:textId="77777777" w:rsidR="00833EA3" w:rsidRPr="00EA075C" w:rsidRDefault="00833EA3" w:rsidP="001A3A01">
            <w:pPr>
              <w:jc w:val="center"/>
              <w:rPr>
                <w:rFonts w:ascii="Verdana" w:hAnsi="Verdana" w:cs="Arial"/>
                <w:sz w:val="20"/>
                <w:szCs w:val="20"/>
              </w:rPr>
            </w:pPr>
          </w:p>
          <w:p w14:paraId="0B72877B" w14:textId="77777777" w:rsidR="00833EA3" w:rsidRPr="00EA075C" w:rsidRDefault="00833EA3" w:rsidP="001A3A01">
            <w:pPr>
              <w:jc w:val="center"/>
              <w:rPr>
                <w:rFonts w:ascii="Verdana" w:hAnsi="Verdana" w:cs="Arial"/>
                <w:color w:val="FF0000"/>
                <w:sz w:val="20"/>
                <w:szCs w:val="20"/>
              </w:rPr>
            </w:pPr>
          </w:p>
          <w:p w14:paraId="49C25B1B" w14:textId="3850B668" w:rsidR="008729BA" w:rsidRPr="00EA075C" w:rsidRDefault="008729BA" w:rsidP="001A3A01">
            <w:pPr>
              <w:jc w:val="center"/>
              <w:rPr>
                <w:rFonts w:ascii="Verdana" w:hAnsi="Verdana" w:cs="Arial"/>
                <w:sz w:val="20"/>
                <w:szCs w:val="20"/>
              </w:rPr>
            </w:pPr>
          </w:p>
        </w:tc>
        <w:tc>
          <w:tcPr>
            <w:tcW w:w="8363" w:type="dxa"/>
            <w:shd w:val="clear" w:color="auto" w:fill="D9E2F3" w:themeFill="accent1" w:themeFillTint="33"/>
          </w:tcPr>
          <w:p w14:paraId="5BC7B835" w14:textId="5057CA2C" w:rsidR="00FB4DA3" w:rsidRPr="00EA075C" w:rsidRDefault="00FB4DA3" w:rsidP="003C50EB">
            <w:pPr>
              <w:rPr>
                <w:rFonts w:ascii="Verdana" w:hAnsi="Verdana" w:cs="Arial"/>
                <w:sz w:val="20"/>
                <w:szCs w:val="20"/>
              </w:rPr>
            </w:pPr>
            <w:r w:rsidRPr="00EA075C">
              <w:rPr>
                <w:rFonts w:ascii="Verdana" w:hAnsi="Verdana" w:cs="Arial"/>
                <w:sz w:val="20"/>
                <w:szCs w:val="20"/>
              </w:rPr>
              <w:t>Please contact the team on 01873 735240 or email </w:t>
            </w:r>
          </w:p>
          <w:p w14:paraId="4D3C418F" w14:textId="77777777" w:rsidR="00FB4DA3" w:rsidRPr="00EA075C" w:rsidRDefault="00A65767" w:rsidP="003C50EB">
            <w:pPr>
              <w:rPr>
                <w:rStyle w:val="Hyperlink"/>
                <w:rFonts w:ascii="Verdana" w:hAnsi="Verdana" w:cs="Arial"/>
                <w:bCs/>
                <w:sz w:val="20"/>
                <w:szCs w:val="20"/>
              </w:rPr>
            </w:pPr>
            <w:hyperlink r:id="rId67" w:history="1">
              <w:r w:rsidR="00FB4DA3" w:rsidRPr="00EA075C">
                <w:rPr>
                  <w:rStyle w:val="Hyperlink"/>
                  <w:rFonts w:ascii="Verdana" w:hAnsi="Verdana" w:cs="Arial"/>
                  <w:bCs/>
                  <w:sz w:val="20"/>
                  <w:szCs w:val="20"/>
                </w:rPr>
                <w:t>abb.adminvnhsw@wales.nhs.uk</w:t>
              </w:r>
            </w:hyperlink>
          </w:p>
          <w:p w14:paraId="17F2A5DE" w14:textId="54153918" w:rsidR="00FB4DA3" w:rsidRPr="00EA075C" w:rsidRDefault="00FB4DA3" w:rsidP="003C50EB">
            <w:pPr>
              <w:rPr>
                <w:rFonts w:ascii="Verdana" w:hAnsi="Verdana" w:cs="Arial"/>
                <w:sz w:val="12"/>
                <w:szCs w:val="12"/>
              </w:rPr>
            </w:pPr>
          </w:p>
        </w:tc>
      </w:tr>
      <w:tr w:rsidR="00FB4DA3" w:rsidRPr="00EA075C" w14:paraId="21DA3DC4" w14:textId="77777777" w:rsidTr="00C53E6A">
        <w:trPr>
          <w:trHeight w:val="1780"/>
        </w:trPr>
        <w:tc>
          <w:tcPr>
            <w:tcW w:w="1696" w:type="dxa"/>
            <w:vMerge/>
          </w:tcPr>
          <w:p w14:paraId="5CD4A0AC" w14:textId="77777777" w:rsidR="00FB4DA3" w:rsidRPr="00EA075C" w:rsidRDefault="00FB4DA3" w:rsidP="003C50EB">
            <w:pPr>
              <w:jc w:val="center"/>
              <w:rPr>
                <w:rFonts w:ascii="Verdana" w:hAnsi="Verdana" w:cs="Arial"/>
                <w:sz w:val="20"/>
                <w:szCs w:val="20"/>
              </w:rPr>
            </w:pPr>
          </w:p>
        </w:tc>
        <w:tc>
          <w:tcPr>
            <w:tcW w:w="8363" w:type="dxa"/>
          </w:tcPr>
          <w:p w14:paraId="2AB5CC05" w14:textId="277EDAB2" w:rsidR="00FB4DA3" w:rsidRPr="00EA075C" w:rsidRDefault="00FB4DA3" w:rsidP="002B3F97">
            <w:pPr>
              <w:rPr>
                <w:rFonts w:ascii="Verdana" w:hAnsi="Verdana" w:cs="Arial"/>
                <w:sz w:val="20"/>
                <w:szCs w:val="20"/>
              </w:rPr>
            </w:pPr>
            <w:r w:rsidRPr="00EA075C">
              <w:rPr>
                <w:rFonts w:ascii="Verdana" w:hAnsi="Verdana" w:cs="Arial"/>
                <w:sz w:val="20"/>
                <w:szCs w:val="20"/>
              </w:rPr>
              <w:t>For veterans resident in Newport, Caerphi</w:t>
            </w:r>
            <w:r w:rsidR="001A3A01" w:rsidRPr="00EA075C">
              <w:rPr>
                <w:rFonts w:ascii="Verdana" w:hAnsi="Verdana" w:cs="Arial"/>
                <w:sz w:val="20"/>
                <w:szCs w:val="20"/>
              </w:rPr>
              <w:t xml:space="preserve">lly, Torfaen, Blaenau Gwent &amp; </w:t>
            </w:r>
            <w:r w:rsidRPr="00EA075C">
              <w:rPr>
                <w:rFonts w:ascii="Verdana" w:hAnsi="Verdana" w:cs="Arial"/>
                <w:sz w:val="20"/>
                <w:szCs w:val="20"/>
              </w:rPr>
              <w:t>Monmouthshire, and for veterans resident in the Powys</w:t>
            </w:r>
            <w:r w:rsidR="001A3A01" w:rsidRPr="00EA075C">
              <w:rPr>
                <w:rFonts w:ascii="Verdana" w:hAnsi="Verdana" w:cs="Arial"/>
                <w:sz w:val="20"/>
                <w:szCs w:val="20"/>
              </w:rPr>
              <w:t> areas of Brecon &amp;</w:t>
            </w:r>
            <w:r w:rsidRPr="00EA075C">
              <w:rPr>
                <w:rFonts w:ascii="Verdana" w:hAnsi="Verdana" w:cs="Arial"/>
                <w:sz w:val="20"/>
                <w:szCs w:val="20"/>
              </w:rPr>
              <w:t xml:space="preserve"> Radnorshire.</w:t>
            </w:r>
          </w:p>
          <w:p w14:paraId="1583A9C2" w14:textId="21C9D6CB" w:rsidR="00FB4DA3" w:rsidRPr="00EA075C" w:rsidRDefault="00FB4DA3" w:rsidP="00FB4DA3">
            <w:pPr>
              <w:pStyle w:val="ListParagraph"/>
              <w:numPr>
                <w:ilvl w:val="0"/>
                <w:numId w:val="24"/>
              </w:numPr>
              <w:rPr>
                <w:rFonts w:ascii="Verdana" w:hAnsi="Verdana" w:cs="Arial"/>
                <w:sz w:val="20"/>
                <w:szCs w:val="20"/>
              </w:rPr>
            </w:pPr>
            <w:r w:rsidRPr="00EA075C">
              <w:rPr>
                <w:rFonts w:ascii="Verdana" w:hAnsi="Verdana" w:cs="Arial"/>
                <w:sz w:val="20"/>
                <w:szCs w:val="20"/>
              </w:rPr>
              <w:t>Vanessa Bailey - Clinical Lead in Veterans NHS Wales</w:t>
            </w:r>
          </w:p>
          <w:p w14:paraId="19858520" w14:textId="5ECB4404" w:rsidR="00FB4DA3" w:rsidRPr="00EA075C" w:rsidRDefault="002B3F97" w:rsidP="00FB4DA3">
            <w:pPr>
              <w:pStyle w:val="ListParagraph"/>
              <w:rPr>
                <w:rFonts w:ascii="Verdana" w:hAnsi="Verdana" w:cs="Arial"/>
                <w:sz w:val="20"/>
                <w:szCs w:val="20"/>
              </w:rPr>
            </w:pPr>
            <w:r w:rsidRPr="00EA075C">
              <w:rPr>
                <w:rFonts w:ascii="Verdana" w:hAnsi="Verdana" w:cs="Arial"/>
                <w:sz w:val="20"/>
                <w:szCs w:val="20"/>
              </w:rPr>
              <w:t>S</w:t>
            </w:r>
            <w:r w:rsidR="00FB4DA3" w:rsidRPr="00EA075C">
              <w:rPr>
                <w:rFonts w:ascii="Verdana" w:hAnsi="Verdana" w:cs="Arial"/>
                <w:sz w:val="20"/>
                <w:szCs w:val="20"/>
              </w:rPr>
              <w:t xml:space="preserve">upported by a multidisciplinary team </w:t>
            </w:r>
          </w:p>
          <w:p w14:paraId="7D471A07" w14:textId="60A95CFA" w:rsidR="00FB4DA3" w:rsidRPr="00EA075C" w:rsidRDefault="00FB4DA3" w:rsidP="00FB4DA3">
            <w:pPr>
              <w:pStyle w:val="ListParagraph"/>
              <w:numPr>
                <w:ilvl w:val="0"/>
                <w:numId w:val="24"/>
              </w:numPr>
              <w:rPr>
                <w:rFonts w:ascii="Verdana" w:hAnsi="Verdana" w:cs="Arial"/>
                <w:sz w:val="20"/>
                <w:szCs w:val="20"/>
              </w:rPr>
            </w:pPr>
            <w:r w:rsidRPr="00EA075C">
              <w:rPr>
                <w:rFonts w:ascii="Verdana" w:hAnsi="Verdana" w:cs="Arial"/>
                <w:sz w:val="20"/>
                <w:szCs w:val="20"/>
              </w:rPr>
              <w:t>Keith Sutcliffe – Veterans Champion</w:t>
            </w:r>
          </w:p>
          <w:p w14:paraId="71493DF1" w14:textId="42D42A07" w:rsidR="00FB4DA3" w:rsidRPr="00EA075C" w:rsidRDefault="004C6AD4" w:rsidP="002B3F97">
            <w:pPr>
              <w:pStyle w:val="ListParagraph"/>
              <w:numPr>
                <w:ilvl w:val="0"/>
                <w:numId w:val="24"/>
              </w:numPr>
              <w:spacing w:after="0"/>
              <w:ind w:left="714" w:hanging="357"/>
              <w:rPr>
                <w:rFonts w:ascii="Verdana" w:hAnsi="Verdana" w:cs="Arial"/>
                <w:sz w:val="20"/>
                <w:szCs w:val="20"/>
              </w:rPr>
            </w:pPr>
            <w:r w:rsidRPr="00EA075C">
              <w:rPr>
                <w:rFonts w:ascii="Verdana" w:hAnsi="Verdana" w:cs="Arial"/>
                <w:sz w:val="20"/>
                <w:szCs w:val="20"/>
              </w:rPr>
              <w:t>Vacant</w:t>
            </w:r>
            <w:r w:rsidR="00FB4DA3" w:rsidRPr="00EA075C">
              <w:rPr>
                <w:rFonts w:ascii="Verdana" w:hAnsi="Verdana" w:cs="Arial"/>
                <w:sz w:val="20"/>
                <w:szCs w:val="20"/>
              </w:rPr>
              <w:t xml:space="preserve"> – Executive Lead</w:t>
            </w:r>
          </w:p>
        </w:tc>
      </w:tr>
      <w:tr w:rsidR="00FB4DA3" w:rsidRPr="00EA075C" w14:paraId="19C65F04" w14:textId="77777777" w:rsidTr="00C53E6A">
        <w:tc>
          <w:tcPr>
            <w:tcW w:w="1696" w:type="dxa"/>
            <w:vMerge w:val="restart"/>
          </w:tcPr>
          <w:p w14:paraId="6E28683E" w14:textId="55A851D5" w:rsidR="001A3A01" w:rsidRPr="00EA075C" w:rsidRDefault="001A3A01" w:rsidP="001A3A01">
            <w:pPr>
              <w:rPr>
                <w:rFonts w:ascii="Verdana" w:hAnsi="Verdana" w:cs="Arial"/>
                <w:sz w:val="20"/>
                <w:szCs w:val="20"/>
              </w:rPr>
            </w:pPr>
          </w:p>
          <w:p w14:paraId="29683B98" w14:textId="2088F316" w:rsidR="00FB4DA3" w:rsidRPr="00EA075C" w:rsidRDefault="00A65767" w:rsidP="001A3A01">
            <w:pPr>
              <w:jc w:val="center"/>
              <w:rPr>
                <w:rFonts w:ascii="Verdana" w:hAnsi="Verdana" w:cs="Arial"/>
                <w:sz w:val="20"/>
                <w:szCs w:val="20"/>
              </w:rPr>
            </w:pPr>
            <w:hyperlink r:id="rId68" w:history="1">
              <w:proofErr w:type="spellStart"/>
              <w:r w:rsidR="00FB4DA3" w:rsidRPr="00EA075C">
                <w:rPr>
                  <w:rStyle w:val="Hyperlink"/>
                  <w:rFonts w:ascii="Verdana" w:hAnsi="Verdana" w:cs="Arial"/>
                  <w:sz w:val="20"/>
                  <w:szCs w:val="20"/>
                </w:rPr>
                <w:t>Betsi</w:t>
              </w:r>
              <w:proofErr w:type="spellEnd"/>
              <w:r w:rsidR="00FB4DA3" w:rsidRPr="00EA075C">
                <w:rPr>
                  <w:rStyle w:val="Hyperlink"/>
                  <w:rFonts w:ascii="Verdana" w:hAnsi="Verdana" w:cs="Arial"/>
                  <w:sz w:val="20"/>
                  <w:szCs w:val="20"/>
                </w:rPr>
                <w:t xml:space="preserve"> </w:t>
              </w:r>
              <w:proofErr w:type="spellStart"/>
              <w:r w:rsidR="00FB4DA3" w:rsidRPr="00EA075C">
                <w:rPr>
                  <w:rStyle w:val="Hyperlink"/>
                  <w:rFonts w:ascii="Verdana" w:hAnsi="Verdana" w:cs="Arial"/>
                  <w:sz w:val="20"/>
                  <w:szCs w:val="20"/>
                </w:rPr>
                <w:t>Cadwaladr</w:t>
              </w:r>
              <w:proofErr w:type="spellEnd"/>
              <w:r w:rsidR="00FB4DA3" w:rsidRPr="00EA075C">
                <w:rPr>
                  <w:rStyle w:val="Hyperlink"/>
                  <w:rFonts w:ascii="Verdana" w:hAnsi="Verdana" w:cs="Arial"/>
                  <w:sz w:val="20"/>
                  <w:szCs w:val="20"/>
                </w:rPr>
                <w:t xml:space="preserve"> UHB</w:t>
              </w:r>
            </w:hyperlink>
          </w:p>
        </w:tc>
        <w:tc>
          <w:tcPr>
            <w:tcW w:w="8363" w:type="dxa"/>
            <w:shd w:val="clear" w:color="auto" w:fill="D9E2F3" w:themeFill="accent1" w:themeFillTint="33"/>
          </w:tcPr>
          <w:p w14:paraId="4E9790B3" w14:textId="77777777" w:rsidR="00FB4DA3" w:rsidRPr="00EA075C" w:rsidRDefault="00FB4DA3" w:rsidP="003C50EB">
            <w:pPr>
              <w:rPr>
                <w:rStyle w:val="Hyperlink"/>
                <w:rFonts w:ascii="Verdana" w:hAnsi="Verdana" w:cs="Arial"/>
                <w:sz w:val="20"/>
                <w:szCs w:val="20"/>
              </w:rPr>
            </w:pPr>
            <w:r w:rsidRPr="00EA075C">
              <w:rPr>
                <w:rFonts w:ascii="Verdana" w:hAnsi="Verdana" w:cs="Arial"/>
                <w:sz w:val="20"/>
                <w:szCs w:val="20"/>
              </w:rPr>
              <w:t>Please contact the team on 03000 857 964 or e-mail </w:t>
            </w:r>
            <w:hyperlink r:id="rId69" w:history="1">
              <w:r w:rsidRPr="00EA075C">
                <w:rPr>
                  <w:rStyle w:val="Hyperlink"/>
                  <w:rFonts w:ascii="Verdana" w:hAnsi="Verdana" w:cs="Arial"/>
                  <w:sz w:val="20"/>
                  <w:szCs w:val="20"/>
                </w:rPr>
                <w:t>BCU.Admin-veterans@wales.nhs.uk</w:t>
              </w:r>
            </w:hyperlink>
          </w:p>
          <w:p w14:paraId="3F18140F" w14:textId="3F3E2829" w:rsidR="00FB4DA3" w:rsidRPr="00EA075C" w:rsidRDefault="00FB4DA3" w:rsidP="003C50EB">
            <w:pPr>
              <w:rPr>
                <w:rFonts w:ascii="Verdana" w:hAnsi="Verdana" w:cs="Arial"/>
                <w:sz w:val="12"/>
                <w:szCs w:val="12"/>
              </w:rPr>
            </w:pPr>
          </w:p>
        </w:tc>
      </w:tr>
      <w:tr w:rsidR="00FB4DA3" w:rsidRPr="00EA075C" w14:paraId="518297AC" w14:textId="77777777" w:rsidTr="00C53E6A">
        <w:tc>
          <w:tcPr>
            <w:tcW w:w="1696" w:type="dxa"/>
            <w:vMerge/>
          </w:tcPr>
          <w:p w14:paraId="6A37CE94" w14:textId="77777777" w:rsidR="00FB4DA3" w:rsidRPr="00EA075C" w:rsidRDefault="00FB4DA3" w:rsidP="003C50EB">
            <w:pPr>
              <w:spacing w:line="360" w:lineRule="auto"/>
              <w:jc w:val="center"/>
              <w:rPr>
                <w:rFonts w:ascii="Verdana" w:hAnsi="Verdana" w:cs="Arial"/>
                <w:sz w:val="20"/>
                <w:szCs w:val="20"/>
              </w:rPr>
            </w:pPr>
          </w:p>
        </w:tc>
        <w:tc>
          <w:tcPr>
            <w:tcW w:w="8363" w:type="dxa"/>
          </w:tcPr>
          <w:p w14:paraId="5C37A914" w14:textId="01C2BC9D" w:rsidR="00FB4DA3" w:rsidRPr="00EA075C" w:rsidRDefault="00FB4DA3" w:rsidP="00FB4DA3">
            <w:pPr>
              <w:rPr>
                <w:rFonts w:ascii="Verdana" w:hAnsi="Verdana" w:cs="Arial"/>
                <w:sz w:val="20"/>
                <w:szCs w:val="20"/>
              </w:rPr>
            </w:pPr>
            <w:r w:rsidRPr="00EA075C">
              <w:rPr>
                <w:rFonts w:ascii="Verdana" w:hAnsi="Verdana" w:cs="Arial"/>
                <w:sz w:val="20"/>
                <w:szCs w:val="20"/>
              </w:rPr>
              <w:t>For veterans resident in Gw</w:t>
            </w:r>
            <w:r w:rsidR="002B3F97" w:rsidRPr="00EA075C">
              <w:rPr>
                <w:rFonts w:ascii="Verdana" w:hAnsi="Verdana" w:cs="Arial"/>
                <w:sz w:val="20"/>
                <w:szCs w:val="20"/>
              </w:rPr>
              <w:t xml:space="preserve">ynedd, Isle of Anglesey, Conwy, Flintshire, </w:t>
            </w:r>
            <w:r w:rsidRPr="00EA075C">
              <w:rPr>
                <w:rFonts w:ascii="Verdana" w:hAnsi="Verdana" w:cs="Arial"/>
                <w:sz w:val="20"/>
                <w:szCs w:val="20"/>
              </w:rPr>
              <w:t>Denbighshire and Wrexham, and for veterans resident in the Powy</w:t>
            </w:r>
            <w:r w:rsidR="008729BA" w:rsidRPr="00EA075C">
              <w:rPr>
                <w:rFonts w:ascii="Verdana" w:hAnsi="Verdana" w:cs="Arial"/>
                <w:sz w:val="20"/>
                <w:szCs w:val="20"/>
              </w:rPr>
              <w:t>s</w:t>
            </w:r>
            <w:r w:rsidRPr="00EA075C">
              <w:rPr>
                <w:rFonts w:ascii="Verdana" w:hAnsi="Verdana" w:cs="Arial"/>
                <w:sz w:val="20"/>
                <w:szCs w:val="20"/>
              </w:rPr>
              <w:t> area of Montgomeryshire.</w:t>
            </w:r>
          </w:p>
          <w:p w14:paraId="22F0D98C" w14:textId="77777777" w:rsidR="00FB4DA3" w:rsidRPr="00EA075C" w:rsidRDefault="00FB4DA3" w:rsidP="00FB4DA3">
            <w:pPr>
              <w:rPr>
                <w:rFonts w:ascii="Verdana" w:hAnsi="Verdana" w:cs="Arial"/>
                <w:sz w:val="20"/>
                <w:szCs w:val="20"/>
              </w:rPr>
            </w:pPr>
          </w:p>
          <w:p w14:paraId="419FF240" w14:textId="51A11CB0" w:rsidR="00FB4DA3" w:rsidRPr="00EA075C" w:rsidRDefault="00FB4DA3" w:rsidP="003C50EB">
            <w:pPr>
              <w:rPr>
                <w:rFonts w:ascii="Verdana" w:hAnsi="Verdana" w:cs="Arial"/>
                <w:sz w:val="20"/>
                <w:szCs w:val="20"/>
              </w:rPr>
            </w:pPr>
            <w:r w:rsidRPr="00EA075C">
              <w:rPr>
                <w:rFonts w:ascii="Verdana" w:hAnsi="Verdana" w:cs="Arial"/>
                <w:sz w:val="20"/>
                <w:szCs w:val="20"/>
              </w:rPr>
              <w:t>A multidisciplinary team consisting of veteran therapists, peer mentors and an administrator. Working in partnership with Change Step to offer peer mentoring support to veterans who need therapy or</w:t>
            </w:r>
            <w:r w:rsidR="001A3A01" w:rsidRPr="00EA075C">
              <w:rPr>
                <w:rFonts w:ascii="Verdana" w:hAnsi="Verdana" w:cs="Arial"/>
                <w:sz w:val="20"/>
                <w:szCs w:val="20"/>
              </w:rPr>
              <w:t xml:space="preserve"> support</w:t>
            </w:r>
            <w:r w:rsidRPr="00EA075C">
              <w:rPr>
                <w:rFonts w:ascii="Verdana" w:hAnsi="Verdana" w:cs="Arial"/>
                <w:sz w:val="20"/>
                <w:szCs w:val="20"/>
              </w:rPr>
              <w:t xml:space="preserve"> in adjusting to civilian life. </w:t>
            </w:r>
          </w:p>
          <w:p w14:paraId="2D3964EE" w14:textId="20437014" w:rsidR="00FB4DA3" w:rsidRPr="00EA075C" w:rsidRDefault="00FB4DA3" w:rsidP="003C50EB">
            <w:pPr>
              <w:pStyle w:val="ListParagraph"/>
              <w:numPr>
                <w:ilvl w:val="0"/>
                <w:numId w:val="25"/>
              </w:numPr>
              <w:rPr>
                <w:rFonts w:ascii="Verdana" w:hAnsi="Verdana" w:cs="Arial"/>
                <w:sz w:val="20"/>
                <w:szCs w:val="20"/>
              </w:rPr>
            </w:pPr>
            <w:r w:rsidRPr="00EA075C">
              <w:rPr>
                <w:rFonts w:ascii="Verdana" w:hAnsi="Verdana" w:cs="Arial"/>
                <w:sz w:val="20"/>
                <w:szCs w:val="20"/>
              </w:rPr>
              <w:t>Nick Lyons – Executive Lead</w:t>
            </w:r>
            <w:r w:rsidR="002B3F97" w:rsidRPr="00EA075C">
              <w:rPr>
                <w:rFonts w:ascii="Verdana" w:hAnsi="Verdana" w:cs="Arial"/>
                <w:sz w:val="20"/>
                <w:szCs w:val="20"/>
              </w:rPr>
              <w:t xml:space="preserve"> and Armed Forced Champion (AFC)</w:t>
            </w:r>
          </w:p>
          <w:p w14:paraId="77894F0E" w14:textId="77777777" w:rsidR="002B3F97" w:rsidRPr="00EA075C" w:rsidRDefault="002B3F97" w:rsidP="003C50EB">
            <w:pPr>
              <w:pStyle w:val="ListParagraph"/>
              <w:numPr>
                <w:ilvl w:val="0"/>
                <w:numId w:val="25"/>
              </w:numPr>
              <w:rPr>
                <w:rFonts w:ascii="Verdana" w:hAnsi="Verdana" w:cs="Arial"/>
                <w:sz w:val="20"/>
                <w:szCs w:val="20"/>
              </w:rPr>
            </w:pPr>
            <w:r w:rsidRPr="00EA075C">
              <w:rPr>
                <w:rFonts w:ascii="Verdana" w:hAnsi="Verdana"/>
                <w:sz w:val="20"/>
                <w:szCs w:val="20"/>
              </w:rPr>
              <w:t>Ian Donnelly – Veteran Healthcare Collaborative Strategic Lead</w:t>
            </w:r>
          </w:p>
          <w:p w14:paraId="0BAE9DDD" w14:textId="60BDB03A" w:rsidR="002B3F97" w:rsidRPr="00EA075C" w:rsidRDefault="002B3F97" w:rsidP="003C50EB">
            <w:pPr>
              <w:pStyle w:val="ListParagraph"/>
              <w:numPr>
                <w:ilvl w:val="0"/>
                <w:numId w:val="25"/>
              </w:numPr>
              <w:rPr>
                <w:rFonts w:ascii="Verdana" w:hAnsi="Verdana" w:cs="Arial"/>
                <w:sz w:val="20"/>
                <w:szCs w:val="20"/>
              </w:rPr>
            </w:pPr>
            <w:r w:rsidRPr="00EA075C">
              <w:rPr>
                <w:rFonts w:ascii="Verdana" w:hAnsi="Verdana"/>
                <w:sz w:val="20"/>
                <w:szCs w:val="20"/>
              </w:rPr>
              <w:t xml:space="preserve">Zoe Roberts  - Veteran Healthcare Collaborative Lead and </w:t>
            </w:r>
            <w:r w:rsidRPr="00EA075C">
              <w:rPr>
                <w:rFonts w:ascii="Verdana" w:hAnsi="Verdana" w:cs="Arial"/>
                <w:sz w:val="20"/>
                <w:szCs w:val="20"/>
              </w:rPr>
              <w:t>AFC</w:t>
            </w:r>
          </w:p>
          <w:p w14:paraId="7F1C3275" w14:textId="7ED84041" w:rsidR="002B3F97" w:rsidRPr="00EA075C" w:rsidRDefault="00A65767" w:rsidP="002B3F97">
            <w:pPr>
              <w:pStyle w:val="xmsonormal"/>
              <w:rPr>
                <w:rFonts w:ascii="Verdana" w:hAnsi="Verdana"/>
                <w:sz w:val="20"/>
                <w:szCs w:val="20"/>
              </w:rPr>
            </w:pPr>
            <w:hyperlink r:id="rId70" w:history="1">
              <w:r w:rsidR="002B3F97" w:rsidRPr="00EA075C">
                <w:rPr>
                  <w:rStyle w:val="Hyperlink"/>
                  <w:rFonts w:ascii="Verdana" w:hAnsi="Verdana"/>
                  <w:sz w:val="20"/>
                  <w:szCs w:val="20"/>
                </w:rPr>
                <w:t>Armed Forces community - Home (sharepoint.com)</w:t>
              </w:r>
            </w:hyperlink>
            <w:r w:rsidR="00FA7DEF">
              <w:rPr>
                <w:rStyle w:val="Hyperlink"/>
                <w:rFonts w:ascii="Verdana" w:hAnsi="Verdana"/>
                <w:sz w:val="20"/>
                <w:szCs w:val="20"/>
              </w:rPr>
              <w:t xml:space="preserve"> (intranet)</w:t>
            </w:r>
          </w:p>
          <w:p w14:paraId="77C812B5" w14:textId="68AA5445" w:rsidR="002B3F97" w:rsidRPr="00EA075C" w:rsidRDefault="00A65767" w:rsidP="002B3F97">
            <w:pPr>
              <w:pStyle w:val="xmsonormal"/>
              <w:rPr>
                <w:rFonts w:ascii="Verdana" w:hAnsi="Verdana"/>
                <w:sz w:val="20"/>
                <w:szCs w:val="20"/>
              </w:rPr>
            </w:pPr>
            <w:hyperlink r:id="rId71" w:history="1">
              <w:r w:rsidR="002B3F97" w:rsidRPr="00EA075C">
                <w:rPr>
                  <w:rStyle w:val="Hyperlink"/>
                  <w:rFonts w:ascii="Verdana" w:hAnsi="Verdana"/>
                  <w:sz w:val="20"/>
                  <w:szCs w:val="20"/>
                </w:rPr>
                <w:t>BCUHB - Armed Forces Reservists &amp; Veterans (smartsurvey.co.uk)</w:t>
              </w:r>
            </w:hyperlink>
            <w:r w:rsidR="002B3F97" w:rsidRPr="00EA075C">
              <w:rPr>
                <w:rFonts w:ascii="Verdana" w:hAnsi="Verdana"/>
                <w:sz w:val="20"/>
                <w:szCs w:val="20"/>
              </w:rPr>
              <w:t xml:space="preserve"> Survey calling Armed Forces community personnel to identify themselves to assist in building our own Armed Forces network for NHS staff across North Wales.</w:t>
            </w:r>
          </w:p>
        </w:tc>
      </w:tr>
      <w:tr w:rsidR="00FB4DA3" w:rsidRPr="00EA075C" w14:paraId="4F25CBC7" w14:textId="77777777" w:rsidTr="00C53E6A">
        <w:tc>
          <w:tcPr>
            <w:tcW w:w="1696" w:type="dxa"/>
            <w:vMerge w:val="restart"/>
          </w:tcPr>
          <w:p w14:paraId="04E15CE7" w14:textId="3A11BDAA" w:rsidR="001A3A01" w:rsidRPr="00EA075C" w:rsidRDefault="001A3A01" w:rsidP="001A3A01">
            <w:pPr>
              <w:rPr>
                <w:rFonts w:ascii="Verdana" w:hAnsi="Verdana" w:cs="Arial"/>
                <w:sz w:val="20"/>
                <w:szCs w:val="20"/>
              </w:rPr>
            </w:pPr>
          </w:p>
          <w:p w14:paraId="4CF9CB1A" w14:textId="632647E8" w:rsidR="00FB4DA3" w:rsidRPr="00EA075C" w:rsidRDefault="008729BA" w:rsidP="001A3A01">
            <w:pPr>
              <w:jc w:val="center"/>
              <w:rPr>
                <w:rStyle w:val="Hyperlink"/>
                <w:rFonts w:ascii="Verdana" w:hAnsi="Verdana" w:cs="Arial"/>
                <w:sz w:val="20"/>
                <w:szCs w:val="20"/>
              </w:rPr>
            </w:pPr>
            <w:r w:rsidRPr="00EA075C">
              <w:rPr>
                <w:rFonts w:ascii="Verdana" w:hAnsi="Verdana" w:cs="Arial"/>
                <w:sz w:val="20"/>
                <w:szCs w:val="20"/>
              </w:rPr>
              <w:fldChar w:fldCharType="begin"/>
            </w:r>
            <w:r w:rsidRPr="00EA075C">
              <w:rPr>
                <w:rFonts w:ascii="Verdana" w:hAnsi="Verdana" w:cs="Arial"/>
                <w:sz w:val="20"/>
                <w:szCs w:val="20"/>
              </w:rPr>
              <w:instrText xml:space="preserve"> HYPERLINK "https://www.veteranswales.co.uk/health-boards/cardiff-and-vale.html" </w:instrText>
            </w:r>
            <w:r w:rsidRPr="00EA075C">
              <w:rPr>
                <w:rFonts w:ascii="Verdana" w:hAnsi="Verdana" w:cs="Arial"/>
                <w:sz w:val="20"/>
                <w:szCs w:val="20"/>
              </w:rPr>
              <w:fldChar w:fldCharType="separate"/>
            </w:r>
            <w:r w:rsidR="00FB4DA3" w:rsidRPr="00EA075C">
              <w:rPr>
                <w:rStyle w:val="Hyperlink"/>
                <w:rFonts w:ascii="Verdana" w:hAnsi="Verdana" w:cs="Arial"/>
                <w:sz w:val="20"/>
                <w:szCs w:val="20"/>
              </w:rPr>
              <w:t>Cardiff &amp; Vale</w:t>
            </w:r>
          </w:p>
          <w:p w14:paraId="437B0B42" w14:textId="77777777" w:rsidR="00FB4DA3" w:rsidRDefault="00FB4DA3" w:rsidP="003C50EB">
            <w:pPr>
              <w:jc w:val="center"/>
              <w:rPr>
                <w:rFonts w:ascii="Verdana" w:hAnsi="Verdana" w:cs="Arial"/>
                <w:sz w:val="20"/>
                <w:szCs w:val="20"/>
              </w:rPr>
            </w:pPr>
            <w:r w:rsidRPr="00EA075C">
              <w:rPr>
                <w:rStyle w:val="Hyperlink"/>
                <w:rFonts w:ascii="Verdana" w:hAnsi="Verdana" w:cs="Arial"/>
                <w:sz w:val="20"/>
                <w:szCs w:val="20"/>
              </w:rPr>
              <w:t>UHB</w:t>
            </w:r>
            <w:r w:rsidR="008729BA" w:rsidRPr="00EA075C">
              <w:rPr>
                <w:rFonts w:ascii="Verdana" w:hAnsi="Verdana" w:cs="Arial"/>
                <w:sz w:val="20"/>
                <w:szCs w:val="20"/>
              </w:rPr>
              <w:fldChar w:fldCharType="end"/>
            </w:r>
          </w:p>
          <w:p w14:paraId="01284BCD" w14:textId="77777777" w:rsidR="00C53E6A" w:rsidRDefault="00C53E6A" w:rsidP="003C50EB">
            <w:pPr>
              <w:jc w:val="center"/>
              <w:rPr>
                <w:rFonts w:ascii="Verdana" w:hAnsi="Verdana" w:cs="Arial"/>
                <w:sz w:val="20"/>
                <w:szCs w:val="20"/>
              </w:rPr>
            </w:pPr>
          </w:p>
          <w:p w14:paraId="2E66E338" w14:textId="77777777" w:rsidR="00C53E6A" w:rsidRDefault="00C53E6A" w:rsidP="003C50EB">
            <w:pPr>
              <w:jc w:val="center"/>
              <w:rPr>
                <w:rFonts w:ascii="Verdana" w:hAnsi="Verdana" w:cs="Arial"/>
                <w:sz w:val="20"/>
                <w:szCs w:val="20"/>
              </w:rPr>
            </w:pPr>
          </w:p>
          <w:p w14:paraId="45D9CA90" w14:textId="77777777" w:rsidR="00C53E6A" w:rsidRDefault="00C53E6A" w:rsidP="003C50EB">
            <w:pPr>
              <w:jc w:val="center"/>
              <w:rPr>
                <w:rFonts w:ascii="Verdana" w:hAnsi="Verdana" w:cs="Arial"/>
                <w:sz w:val="20"/>
                <w:szCs w:val="20"/>
              </w:rPr>
            </w:pPr>
          </w:p>
          <w:p w14:paraId="25F1864E" w14:textId="62FB1096" w:rsidR="00C53E6A" w:rsidRPr="00EA075C" w:rsidRDefault="00C53E6A" w:rsidP="00C53E6A">
            <w:pPr>
              <w:rPr>
                <w:rFonts w:ascii="Verdana" w:hAnsi="Verdana" w:cs="Arial"/>
                <w:sz w:val="20"/>
                <w:szCs w:val="20"/>
              </w:rPr>
            </w:pPr>
          </w:p>
        </w:tc>
        <w:tc>
          <w:tcPr>
            <w:tcW w:w="8363" w:type="dxa"/>
            <w:shd w:val="clear" w:color="auto" w:fill="D9E2F3" w:themeFill="accent1" w:themeFillTint="33"/>
          </w:tcPr>
          <w:p w14:paraId="2791DB7E" w14:textId="187BB8CA" w:rsidR="00FB4DA3" w:rsidRPr="00EA075C" w:rsidRDefault="00FB4DA3" w:rsidP="003C50EB">
            <w:pPr>
              <w:rPr>
                <w:rFonts w:ascii="Verdana" w:hAnsi="Verdana" w:cs="Arial"/>
                <w:sz w:val="20"/>
                <w:szCs w:val="20"/>
              </w:rPr>
            </w:pPr>
            <w:r w:rsidRPr="00EA075C">
              <w:rPr>
                <w:rFonts w:ascii="Verdana" w:hAnsi="Verdana" w:cs="Arial"/>
                <w:sz w:val="20"/>
                <w:szCs w:val="20"/>
              </w:rPr>
              <w:t xml:space="preserve">Please contact the team on 029 2183 2261 or email  </w:t>
            </w:r>
          </w:p>
          <w:p w14:paraId="5A562CC0" w14:textId="77777777" w:rsidR="00FB4DA3" w:rsidRPr="00EA075C" w:rsidRDefault="00A65767" w:rsidP="003C50EB">
            <w:pPr>
              <w:rPr>
                <w:rStyle w:val="Hyperlink"/>
                <w:rFonts w:ascii="Verdana" w:hAnsi="Verdana" w:cs="Arial"/>
                <w:sz w:val="20"/>
                <w:szCs w:val="20"/>
              </w:rPr>
            </w:pPr>
            <w:hyperlink r:id="rId72" w:history="1">
              <w:r w:rsidR="00FB4DA3" w:rsidRPr="00EA075C">
                <w:rPr>
                  <w:rStyle w:val="Hyperlink"/>
                  <w:rFonts w:ascii="Verdana" w:hAnsi="Verdana" w:cs="Arial"/>
                  <w:sz w:val="20"/>
                  <w:szCs w:val="20"/>
                </w:rPr>
                <w:t>admin.vnhswc&amp;</w:t>
              </w:r>
            </w:hyperlink>
            <w:hyperlink r:id="rId73" w:history="1">
              <w:r w:rsidR="00FB4DA3" w:rsidRPr="00EA075C">
                <w:rPr>
                  <w:rStyle w:val="Hyperlink"/>
                  <w:rFonts w:ascii="Verdana" w:hAnsi="Verdana" w:cs="Arial"/>
                  <w:sz w:val="20"/>
                  <w:szCs w:val="20"/>
                </w:rPr>
                <w:t>v@wales.nhs.uk</w:t>
              </w:r>
            </w:hyperlink>
          </w:p>
          <w:p w14:paraId="219E40B9" w14:textId="7857C60F" w:rsidR="00FB4DA3" w:rsidRPr="00EA075C" w:rsidRDefault="00FB4DA3" w:rsidP="003C50EB">
            <w:pPr>
              <w:rPr>
                <w:rFonts w:ascii="Verdana" w:hAnsi="Verdana" w:cs="Arial"/>
                <w:sz w:val="12"/>
                <w:szCs w:val="12"/>
              </w:rPr>
            </w:pPr>
          </w:p>
        </w:tc>
      </w:tr>
      <w:tr w:rsidR="00FB4DA3" w:rsidRPr="00EA075C" w14:paraId="7AADD4B3" w14:textId="77777777" w:rsidTr="00C53E6A">
        <w:trPr>
          <w:trHeight w:val="1634"/>
        </w:trPr>
        <w:tc>
          <w:tcPr>
            <w:tcW w:w="1696" w:type="dxa"/>
            <w:vMerge/>
          </w:tcPr>
          <w:p w14:paraId="78077193" w14:textId="77777777" w:rsidR="00FB4DA3" w:rsidRPr="00EA075C" w:rsidRDefault="00FB4DA3" w:rsidP="003C50EB">
            <w:pPr>
              <w:jc w:val="center"/>
              <w:rPr>
                <w:rFonts w:ascii="Verdana" w:hAnsi="Verdana" w:cs="Arial"/>
                <w:sz w:val="20"/>
                <w:szCs w:val="20"/>
              </w:rPr>
            </w:pPr>
          </w:p>
        </w:tc>
        <w:tc>
          <w:tcPr>
            <w:tcW w:w="8363" w:type="dxa"/>
          </w:tcPr>
          <w:p w14:paraId="792DAE33" w14:textId="77777777" w:rsidR="001A3A01" w:rsidRPr="00EA075C" w:rsidRDefault="001A3A01" w:rsidP="001A3A01">
            <w:pPr>
              <w:rPr>
                <w:rFonts w:ascii="Verdana" w:hAnsi="Verdana" w:cs="Arial"/>
                <w:sz w:val="20"/>
                <w:szCs w:val="20"/>
              </w:rPr>
            </w:pPr>
            <w:r w:rsidRPr="00EA075C">
              <w:rPr>
                <w:rFonts w:ascii="Verdana" w:hAnsi="Verdana" w:cs="Arial"/>
                <w:sz w:val="20"/>
                <w:szCs w:val="20"/>
              </w:rPr>
              <w:t>The main office and clinic is based in Cardiff Royal Infirmary.</w:t>
            </w:r>
          </w:p>
          <w:p w14:paraId="645C856D" w14:textId="6CF9D2EA" w:rsidR="00FB4DA3" w:rsidRPr="00EA075C" w:rsidRDefault="00FB4DA3" w:rsidP="001A3A01">
            <w:pPr>
              <w:pStyle w:val="ListParagraph"/>
              <w:numPr>
                <w:ilvl w:val="0"/>
                <w:numId w:val="27"/>
              </w:numPr>
              <w:rPr>
                <w:rFonts w:ascii="Verdana" w:hAnsi="Verdana" w:cs="Arial"/>
                <w:sz w:val="20"/>
                <w:szCs w:val="20"/>
              </w:rPr>
            </w:pPr>
            <w:r w:rsidRPr="00EA075C">
              <w:rPr>
                <w:rFonts w:ascii="Verdana" w:hAnsi="Verdana" w:cs="Arial"/>
                <w:sz w:val="20"/>
                <w:szCs w:val="20"/>
              </w:rPr>
              <w:t xml:space="preserve">Dr Neil </w:t>
            </w:r>
            <w:proofErr w:type="spellStart"/>
            <w:r w:rsidRPr="00EA075C">
              <w:rPr>
                <w:rFonts w:ascii="Verdana" w:hAnsi="Verdana" w:cs="Arial"/>
                <w:sz w:val="20"/>
                <w:szCs w:val="20"/>
              </w:rPr>
              <w:t>Kitchiner</w:t>
            </w:r>
            <w:proofErr w:type="spellEnd"/>
            <w:r w:rsidRPr="00EA075C">
              <w:rPr>
                <w:rFonts w:ascii="Verdana" w:hAnsi="Verdana" w:cs="Arial"/>
                <w:sz w:val="20"/>
                <w:szCs w:val="20"/>
              </w:rPr>
              <w:t xml:space="preserve"> - Direct</w:t>
            </w:r>
            <w:r w:rsidR="002B3F97" w:rsidRPr="00EA075C">
              <w:rPr>
                <w:rFonts w:ascii="Verdana" w:hAnsi="Verdana" w:cs="Arial"/>
                <w:sz w:val="20"/>
                <w:szCs w:val="20"/>
              </w:rPr>
              <w:t>or and Consultant Clinical Lead</w:t>
            </w:r>
            <w:r w:rsidRPr="00EA075C">
              <w:rPr>
                <w:rFonts w:ascii="Verdana" w:hAnsi="Verdana" w:cs="Arial"/>
                <w:sz w:val="20"/>
                <w:szCs w:val="20"/>
              </w:rPr>
              <w:t xml:space="preserve"> </w:t>
            </w:r>
          </w:p>
          <w:p w14:paraId="5C18E107" w14:textId="42B61791" w:rsidR="001A3A01" w:rsidRPr="00EA075C" w:rsidRDefault="002B3F97" w:rsidP="001A3A01">
            <w:pPr>
              <w:pStyle w:val="ListParagraph"/>
              <w:rPr>
                <w:rFonts w:ascii="Verdana" w:hAnsi="Verdana" w:cs="Arial"/>
                <w:sz w:val="20"/>
                <w:szCs w:val="20"/>
              </w:rPr>
            </w:pPr>
            <w:r w:rsidRPr="00EA075C">
              <w:rPr>
                <w:rFonts w:ascii="Verdana" w:hAnsi="Verdana" w:cs="Arial"/>
                <w:sz w:val="20"/>
                <w:szCs w:val="20"/>
              </w:rPr>
              <w:t>S</w:t>
            </w:r>
            <w:r w:rsidR="00FB4DA3" w:rsidRPr="00EA075C">
              <w:rPr>
                <w:rFonts w:ascii="Verdana" w:hAnsi="Verdana" w:cs="Arial"/>
                <w:sz w:val="20"/>
                <w:szCs w:val="20"/>
              </w:rPr>
              <w:t xml:space="preserve">upported by a multidisciplinary team </w:t>
            </w:r>
          </w:p>
          <w:p w14:paraId="598C1BC1" w14:textId="45D3408F" w:rsidR="00FB4DA3" w:rsidRPr="00EA075C" w:rsidRDefault="005044D4" w:rsidP="001A3A01">
            <w:pPr>
              <w:pStyle w:val="ListParagraph"/>
              <w:numPr>
                <w:ilvl w:val="0"/>
                <w:numId w:val="26"/>
              </w:numPr>
              <w:rPr>
                <w:rFonts w:ascii="Verdana" w:hAnsi="Verdana" w:cs="Arial"/>
                <w:sz w:val="20"/>
                <w:szCs w:val="20"/>
              </w:rPr>
            </w:pPr>
            <w:r w:rsidRPr="00EA075C">
              <w:rPr>
                <w:rFonts w:ascii="Verdana" w:hAnsi="Verdana" w:cs="Arial"/>
                <w:sz w:val="20"/>
                <w:szCs w:val="20"/>
              </w:rPr>
              <w:t>David Edwards</w:t>
            </w:r>
            <w:r w:rsidR="00FB4DA3" w:rsidRPr="00EA075C">
              <w:rPr>
                <w:rFonts w:ascii="Verdana" w:hAnsi="Verdana" w:cs="Arial"/>
                <w:sz w:val="20"/>
                <w:szCs w:val="20"/>
              </w:rPr>
              <w:t xml:space="preserve"> </w:t>
            </w:r>
            <w:r w:rsidR="001A3A01" w:rsidRPr="00EA075C">
              <w:rPr>
                <w:rFonts w:ascii="Verdana" w:hAnsi="Verdana" w:cs="Arial"/>
                <w:sz w:val="20"/>
                <w:szCs w:val="20"/>
              </w:rPr>
              <w:t>–</w:t>
            </w:r>
            <w:r w:rsidR="00FB4DA3" w:rsidRPr="00EA075C">
              <w:rPr>
                <w:rFonts w:ascii="Verdana" w:hAnsi="Verdana" w:cs="Arial"/>
                <w:sz w:val="20"/>
                <w:szCs w:val="20"/>
              </w:rPr>
              <w:t xml:space="preserve"> </w:t>
            </w:r>
            <w:r w:rsidR="001A3A01" w:rsidRPr="00EA075C">
              <w:rPr>
                <w:rFonts w:ascii="Verdana" w:hAnsi="Verdana" w:cs="Arial"/>
                <w:sz w:val="20"/>
                <w:szCs w:val="20"/>
              </w:rPr>
              <w:t xml:space="preserve">Veteran </w:t>
            </w:r>
            <w:r w:rsidR="00FB4DA3" w:rsidRPr="00EA075C">
              <w:rPr>
                <w:rFonts w:ascii="Verdana" w:hAnsi="Verdana" w:cs="Arial"/>
                <w:sz w:val="20"/>
                <w:szCs w:val="20"/>
              </w:rPr>
              <w:t>Champion</w:t>
            </w:r>
          </w:p>
          <w:p w14:paraId="31C5572B" w14:textId="12EEBCF0" w:rsidR="00C53E6A" w:rsidRPr="00C53E6A" w:rsidRDefault="001A3A01" w:rsidP="00C53E6A">
            <w:pPr>
              <w:pStyle w:val="ListParagraph"/>
              <w:numPr>
                <w:ilvl w:val="0"/>
                <w:numId w:val="26"/>
              </w:numPr>
              <w:spacing w:after="0"/>
              <w:ind w:left="714" w:hanging="357"/>
              <w:rPr>
                <w:rFonts w:ascii="Verdana" w:hAnsi="Verdana" w:cs="Arial"/>
                <w:b/>
                <w:sz w:val="20"/>
                <w:szCs w:val="20"/>
              </w:rPr>
            </w:pPr>
            <w:r w:rsidRPr="00EA075C">
              <w:rPr>
                <w:rFonts w:ascii="Verdana" w:hAnsi="Verdana" w:cs="Arial"/>
                <w:sz w:val="20"/>
                <w:szCs w:val="20"/>
              </w:rPr>
              <w:t>Fiona Jenkins – Executive Lead</w:t>
            </w:r>
          </w:p>
        </w:tc>
      </w:tr>
      <w:tr w:rsidR="001A3A01" w:rsidRPr="00EA075C" w14:paraId="147CDC64" w14:textId="77777777" w:rsidTr="00C53E6A">
        <w:tc>
          <w:tcPr>
            <w:tcW w:w="1696" w:type="dxa"/>
            <w:vMerge w:val="restart"/>
          </w:tcPr>
          <w:p w14:paraId="4D93B84B" w14:textId="2A2B4B46" w:rsidR="001A3A01" w:rsidRPr="00EA075C" w:rsidRDefault="001A3A01" w:rsidP="00483A6C">
            <w:pPr>
              <w:rPr>
                <w:rFonts w:ascii="Verdana" w:hAnsi="Verdana" w:cs="Arial"/>
                <w:sz w:val="20"/>
                <w:szCs w:val="20"/>
              </w:rPr>
            </w:pPr>
          </w:p>
          <w:p w14:paraId="6E5C899C" w14:textId="192E96DF" w:rsidR="001A3A01" w:rsidRPr="00EA075C" w:rsidRDefault="008729BA" w:rsidP="001A3A01">
            <w:pPr>
              <w:jc w:val="center"/>
              <w:rPr>
                <w:rStyle w:val="Hyperlink"/>
                <w:rFonts w:ascii="Verdana" w:hAnsi="Verdana" w:cs="Arial"/>
                <w:sz w:val="20"/>
                <w:szCs w:val="20"/>
              </w:rPr>
            </w:pPr>
            <w:r w:rsidRPr="00EA075C">
              <w:rPr>
                <w:rFonts w:ascii="Verdana" w:hAnsi="Verdana" w:cs="Arial"/>
                <w:sz w:val="20"/>
                <w:szCs w:val="20"/>
              </w:rPr>
              <w:fldChar w:fldCharType="begin"/>
            </w:r>
            <w:r w:rsidRPr="00EA075C">
              <w:rPr>
                <w:rFonts w:ascii="Verdana" w:hAnsi="Verdana" w:cs="Arial"/>
                <w:sz w:val="20"/>
                <w:szCs w:val="20"/>
              </w:rPr>
              <w:instrText xml:space="preserve"> HYPERLINK "https://www.veteranswales.co.uk/health-boards/cwm-taf-morgannwg.html" </w:instrText>
            </w:r>
            <w:r w:rsidRPr="00EA075C">
              <w:rPr>
                <w:rFonts w:ascii="Verdana" w:hAnsi="Verdana" w:cs="Arial"/>
                <w:sz w:val="20"/>
                <w:szCs w:val="20"/>
              </w:rPr>
              <w:fldChar w:fldCharType="separate"/>
            </w:r>
            <w:r w:rsidR="001A3A01" w:rsidRPr="00EA075C">
              <w:rPr>
                <w:rStyle w:val="Hyperlink"/>
                <w:rFonts w:ascii="Verdana" w:hAnsi="Verdana" w:cs="Arial"/>
                <w:sz w:val="20"/>
                <w:szCs w:val="20"/>
              </w:rPr>
              <w:t>Cwm Taf Morgannwg</w:t>
            </w:r>
          </w:p>
          <w:p w14:paraId="6F180CB2" w14:textId="016FD54B" w:rsidR="001A3A01" w:rsidRPr="00EA075C" w:rsidRDefault="001A3A01" w:rsidP="003C50EB">
            <w:pPr>
              <w:jc w:val="center"/>
              <w:rPr>
                <w:rFonts w:ascii="Verdana" w:hAnsi="Verdana" w:cs="Arial"/>
                <w:sz w:val="20"/>
                <w:szCs w:val="20"/>
              </w:rPr>
            </w:pPr>
            <w:r w:rsidRPr="00EA075C">
              <w:rPr>
                <w:rStyle w:val="Hyperlink"/>
                <w:rFonts w:ascii="Verdana" w:hAnsi="Verdana" w:cs="Arial"/>
                <w:sz w:val="20"/>
                <w:szCs w:val="20"/>
              </w:rPr>
              <w:t>UHB</w:t>
            </w:r>
            <w:r w:rsidR="008729BA" w:rsidRPr="00EA075C">
              <w:rPr>
                <w:rFonts w:ascii="Verdana" w:hAnsi="Verdana" w:cs="Arial"/>
                <w:sz w:val="20"/>
                <w:szCs w:val="20"/>
              </w:rPr>
              <w:fldChar w:fldCharType="end"/>
            </w:r>
          </w:p>
        </w:tc>
        <w:tc>
          <w:tcPr>
            <w:tcW w:w="8363" w:type="dxa"/>
            <w:shd w:val="clear" w:color="auto" w:fill="D9E2F3" w:themeFill="accent1" w:themeFillTint="33"/>
          </w:tcPr>
          <w:p w14:paraId="30FCFE9C" w14:textId="1502CE89" w:rsidR="001A3A01" w:rsidRPr="00EA075C" w:rsidRDefault="001A3A01" w:rsidP="003C50EB">
            <w:pPr>
              <w:rPr>
                <w:rFonts w:ascii="Verdana" w:hAnsi="Verdana" w:cs="Arial"/>
                <w:sz w:val="20"/>
                <w:szCs w:val="20"/>
              </w:rPr>
            </w:pPr>
            <w:r w:rsidRPr="00EA075C">
              <w:rPr>
                <w:rFonts w:ascii="Verdana" w:hAnsi="Verdana" w:cs="Arial"/>
                <w:sz w:val="20"/>
                <w:szCs w:val="20"/>
              </w:rPr>
              <w:t>Please contact the team on 01443 443 443 Ex. 75411 or e-mail </w:t>
            </w:r>
          </w:p>
          <w:p w14:paraId="6D35114F" w14:textId="77777777" w:rsidR="001A3A01" w:rsidRPr="00EA075C" w:rsidRDefault="00A65767" w:rsidP="003C50EB">
            <w:pPr>
              <w:rPr>
                <w:rStyle w:val="Hyperlink"/>
                <w:rFonts w:ascii="Verdana" w:hAnsi="Verdana" w:cs="Arial"/>
                <w:sz w:val="20"/>
                <w:szCs w:val="20"/>
              </w:rPr>
            </w:pPr>
            <w:hyperlink r:id="rId74" w:history="1">
              <w:r w:rsidR="001A3A01" w:rsidRPr="00EA075C">
                <w:rPr>
                  <w:rStyle w:val="Hyperlink"/>
                  <w:rFonts w:ascii="Verdana" w:hAnsi="Verdana" w:cs="Arial"/>
                  <w:sz w:val="20"/>
                  <w:szCs w:val="20"/>
                </w:rPr>
                <w:t>CTT_adminVNHSW@wales.nhs.uk</w:t>
              </w:r>
            </w:hyperlink>
          </w:p>
          <w:p w14:paraId="74C068AE" w14:textId="5A3CE549" w:rsidR="001A3A01" w:rsidRPr="00EA075C" w:rsidRDefault="001A3A01" w:rsidP="003C50EB">
            <w:pPr>
              <w:rPr>
                <w:rFonts w:ascii="Verdana" w:hAnsi="Verdana" w:cs="Arial"/>
                <w:sz w:val="12"/>
                <w:szCs w:val="12"/>
              </w:rPr>
            </w:pPr>
          </w:p>
        </w:tc>
      </w:tr>
      <w:tr w:rsidR="001A3A01" w:rsidRPr="00EA075C" w14:paraId="7EF6061B" w14:textId="77777777" w:rsidTr="00C53E6A">
        <w:tc>
          <w:tcPr>
            <w:tcW w:w="1696" w:type="dxa"/>
            <w:vMerge/>
          </w:tcPr>
          <w:p w14:paraId="151FA180" w14:textId="77777777" w:rsidR="001A3A01" w:rsidRPr="00EA075C" w:rsidRDefault="001A3A01" w:rsidP="003C50EB">
            <w:pPr>
              <w:jc w:val="center"/>
              <w:rPr>
                <w:rFonts w:ascii="Verdana" w:hAnsi="Verdana" w:cs="Arial"/>
                <w:sz w:val="20"/>
                <w:szCs w:val="20"/>
              </w:rPr>
            </w:pPr>
          </w:p>
        </w:tc>
        <w:tc>
          <w:tcPr>
            <w:tcW w:w="8363" w:type="dxa"/>
          </w:tcPr>
          <w:p w14:paraId="26792D37" w14:textId="650ECE1B" w:rsidR="001A3A01" w:rsidRPr="00EA075C" w:rsidRDefault="001A3A01" w:rsidP="001A3A01">
            <w:pPr>
              <w:rPr>
                <w:rFonts w:ascii="Verdana" w:hAnsi="Verdana" w:cs="Arial"/>
                <w:sz w:val="20"/>
                <w:szCs w:val="20"/>
              </w:rPr>
            </w:pPr>
            <w:r w:rsidRPr="00EA075C">
              <w:rPr>
                <w:rFonts w:ascii="Verdana" w:hAnsi="Verdana" w:cs="Arial"/>
                <w:sz w:val="20"/>
                <w:szCs w:val="20"/>
              </w:rPr>
              <w:t>For veterans resident in Bridgend, Rhondda Cynon Taf and Merthyr Tydfil.</w:t>
            </w:r>
          </w:p>
          <w:p w14:paraId="0405C3E5" w14:textId="21AADB30" w:rsidR="001A3A01" w:rsidRPr="00EA075C" w:rsidRDefault="001A3A01" w:rsidP="001A3A01">
            <w:pPr>
              <w:rPr>
                <w:rFonts w:ascii="Verdana" w:hAnsi="Verdana" w:cs="Arial"/>
                <w:sz w:val="20"/>
                <w:szCs w:val="20"/>
              </w:rPr>
            </w:pPr>
            <w:r w:rsidRPr="00EA075C">
              <w:rPr>
                <w:rFonts w:ascii="Verdana" w:hAnsi="Verdana" w:cs="Arial"/>
                <w:sz w:val="20"/>
                <w:szCs w:val="20"/>
              </w:rPr>
              <w:t>A multidisciplinary team of veteran therapists and administrator.</w:t>
            </w:r>
          </w:p>
          <w:p w14:paraId="13DD0E79" w14:textId="64DCE046" w:rsidR="00C53E6A" w:rsidRDefault="00C53E6A" w:rsidP="001A3A01">
            <w:pPr>
              <w:pStyle w:val="ListParagraph"/>
              <w:numPr>
                <w:ilvl w:val="0"/>
                <w:numId w:val="28"/>
              </w:numPr>
              <w:rPr>
                <w:rFonts w:ascii="Verdana" w:hAnsi="Verdana" w:cs="Arial"/>
                <w:sz w:val="20"/>
                <w:szCs w:val="20"/>
              </w:rPr>
            </w:pPr>
            <w:r>
              <w:rPr>
                <w:rFonts w:ascii="Verdana" w:hAnsi="Verdana" w:cs="Arial"/>
                <w:sz w:val="20"/>
                <w:szCs w:val="20"/>
              </w:rPr>
              <w:t>Michael Mo – Lead Therapist</w:t>
            </w:r>
          </w:p>
          <w:p w14:paraId="5DFE4F0B" w14:textId="26CCA4DA" w:rsidR="001A3A01" w:rsidRPr="00EA075C" w:rsidRDefault="001A3A01" w:rsidP="001A3A01">
            <w:pPr>
              <w:pStyle w:val="ListParagraph"/>
              <w:numPr>
                <w:ilvl w:val="0"/>
                <w:numId w:val="28"/>
              </w:numPr>
              <w:rPr>
                <w:rFonts w:ascii="Verdana" w:hAnsi="Verdana" w:cs="Arial"/>
                <w:sz w:val="20"/>
                <w:szCs w:val="20"/>
              </w:rPr>
            </w:pPr>
            <w:r w:rsidRPr="00EA075C">
              <w:rPr>
                <w:rFonts w:ascii="Verdana" w:hAnsi="Verdana" w:cs="Arial"/>
                <w:sz w:val="20"/>
                <w:szCs w:val="20"/>
              </w:rPr>
              <w:t>Mel Jehu – Veteran Champion</w:t>
            </w:r>
          </w:p>
          <w:p w14:paraId="4346674E" w14:textId="5AFB1626" w:rsidR="001A3A01" w:rsidRPr="00EA075C" w:rsidRDefault="001A3A01" w:rsidP="003C50EB">
            <w:pPr>
              <w:pStyle w:val="ListParagraph"/>
              <w:numPr>
                <w:ilvl w:val="0"/>
                <w:numId w:val="28"/>
              </w:numPr>
              <w:rPr>
                <w:rFonts w:ascii="Verdana" w:hAnsi="Verdana" w:cs="Arial"/>
                <w:b/>
                <w:sz w:val="20"/>
                <w:szCs w:val="20"/>
              </w:rPr>
            </w:pPr>
            <w:r w:rsidRPr="00EA075C">
              <w:rPr>
                <w:rFonts w:ascii="Verdana" w:hAnsi="Verdana" w:cs="Arial"/>
                <w:sz w:val="20"/>
                <w:szCs w:val="20"/>
              </w:rPr>
              <w:lastRenderedPageBreak/>
              <w:t>Sharon O’Brien – Executive Lead</w:t>
            </w:r>
          </w:p>
        </w:tc>
      </w:tr>
    </w:tbl>
    <w:p w14:paraId="15567F90" w14:textId="6F93ED6A" w:rsidR="008571E4" w:rsidRPr="00EA075C" w:rsidRDefault="008571E4" w:rsidP="00B64A93">
      <w:pPr>
        <w:spacing w:line="360" w:lineRule="auto"/>
        <w:jc w:val="both"/>
        <w:rPr>
          <w:rFonts w:ascii="Verdana" w:hAnsi="Verdana" w:cs="Arial"/>
        </w:rPr>
      </w:pPr>
    </w:p>
    <w:tbl>
      <w:tblPr>
        <w:tblStyle w:val="TableGrid"/>
        <w:tblW w:w="10060" w:type="dxa"/>
        <w:tblLook w:val="04A0" w:firstRow="1" w:lastRow="0" w:firstColumn="1" w:lastColumn="0" w:noHBand="0" w:noVBand="1"/>
      </w:tblPr>
      <w:tblGrid>
        <w:gridCol w:w="1698"/>
        <w:gridCol w:w="8362"/>
      </w:tblGrid>
      <w:tr w:rsidR="00E27AAE" w:rsidRPr="00EA075C" w14:paraId="55C4E852" w14:textId="77777777" w:rsidTr="00C53E6A">
        <w:tc>
          <w:tcPr>
            <w:tcW w:w="1698" w:type="dxa"/>
            <w:vMerge w:val="restart"/>
          </w:tcPr>
          <w:p w14:paraId="6F79CEAD" w14:textId="77777777" w:rsidR="00E27AAE" w:rsidRPr="00EA075C" w:rsidRDefault="00E27AAE" w:rsidP="00E27AAE">
            <w:pPr>
              <w:rPr>
                <w:rStyle w:val="Hyperlink"/>
                <w:rFonts w:ascii="Verdana" w:hAnsi="Verdana" w:cs="Arial"/>
                <w:sz w:val="20"/>
                <w:szCs w:val="20"/>
              </w:rPr>
            </w:pPr>
            <w:r w:rsidRPr="00EA075C">
              <w:rPr>
                <w:rFonts w:ascii="Verdana" w:hAnsi="Verdana" w:cs="Arial"/>
                <w:sz w:val="20"/>
                <w:szCs w:val="20"/>
              </w:rPr>
              <w:fldChar w:fldCharType="begin"/>
            </w:r>
            <w:r w:rsidRPr="00EA075C">
              <w:rPr>
                <w:rFonts w:ascii="Verdana" w:hAnsi="Verdana" w:cs="Arial"/>
                <w:sz w:val="20"/>
                <w:szCs w:val="20"/>
              </w:rPr>
              <w:instrText xml:space="preserve"> HYPERLINK "https://www.veteranswales.co.uk/health-boards/hywel-dda.html" </w:instrText>
            </w:r>
            <w:r w:rsidRPr="00EA075C">
              <w:rPr>
                <w:rFonts w:ascii="Verdana" w:hAnsi="Verdana" w:cs="Arial"/>
                <w:sz w:val="20"/>
                <w:szCs w:val="20"/>
              </w:rPr>
              <w:fldChar w:fldCharType="separate"/>
            </w:r>
          </w:p>
          <w:p w14:paraId="2EFAB591" w14:textId="77777777" w:rsidR="00E27AAE" w:rsidRPr="00EA075C" w:rsidRDefault="00E27AAE" w:rsidP="00E27AAE">
            <w:pPr>
              <w:jc w:val="center"/>
              <w:rPr>
                <w:rStyle w:val="Hyperlink"/>
                <w:rFonts w:ascii="Verdana" w:hAnsi="Verdana" w:cs="Arial"/>
                <w:sz w:val="20"/>
                <w:szCs w:val="20"/>
              </w:rPr>
            </w:pPr>
            <w:r w:rsidRPr="00EA075C">
              <w:rPr>
                <w:rStyle w:val="Hyperlink"/>
                <w:rFonts w:ascii="Verdana" w:hAnsi="Verdana" w:cs="Arial"/>
                <w:sz w:val="20"/>
                <w:szCs w:val="20"/>
              </w:rPr>
              <w:t>Hywel Dda</w:t>
            </w:r>
          </w:p>
          <w:p w14:paraId="63143E49" w14:textId="77777777" w:rsidR="00E27AAE" w:rsidRPr="00EA075C" w:rsidRDefault="00E27AAE" w:rsidP="00E27AAE">
            <w:pPr>
              <w:jc w:val="center"/>
              <w:rPr>
                <w:rFonts w:ascii="Verdana" w:hAnsi="Verdana" w:cs="Arial"/>
                <w:sz w:val="20"/>
                <w:szCs w:val="20"/>
              </w:rPr>
            </w:pPr>
            <w:r w:rsidRPr="00EA075C">
              <w:rPr>
                <w:rStyle w:val="Hyperlink"/>
                <w:rFonts w:ascii="Verdana" w:hAnsi="Verdana" w:cs="Arial"/>
                <w:sz w:val="20"/>
                <w:szCs w:val="20"/>
              </w:rPr>
              <w:t>UHB</w:t>
            </w:r>
            <w:r w:rsidRPr="00EA075C">
              <w:rPr>
                <w:rFonts w:ascii="Verdana" w:hAnsi="Verdana" w:cs="Arial"/>
                <w:sz w:val="20"/>
                <w:szCs w:val="20"/>
              </w:rPr>
              <w:fldChar w:fldCharType="end"/>
            </w:r>
          </w:p>
        </w:tc>
        <w:tc>
          <w:tcPr>
            <w:tcW w:w="8362" w:type="dxa"/>
            <w:shd w:val="clear" w:color="auto" w:fill="D9E2F3" w:themeFill="accent1" w:themeFillTint="33"/>
          </w:tcPr>
          <w:p w14:paraId="1AA662B8" w14:textId="77777777" w:rsidR="00E27AAE" w:rsidRPr="00EA075C" w:rsidRDefault="00E27AAE" w:rsidP="00E27AAE">
            <w:pPr>
              <w:jc w:val="both"/>
              <w:rPr>
                <w:rFonts w:ascii="Verdana" w:hAnsi="Verdana" w:cs="Arial"/>
                <w:sz w:val="20"/>
                <w:szCs w:val="20"/>
              </w:rPr>
            </w:pPr>
            <w:r w:rsidRPr="00EA075C">
              <w:rPr>
                <w:rFonts w:ascii="Verdana" w:hAnsi="Verdana" w:cs="Arial"/>
                <w:sz w:val="20"/>
                <w:szCs w:val="20"/>
              </w:rPr>
              <w:t>Please contact the team on 01570 422577</w:t>
            </w:r>
          </w:p>
          <w:p w14:paraId="7C25EB68" w14:textId="77777777" w:rsidR="00E27AAE" w:rsidRPr="00EA075C" w:rsidRDefault="00E27AAE" w:rsidP="00E27AAE">
            <w:pPr>
              <w:rPr>
                <w:rFonts w:ascii="Verdana" w:hAnsi="Verdana" w:cs="Arial"/>
                <w:sz w:val="12"/>
                <w:szCs w:val="12"/>
              </w:rPr>
            </w:pPr>
          </w:p>
        </w:tc>
      </w:tr>
      <w:tr w:rsidR="00E27AAE" w:rsidRPr="00EA075C" w14:paraId="55727A1A" w14:textId="77777777" w:rsidTr="00C53E6A">
        <w:tc>
          <w:tcPr>
            <w:tcW w:w="1698" w:type="dxa"/>
            <w:vMerge/>
          </w:tcPr>
          <w:p w14:paraId="7E116F39" w14:textId="77777777" w:rsidR="00E27AAE" w:rsidRPr="00EA075C" w:rsidRDefault="00E27AAE" w:rsidP="00E27AAE">
            <w:pPr>
              <w:jc w:val="center"/>
              <w:rPr>
                <w:rFonts w:ascii="Verdana" w:hAnsi="Verdana" w:cs="Arial"/>
                <w:sz w:val="20"/>
                <w:szCs w:val="20"/>
              </w:rPr>
            </w:pPr>
          </w:p>
        </w:tc>
        <w:tc>
          <w:tcPr>
            <w:tcW w:w="8362" w:type="dxa"/>
          </w:tcPr>
          <w:p w14:paraId="7DE4CAF3" w14:textId="77777777" w:rsidR="00E27AAE" w:rsidRPr="00EA075C" w:rsidRDefault="00E27AAE" w:rsidP="00E27AAE">
            <w:pPr>
              <w:rPr>
                <w:rFonts w:ascii="Verdana" w:hAnsi="Verdana" w:cs="Arial"/>
                <w:sz w:val="20"/>
                <w:szCs w:val="20"/>
              </w:rPr>
            </w:pPr>
            <w:r w:rsidRPr="00EA075C">
              <w:rPr>
                <w:rFonts w:ascii="Verdana" w:hAnsi="Verdana" w:cs="Arial"/>
                <w:sz w:val="20"/>
                <w:szCs w:val="20"/>
              </w:rPr>
              <w:t xml:space="preserve">Hywel Dda UHB Veterans </w:t>
            </w:r>
            <w:hyperlink r:id="rId75" w:history="1">
              <w:r w:rsidRPr="00EA075C">
                <w:rPr>
                  <w:rStyle w:val="Hyperlink"/>
                  <w:rFonts w:ascii="Verdana" w:hAnsi="Verdana" w:cs="Arial"/>
                  <w:sz w:val="20"/>
                  <w:szCs w:val="20"/>
                </w:rPr>
                <w:t>webpages</w:t>
              </w:r>
            </w:hyperlink>
            <w:r w:rsidRPr="00EA075C">
              <w:rPr>
                <w:rFonts w:ascii="Verdana" w:hAnsi="Verdana" w:cs="Arial"/>
                <w:sz w:val="20"/>
                <w:szCs w:val="20"/>
              </w:rPr>
              <w:t xml:space="preserve"> include information relating to accessing primary care services. The service in Hywel Dda has set up a </w:t>
            </w:r>
            <w:hyperlink r:id="rId76" w:history="1">
              <w:r w:rsidRPr="00EA075C">
                <w:rPr>
                  <w:rStyle w:val="Hyperlink"/>
                  <w:rFonts w:ascii="Verdana" w:hAnsi="Verdana" w:cs="Arial"/>
                  <w:sz w:val="20"/>
                  <w:szCs w:val="20"/>
                </w:rPr>
                <w:t>Facebook group</w:t>
              </w:r>
            </w:hyperlink>
            <w:r w:rsidRPr="00EA075C">
              <w:rPr>
                <w:rFonts w:ascii="Verdana" w:hAnsi="Verdana" w:cs="Arial"/>
                <w:sz w:val="20"/>
                <w:szCs w:val="20"/>
              </w:rPr>
              <w:t xml:space="preserve"> containing podcasts on topics relevant to veterans' mental health, patient stories and other useful information.</w:t>
            </w:r>
          </w:p>
          <w:p w14:paraId="4D4AC62F" w14:textId="7E93F6B6" w:rsidR="00E27AAE" w:rsidRPr="00EA075C" w:rsidRDefault="002B3F97" w:rsidP="00E27AAE">
            <w:pPr>
              <w:pStyle w:val="ListParagraph"/>
              <w:numPr>
                <w:ilvl w:val="0"/>
                <w:numId w:val="29"/>
              </w:numPr>
              <w:rPr>
                <w:rFonts w:ascii="Verdana" w:hAnsi="Verdana" w:cs="Arial"/>
                <w:sz w:val="20"/>
                <w:szCs w:val="20"/>
              </w:rPr>
            </w:pPr>
            <w:r w:rsidRPr="00EA075C">
              <w:rPr>
                <w:rFonts w:ascii="Verdana" w:hAnsi="Verdana" w:cs="Arial"/>
                <w:sz w:val="20"/>
                <w:szCs w:val="20"/>
              </w:rPr>
              <w:t>Julie Campion - Clinical Lead</w:t>
            </w:r>
          </w:p>
          <w:p w14:paraId="48A1E74B" w14:textId="67E6275D" w:rsidR="00E27AAE" w:rsidRPr="00EA075C" w:rsidRDefault="00E27AAE" w:rsidP="00E27AAE">
            <w:pPr>
              <w:pStyle w:val="ListParagraph"/>
              <w:rPr>
                <w:rFonts w:ascii="Verdana" w:hAnsi="Verdana" w:cs="Arial"/>
                <w:sz w:val="20"/>
                <w:szCs w:val="20"/>
              </w:rPr>
            </w:pPr>
            <w:r w:rsidRPr="00EA075C">
              <w:rPr>
                <w:rFonts w:ascii="Verdana" w:hAnsi="Verdana" w:cs="Arial"/>
                <w:sz w:val="20"/>
                <w:szCs w:val="20"/>
              </w:rPr>
              <w:t>Julie is supported by a vete</w:t>
            </w:r>
            <w:r w:rsidR="002B3F97" w:rsidRPr="00EA075C">
              <w:rPr>
                <w:rFonts w:ascii="Verdana" w:hAnsi="Verdana" w:cs="Arial"/>
                <w:sz w:val="20"/>
                <w:szCs w:val="20"/>
              </w:rPr>
              <w:t>ran therapist and administrator</w:t>
            </w:r>
          </w:p>
          <w:p w14:paraId="06330982" w14:textId="77777777" w:rsidR="00E27AAE" w:rsidRPr="00EA075C" w:rsidRDefault="00E27AAE" w:rsidP="00E27AAE">
            <w:pPr>
              <w:pStyle w:val="ListParagraph"/>
              <w:numPr>
                <w:ilvl w:val="0"/>
                <w:numId w:val="29"/>
              </w:numPr>
              <w:rPr>
                <w:rFonts w:ascii="Verdana" w:hAnsi="Verdana" w:cs="Arial"/>
                <w:sz w:val="20"/>
                <w:szCs w:val="20"/>
              </w:rPr>
            </w:pPr>
            <w:r w:rsidRPr="00EA075C">
              <w:rPr>
                <w:rFonts w:ascii="Verdana" w:hAnsi="Verdana" w:cs="Arial"/>
                <w:sz w:val="20"/>
                <w:szCs w:val="20"/>
              </w:rPr>
              <w:t>Delyth Raynsford – Veteran Champion</w:t>
            </w:r>
          </w:p>
          <w:p w14:paraId="7E106152" w14:textId="77777777" w:rsidR="00E27AAE" w:rsidRPr="00EA075C" w:rsidRDefault="00E27AAE" w:rsidP="00E27AAE">
            <w:pPr>
              <w:pStyle w:val="ListParagraph"/>
              <w:numPr>
                <w:ilvl w:val="0"/>
                <w:numId w:val="29"/>
              </w:numPr>
              <w:rPr>
                <w:rFonts w:ascii="Verdana" w:hAnsi="Verdana" w:cs="Arial"/>
                <w:b/>
                <w:sz w:val="20"/>
                <w:szCs w:val="20"/>
              </w:rPr>
            </w:pPr>
            <w:r w:rsidRPr="00EA075C">
              <w:rPr>
                <w:rFonts w:ascii="Verdana" w:hAnsi="Verdana" w:cs="Arial"/>
                <w:sz w:val="20"/>
                <w:szCs w:val="20"/>
              </w:rPr>
              <w:t>Anna Bird – Deputy Executive Lead</w:t>
            </w:r>
          </w:p>
        </w:tc>
      </w:tr>
      <w:tr w:rsidR="00E27AAE" w:rsidRPr="00EA075C" w14:paraId="6D8A339F" w14:textId="77777777" w:rsidTr="00C53E6A">
        <w:tc>
          <w:tcPr>
            <w:tcW w:w="1698" w:type="dxa"/>
            <w:vMerge w:val="restart"/>
          </w:tcPr>
          <w:p w14:paraId="23C32644" w14:textId="77777777" w:rsidR="00E27AAE" w:rsidRPr="00EA075C" w:rsidRDefault="00E27AAE" w:rsidP="00E27AAE">
            <w:pPr>
              <w:rPr>
                <w:rFonts w:ascii="Verdana" w:hAnsi="Verdana" w:cs="Arial"/>
                <w:sz w:val="20"/>
                <w:szCs w:val="20"/>
              </w:rPr>
            </w:pPr>
          </w:p>
          <w:p w14:paraId="109FCAFC" w14:textId="77777777" w:rsidR="00E27AAE" w:rsidRPr="00EA075C" w:rsidRDefault="00E27AAE" w:rsidP="00E27AAE">
            <w:pPr>
              <w:jc w:val="center"/>
              <w:rPr>
                <w:rStyle w:val="Hyperlink"/>
                <w:rFonts w:ascii="Verdana" w:hAnsi="Verdana" w:cs="Arial"/>
                <w:sz w:val="20"/>
                <w:szCs w:val="20"/>
              </w:rPr>
            </w:pPr>
            <w:r w:rsidRPr="00EA075C">
              <w:rPr>
                <w:rFonts w:ascii="Verdana" w:hAnsi="Verdana" w:cs="Arial"/>
                <w:sz w:val="20"/>
                <w:szCs w:val="20"/>
              </w:rPr>
              <w:fldChar w:fldCharType="begin"/>
            </w:r>
            <w:r w:rsidRPr="00EA075C">
              <w:rPr>
                <w:rFonts w:ascii="Verdana" w:hAnsi="Verdana" w:cs="Arial"/>
                <w:sz w:val="20"/>
                <w:szCs w:val="20"/>
              </w:rPr>
              <w:instrText xml:space="preserve"> HYPERLINK "https://www.veteranswales.co.uk/health-boards/powys-teaching-health-board.html" </w:instrText>
            </w:r>
            <w:r w:rsidRPr="00EA075C">
              <w:rPr>
                <w:rFonts w:ascii="Verdana" w:hAnsi="Verdana" w:cs="Arial"/>
                <w:sz w:val="20"/>
                <w:szCs w:val="20"/>
              </w:rPr>
              <w:fldChar w:fldCharType="separate"/>
            </w:r>
            <w:r w:rsidRPr="00EA075C">
              <w:rPr>
                <w:rStyle w:val="Hyperlink"/>
                <w:rFonts w:ascii="Verdana" w:hAnsi="Verdana" w:cs="Arial"/>
                <w:sz w:val="20"/>
                <w:szCs w:val="20"/>
              </w:rPr>
              <w:t>Powys</w:t>
            </w:r>
          </w:p>
          <w:p w14:paraId="5D3AD593" w14:textId="77777777" w:rsidR="00E27AAE" w:rsidRPr="00EA075C" w:rsidRDefault="00E27AAE" w:rsidP="00E27AAE">
            <w:pPr>
              <w:jc w:val="center"/>
              <w:rPr>
                <w:rFonts w:ascii="Verdana" w:hAnsi="Verdana" w:cs="Arial"/>
                <w:sz w:val="20"/>
                <w:szCs w:val="20"/>
              </w:rPr>
            </w:pPr>
            <w:r w:rsidRPr="00EA075C">
              <w:rPr>
                <w:rStyle w:val="Hyperlink"/>
                <w:rFonts w:ascii="Verdana" w:hAnsi="Verdana" w:cs="Arial"/>
                <w:sz w:val="20"/>
                <w:szCs w:val="20"/>
              </w:rPr>
              <w:t>Teaching HB</w:t>
            </w:r>
            <w:r w:rsidRPr="00EA075C">
              <w:rPr>
                <w:rFonts w:ascii="Verdana" w:hAnsi="Verdana" w:cs="Arial"/>
                <w:sz w:val="20"/>
                <w:szCs w:val="20"/>
              </w:rPr>
              <w:fldChar w:fldCharType="end"/>
            </w:r>
          </w:p>
        </w:tc>
        <w:tc>
          <w:tcPr>
            <w:tcW w:w="8362" w:type="dxa"/>
            <w:shd w:val="clear" w:color="auto" w:fill="D9E2F3" w:themeFill="accent1" w:themeFillTint="33"/>
          </w:tcPr>
          <w:p w14:paraId="3415599E" w14:textId="68D17DE5" w:rsidR="00E27AAE" w:rsidRPr="00EA075C" w:rsidRDefault="00E27AAE" w:rsidP="00E27AAE">
            <w:pPr>
              <w:rPr>
                <w:rFonts w:ascii="Verdana" w:hAnsi="Verdana" w:cs="Arial"/>
                <w:sz w:val="20"/>
                <w:szCs w:val="20"/>
              </w:rPr>
            </w:pPr>
            <w:r w:rsidRPr="00EA075C">
              <w:rPr>
                <w:rFonts w:ascii="Verdana" w:hAnsi="Verdana" w:cs="Arial"/>
                <w:sz w:val="20"/>
                <w:szCs w:val="20"/>
              </w:rPr>
              <w:t>Please contact Amy O'Sullivan VNHSW Hub Secretary on 029 2183 2261, or email </w:t>
            </w:r>
            <w:hyperlink r:id="rId77" w:history="1">
              <w:r w:rsidRPr="00EA075C">
                <w:rPr>
                  <w:rStyle w:val="Hyperlink"/>
                  <w:rFonts w:ascii="Verdana" w:hAnsi="Verdana" w:cs="Arial"/>
                  <w:sz w:val="20"/>
                  <w:szCs w:val="20"/>
                </w:rPr>
                <w:t>admin.vnhswc&amp;</w:t>
              </w:r>
            </w:hyperlink>
            <w:hyperlink r:id="rId78" w:history="1">
              <w:r w:rsidRPr="00EA075C">
                <w:rPr>
                  <w:rStyle w:val="Hyperlink"/>
                  <w:rFonts w:ascii="Verdana" w:hAnsi="Verdana" w:cs="Arial"/>
                  <w:sz w:val="20"/>
                  <w:szCs w:val="20"/>
                </w:rPr>
                <w:t>v@wales.nhs.uk</w:t>
              </w:r>
            </w:hyperlink>
            <w:r w:rsidRPr="00EA075C">
              <w:rPr>
                <w:rFonts w:ascii="Verdana" w:hAnsi="Verdana" w:cs="Arial"/>
                <w:sz w:val="20"/>
                <w:szCs w:val="20"/>
              </w:rPr>
              <w:t>.</w:t>
            </w:r>
          </w:p>
          <w:p w14:paraId="321BBF64" w14:textId="77777777" w:rsidR="00E27AAE" w:rsidRPr="00EA075C" w:rsidRDefault="00E27AAE" w:rsidP="00E27AAE">
            <w:pPr>
              <w:rPr>
                <w:rFonts w:ascii="Verdana" w:hAnsi="Verdana" w:cs="Arial"/>
                <w:sz w:val="12"/>
                <w:szCs w:val="12"/>
              </w:rPr>
            </w:pPr>
          </w:p>
        </w:tc>
      </w:tr>
      <w:tr w:rsidR="00E27AAE" w:rsidRPr="00EA075C" w14:paraId="11D63E2B" w14:textId="77777777" w:rsidTr="00C53E6A">
        <w:tc>
          <w:tcPr>
            <w:tcW w:w="1698" w:type="dxa"/>
            <w:vMerge/>
          </w:tcPr>
          <w:p w14:paraId="69EB41DC" w14:textId="77777777" w:rsidR="00E27AAE" w:rsidRPr="00EA075C" w:rsidRDefault="00E27AAE" w:rsidP="00E27AAE">
            <w:pPr>
              <w:jc w:val="center"/>
              <w:rPr>
                <w:rFonts w:ascii="Verdana" w:hAnsi="Verdana" w:cs="Arial"/>
                <w:sz w:val="20"/>
                <w:szCs w:val="20"/>
              </w:rPr>
            </w:pPr>
          </w:p>
        </w:tc>
        <w:tc>
          <w:tcPr>
            <w:tcW w:w="8362" w:type="dxa"/>
          </w:tcPr>
          <w:p w14:paraId="014A92BB" w14:textId="77777777" w:rsidR="00E27AAE" w:rsidRPr="00EA075C" w:rsidRDefault="00E27AAE" w:rsidP="00E27AAE">
            <w:pPr>
              <w:rPr>
                <w:rFonts w:ascii="Verdana" w:hAnsi="Verdana" w:cs="Arial"/>
                <w:sz w:val="20"/>
                <w:szCs w:val="20"/>
              </w:rPr>
            </w:pPr>
            <w:r w:rsidRPr="00EA075C">
              <w:rPr>
                <w:rFonts w:ascii="Verdana" w:hAnsi="Verdana" w:cs="Arial"/>
                <w:sz w:val="20"/>
                <w:szCs w:val="20"/>
              </w:rPr>
              <w:t xml:space="preserve">In Powys the Veterans' NHS Wales service is delivered by neighbouring Health Boards. </w:t>
            </w:r>
          </w:p>
          <w:p w14:paraId="24EBC270" w14:textId="77777777" w:rsidR="00E27AAE" w:rsidRPr="00EA075C" w:rsidRDefault="00A65767" w:rsidP="00E27AAE">
            <w:pPr>
              <w:rPr>
                <w:rFonts w:ascii="Verdana" w:hAnsi="Verdana" w:cs="Arial"/>
                <w:sz w:val="20"/>
                <w:szCs w:val="20"/>
              </w:rPr>
            </w:pPr>
            <w:hyperlink r:id="rId79" w:history="1">
              <w:proofErr w:type="spellStart"/>
              <w:r w:rsidR="00E27AAE" w:rsidRPr="00EA075C">
                <w:rPr>
                  <w:rStyle w:val="Hyperlink"/>
                  <w:rFonts w:ascii="Verdana" w:hAnsi="Verdana" w:cs="Arial"/>
                  <w:sz w:val="20"/>
                  <w:szCs w:val="20"/>
                </w:rPr>
                <w:t>Betsi</w:t>
              </w:r>
              <w:proofErr w:type="spellEnd"/>
              <w:r w:rsidR="00E27AAE" w:rsidRPr="00EA075C">
                <w:rPr>
                  <w:rStyle w:val="Hyperlink"/>
                  <w:rFonts w:ascii="Verdana" w:hAnsi="Verdana" w:cs="Arial"/>
                  <w:sz w:val="20"/>
                  <w:szCs w:val="20"/>
                </w:rPr>
                <w:t xml:space="preserve"> </w:t>
              </w:r>
              <w:proofErr w:type="spellStart"/>
              <w:r w:rsidR="00E27AAE" w:rsidRPr="00EA075C">
                <w:rPr>
                  <w:rStyle w:val="Hyperlink"/>
                  <w:rFonts w:ascii="Verdana" w:hAnsi="Verdana" w:cs="Arial"/>
                  <w:sz w:val="20"/>
                  <w:szCs w:val="20"/>
                </w:rPr>
                <w:t>Cadwaladr</w:t>
              </w:r>
              <w:proofErr w:type="spellEnd"/>
              <w:r w:rsidR="00E27AAE" w:rsidRPr="00EA075C">
                <w:rPr>
                  <w:rStyle w:val="Hyperlink"/>
                  <w:rFonts w:ascii="Verdana" w:hAnsi="Verdana" w:cs="Arial"/>
                  <w:sz w:val="20"/>
                  <w:szCs w:val="20"/>
                </w:rPr>
                <w:t xml:space="preserve"> UHB</w:t>
              </w:r>
            </w:hyperlink>
            <w:r w:rsidR="00E27AAE" w:rsidRPr="00EA075C">
              <w:rPr>
                <w:rFonts w:ascii="Verdana" w:hAnsi="Verdana" w:cs="Arial"/>
                <w:sz w:val="20"/>
                <w:szCs w:val="20"/>
              </w:rPr>
              <w:t xml:space="preserve"> for those who live in Montgomeryshire, </w:t>
            </w:r>
            <w:hyperlink r:id="rId80" w:history="1">
              <w:r w:rsidR="00E27AAE" w:rsidRPr="00EA075C">
                <w:rPr>
                  <w:rStyle w:val="Hyperlink"/>
                  <w:rFonts w:ascii="Verdana" w:hAnsi="Verdana" w:cs="Arial"/>
                  <w:sz w:val="20"/>
                  <w:szCs w:val="20"/>
                </w:rPr>
                <w:t>Aneurin Bevan UHB</w:t>
              </w:r>
            </w:hyperlink>
            <w:r w:rsidR="00E27AAE" w:rsidRPr="00EA075C">
              <w:rPr>
                <w:rFonts w:ascii="Verdana" w:hAnsi="Verdana" w:cs="Arial"/>
                <w:sz w:val="20"/>
                <w:szCs w:val="20"/>
              </w:rPr>
              <w:t xml:space="preserve"> for those who live in Brecon or Radnorshire and </w:t>
            </w:r>
            <w:hyperlink r:id="rId81" w:history="1">
              <w:r w:rsidR="00E27AAE" w:rsidRPr="00EA075C">
                <w:rPr>
                  <w:rStyle w:val="Hyperlink"/>
                  <w:rFonts w:ascii="Verdana" w:hAnsi="Verdana" w:cs="Arial"/>
                  <w:sz w:val="20"/>
                  <w:szCs w:val="20"/>
                </w:rPr>
                <w:t>Swansea Bay</w:t>
              </w:r>
            </w:hyperlink>
            <w:r w:rsidR="00E27AAE" w:rsidRPr="00EA075C">
              <w:rPr>
                <w:rFonts w:ascii="Verdana" w:hAnsi="Verdana" w:cs="Arial"/>
                <w:sz w:val="20"/>
                <w:szCs w:val="20"/>
              </w:rPr>
              <w:t> for those who live in Ystradgynlais.</w:t>
            </w:r>
          </w:p>
          <w:p w14:paraId="038F0681" w14:textId="77777777" w:rsidR="00E27AAE" w:rsidRPr="00EA075C" w:rsidRDefault="00E27AAE" w:rsidP="00E27AAE">
            <w:pPr>
              <w:pStyle w:val="ListParagraph"/>
              <w:numPr>
                <w:ilvl w:val="0"/>
                <w:numId w:val="30"/>
              </w:numPr>
              <w:rPr>
                <w:rFonts w:ascii="Verdana" w:hAnsi="Verdana" w:cs="Arial"/>
                <w:sz w:val="20"/>
                <w:szCs w:val="20"/>
              </w:rPr>
            </w:pPr>
            <w:r w:rsidRPr="00EA075C">
              <w:rPr>
                <w:rFonts w:ascii="Verdana" w:hAnsi="Verdana" w:cs="Arial"/>
                <w:sz w:val="20"/>
                <w:szCs w:val="20"/>
              </w:rPr>
              <w:t>Vacant – Veteran Champion</w:t>
            </w:r>
          </w:p>
          <w:p w14:paraId="20F92A3E" w14:textId="77777777" w:rsidR="00E27AAE" w:rsidRPr="00EA075C" w:rsidRDefault="00E27AAE" w:rsidP="00E27AAE">
            <w:pPr>
              <w:pStyle w:val="ListParagraph"/>
              <w:numPr>
                <w:ilvl w:val="0"/>
                <w:numId w:val="30"/>
              </w:numPr>
              <w:rPr>
                <w:rFonts w:ascii="Verdana" w:hAnsi="Verdana" w:cs="Arial"/>
                <w:sz w:val="20"/>
                <w:szCs w:val="20"/>
              </w:rPr>
            </w:pPr>
            <w:r w:rsidRPr="00EA075C">
              <w:rPr>
                <w:rFonts w:ascii="Verdana" w:hAnsi="Verdana" w:cs="Arial"/>
                <w:sz w:val="20"/>
                <w:szCs w:val="20"/>
              </w:rPr>
              <w:t xml:space="preserve">TBC – Executive Lead </w:t>
            </w:r>
          </w:p>
        </w:tc>
      </w:tr>
      <w:tr w:rsidR="00E27AAE" w:rsidRPr="00EA075C" w14:paraId="37E90C90" w14:textId="77777777" w:rsidTr="00C53E6A">
        <w:tc>
          <w:tcPr>
            <w:tcW w:w="1698" w:type="dxa"/>
            <w:vMerge w:val="restart"/>
          </w:tcPr>
          <w:p w14:paraId="631BA4D7" w14:textId="77777777" w:rsidR="00E27AAE" w:rsidRPr="00EA075C" w:rsidRDefault="00E27AAE" w:rsidP="00E27AAE">
            <w:pPr>
              <w:jc w:val="center"/>
              <w:rPr>
                <w:rFonts w:ascii="Verdana" w:hAnsi="Verdana" w:cs="Arial"/>
                <w:sz w:val="20"/>
                <w:szCs w:val="20"/>
              </w:rPr>
            </w:pPr>
          </w:p>
          <w:p w14:paraId="368FAA8E" w14:textId="77777777" w:rsidR="00E27AAE" w:rsidRPr="00EA075C" w:rsidRDefault="00E27AAE" w:rsidP="00E27AAE">
            <w:pPr>
              <w:jc w:val="center"/>
              <w:rPr>
                <w:rStyle w:val="Hyperlink"/>
                <w:rFonts w:ascii="Verdana" w:hAnsi="Verdana" w:cs="Arial"/>
                <w:sz w:val="20"/>
                <w:szCs w:val="20"/>
              </w:rPr>
            </w:pPr>
            <w:r w:rsidRPr="00EA075C">
              <w:rPr>
                <w:rFonts w:ascii="Verdana" w:hAnsi="Verdana" w:cs="Arial"/>
                <w:sz w:val="20"/>
                <w:szCs w:val="20"/>
              </w:rPr>
              <w:fldChar w:fldCharType="begin"/>
            </w:r>
            <w:r w:rsidRPr="00EA075C">
              <w:rPr>
                <w:rFonts w:ascii="Verdana" w:hAnsi="Verdana" w:cs="Arial"/>
                <w:sz w:val="20"/>
                <w:szCs w:val="20"/>
              </w:rPr>
              <w:instrText xml:space="preserve"> HYPERLINK "https://www.veteranswales.co.uk/health-boards/swansea-bay.html" </w:instrText>
            </w:r>
            <w:r w:rsidRPr="00EA075C">
              <w:rPr>
                <w:rFonts w:ascii="Verdana" w:hAnsi="Verdana" w:cs="Arial"/>
                <w:sz w:val="20"/>
                <w:szCs w:val="20"/>
              </w:rPr>
              <w:fldChar w:fldCharType="separate"/>
            </w:r>
            <w:r w:rsidRPr="00EA075C">
              <w:rPr>
                <w:rStyle w:val="Hyperlink"/>
                <w:rFonts w:ascii="Verdana" w:hAnsi="Verdana" w:cs="Arial"/>
                <w:sz w:val="20"/>
                <w:szCs w:val="20"/>
              </w:rPr>
              <w:t>Swansea Bay</w:t>
            </w:r>
          </w:p>
          <w:p w14:paraId="408ECEAC" w14:textId="77777777" w:rsidR="00E27AAE" w:rsidRPr="00EA075C" w:rsidRDefault="00E27AAE" w:rsidP="00E27AAE">
            <w:pPr>
              <w:jc w:val="center"/>
              <w:rPr>
                <w:rFonts w:ascii="Verdana" w:hAnsi="Verdana" w:cs="Arial"/>
                <w:sz w:val="20"/>
                <w:szCs w:val="20"/>
              </w:rPr>
            </w:pPr>
            <w:r w:rsidRPr="00EA075C">
              <w:rPr>
                <w:rStyle w:val="Hyperlink"/>
                <w:rFonts w:ascii="Verdana" w:hAnsi="Verdana" w:cs="Arial"/>
                <w:sz w:val="20"/>
                <w:szCs w:val="20"/>
              </w:rPr>
              <w:t>UHB</w:t>
            </w:r>
            <w:r w:rsidRPr="00EA075C">
              <w:rPr>
                <w:rFonts w:ascii="Verdana" w:hAnsi="Verdana" w:cs="Arial"/>
                <w:sz w:val="20"/>
                <w:szCs w:val="20"/>
              </w:rPr>
              <w:fldChar w:fldCharType="end"/>
            </w:r>
          </w:p>
        </w:tc>
        <w:tc>
          <w:tcPr>
            <w:tcW w:w="8362" w:type="dxa"/>
            <w:shd w:val="clear" w:color="auto" w:fill="D9E2F3" w:themeFill="accent1" w:themeFillTint="33"/>
          </w:tcPr>
          <w:p w14:paraId="419B6218" w14:textId="77777777" w:rsidR="00E27AAE" w:rsidRPr="00EA075C" w:rsidRDefault="00A65767" w:rsidP="00E27AAE">
            <w:pPr>
              <w:rPr>
                <w:rStyle w:val="Hyperlink"/>
                <w:rFonts w:ascii="Verdana" w:hAnsi="Verdana" w:cs="Arial"/>
                <w:sz w:val="20"/>
                <w:szCs w:val="20"/>
              </w:rPr>
            </w:pPr>
            <w:hyperlink r:id="rId82" w:history="1">
              <w:r w:rsidR="00E27AAE" w:rsidRPr="00EA075C">
                <w:rPr>
                  <w:rStyle w:val="Hyperlink"/>
                  <w:rFonts w:ascii="Verdana" w:hAnsi="Verdana" w:cs="Arial"/>
                  <w:sz w:val="20"/>
                  <w:szCs w:val="20"/>
                </w:rPr>
                <w:t>SBU.veterans@wales.nhs.uk</w:t>
              </w:r>
            </w:hyperlink>
          </w:p>
          <w:p w14:paraId="010F02BF" w14:textId="77777777" w:rsidR="00E27AAE" w:rsidRPr="00EA075C" w:rsidRDefault="00E27AAE" w:rsidP="00E27AAE">
            <w:pPr>
              <w:rPr>
                <w:rFonts w:ascii="Verdana" w:hAnsi="Verdana" w:cs="Arial"/>
                <w:sz w:val="12"/>
                <w:szCs w:val="12"/>
              </w:rPr>
            </w:pPr>
            <w:r w:rsidRPr="00EA075C">
              <w:rPr>
                <w:rFonts w:ascii="Verdana" w:hAnsi="Verdana" w:cs="Arial"/>
                <w:sz w:val="20"/>
                <w:szCs w:val="20"/>
              </w:rPr>
              <w:t xml:space="preserve"> </w:t>
            </w:r>
          </w:p>
        </w:tc>
      </w:tr>
      <w:tr w:rsidR="00E27AAE" w:rsidRPr="00EA075C" w14:paraId="0F188D1A" w14:textId="77777777" w:rsidTr="00C53E6A">
        <w:tc>
          <w:tcPr>
            <w:tcW w:w="1698" w:type="dxa"/>
            <w:vMerge/>
          </w:tcPr>
          <w:p w14:paraId="0293CC7B" w14:textId="77777777" w:rsidR="00E27AAE" w:rsidRPr="00EA075C" w:rsidRDefault="00E27AAE" w:rsidP="00E27AAE">
            <w:pPr>
              <w:jc w:val="center"/>
              <w:rPr>
                <w:rFonts w:ascii="Verdana" w:hAnsi="Verdana" w:cs="Arial"/>
                <w:sz w:val="20"/>
                <w:szCs w:val="20"/>
              </w:rPr>
            </w:pPr>
          </w:p>
        </w:tc>
        <w:tc>
          <w:tcPr>
            <w:tcW w:w="8362" w:type="dxa"/>
          </w:tcPr>
          <w:p w14:paraId="7B18334B" w14:textId="77777777" w:rsidR="00E27AAE" w:rsidRPr="00EA075C" w:rsidRDefault="00E27AAE" w:rsidP="00E27AAE">
            <w:pPr>
              <w:pStyle w:val="ListParagraph"/>
              <w:numPr>
                <w:ilvl w:val="0"/>
                <w:numId w:val="33"/>
              </w:numPr>
              <w:rPr>
                <w:rFonts w:ascii="Verdana" w:hAnsi="Verdana" w:cs="Arial"/>
                <w:sz w:val="20"/>
                <w:szCs w:val="20"/>
              </w:rPr>
            </w:pPr>
            <w:r w:rsidRPr="00EA075C">
              <w:rPr>
                <w:rFonts w:ascii="Verdana" w:hAnsi="Verdana" w:cs="Arial"/>
                <w:sz w:val="20"/>
                <w:szCs w:val="20"/>
              </w:rPr>
              <w:t xml:space="preserve">Victoria Williams - Clinical Lead in Veterans NHS Wales. </w:t>
            </w:r>
          </w:p>
          <w:p w14:paraId="1976BCED" w14:textId="77777777" w:rsidR="00E27AAE" w:rsidRPr="00EA075C" w:rsidRDefault="00E27AAE" w:rsidP="00E27AAE">
            <w:pPr>
              <w:pStyle w:val="ListParagraph"/>
              <w:numPr>
                <w:ilvl w:val="0"/>
                <w:numId w:val="31"/>
              </w:numPr>
              <w:rPr>
                <w:rFonts w:ascii="Verdana" w:hAnsi="Verdana" w:cs="Arial"/>
                <w:sz w:val="20"/>
                <w:szCs w:val="20"/>
              </w:rPr>
            </w:pPr>
            <w:r w:rsidRPr="00EA075C">
              <w:rPr>
                <w:rFonts w:ascii="Verdana" w:hAnsi="Verdana" w:cs="Arial"/>
                <w:sz w:val="20"/>
                <w:szCs w:val="20"/>
              </w:rPr>
              <w:t xml:space="preserve">Steve Spill – Armed Forces Champion </w:t>
            </w:r>
            <w:hyperlink r:id="rId83" w:history="1">
              <w:r w:rsidRPr="00EA075C">
                <w:rPr>
                  <w:rStyle w:val="Hyperlink"/>
                  <w:rFonts w:ascii="Verdana" w:hAnsi="Verdana"/>
                </w:rPr>
                <w:t>steve.spill@wales.nhs.uk</w:t>
              </w:r>
            </w:hyperlink>
          </w:p>
          <w:p w14:paraId="7B3A854B" w14:textId="77777777" w:rsidR="00E27AAE" w:rsidRPr="00EA075C" w:rsidRDefault="00E27AAE" w:rsidP="00E27AAE">
            <w:pPr>
              <w:pStyle w:val="ListParagraph"/>
              <w:numPr>
                <w:ilvl w:val="0"/>
                <w:numId w:val="31"/>
              </w:numPr>
              <w:rPr>
                <w:rFonts w:ascii="Verdana" w:hAnsi="Verdana" w:cs="Arial"/>
                <w:b/>
                <w:sz w:val="20"/>
                <w:szCs w:val="20"/>
              </w:rPr>
            </w:pPr>
            <w:r w:rsidRPr="00EA075C">
              <w:rPr>
                <w:rFonts w:ascii="Verdana" w:hAnsi="Verdana" w:cs="Arial"/>
                <w:sz w:val="20"/>
                <w:szCs w:val="20"/>
              </w:rPr>
              <w:t>Christine Morrell – Executive Lead</w:t>
            </w:r>
          </w:p>
        </w:tc>
      </w:tr>
      <w:tr w:rsidR="00E27AAE" w:rsidRPr="00EA075C" w14:paraId="544E6C86" w14:textId="77777777" w:rsidTr="00C53E6A">
        <w:trPr>
          <w:trHeight w:val="861"/>
        </w:trPr>
        <w:tc>
          <w:tcPr>
            <w:tcW w:w="1698" w:type="dxa"/>
          </w:tcPr>
          <w:p w14:paraId="3BE9E5DA" w14:textId="77777777" w:rsidR="00E27AAE" w:rsidRPr="00EA075C" w:rsidRDefault="00E27AAE" w:rsidP="00E27AAE">
            <w:pPr>
              <w:jc w:val="center"/>
              <w:rPr>
                <w:rFonts w:ascii="Verdana" w:hAnsi="Verdana" w:cs="Arial"/>
                <w:sz w:val="20"/>
                <w:szCs w:val="20"/>
              </w:rPr>
            </w:pPr>
          </w:p>
          <w:p w14:paraId="1723BA02" w14:textId="77777777" w:rsidR="00E27AAE" w:rsidRPr="00EA075C" w:rsidRDefault="00A65767" w:rsidP="00E27AAE">
            <w:pPr>
              <w:jc w:val="center"/>
              <w:rPr>
                <w:rFonts w:ascii="Verdana" w:hAnsi="Verdana" w:cs="Arial"/>
                <w:sz w:val="20"/>
                <w:szCs w:val="20"/>
              </w:rPr>
            </w:pPr>
            <w:hyperlink r:id="rId84" w:history="1">
              <w:r w:rsidR="00E27AAE" w:rsidRPr="00EA075C">
                <w:rPr>
                  <w:rStyle w:val="Hyperlink"/>
                  <w:rFonts w:ascii="Verdana" w:hAnsi="Verdana" w:cs="Arial"/>
                  <w:sz w:val="20"/>
                  <w:szCs w:val="20"/>
                </w:rPr>
                <w:t>Public Health Wales</w:t>
              </w:r>
            </w:hyperlink>
          </w:p>
        </w:tc>
        <w:tc>
          <w:tcPr>
            <w:tcW w:w="8362" w:type="dxa"/>
            <w:shd w:val="clear" w:color="auto" w:fill="FFFFFF" w:themeFill="background1"/>
          </w:tcPr>
          <w:p w14:paraId="50A3A216" w14:textId="77777777" w:rsidR="00E27AAE" w:rsidRPr="00EA075C" w:rsidRDefault="00E27AAE" w:rsidP="00E27AAE">
            <w:pPr>
              <w:pStyle w:val="ListParagraph"/>
              <w:numPr>
                <w:ilvl w:val="0"/>
                <w:numId w:val="32"/>
              </w:numPr>
              <w:rPr>
                <w:rFonts w:ascii="Verdana" w:hAnsi="Verdana" w:cs="Arial"/>
                <w:sz w:val="20"/>
                <w:szCs w:val="20"/>
              </w:rPr>
            </w:pPr>
            <w:r w:rsidRPr="00EA075C">
              <w:rPr>
                <w:rFonts w:ascii="Verdana" w:hAnsi="Verdana" w:cs="Arial"/>
                <w:sz w:val="20"/>
                <w:szCs w:val="20"/>
              </w:rPr>
              <w:t>Jan Williams – Veteran Champion</w:t>
            </w:r>
          </w:p>
          <w:p w14:paraId="308E0B26" w14:textId="77777777" w:rsidR="00E27AAE" w:rsidRPr="00EA075C" w:rsidRDefault="00E27AAE" w:rsidP="00E27AAE">
            <w:pPr>
              <w:pStyle w:val="ListParagraph"/>
              <w:numPr>
                <w:ilvl w:val="0"/>
                <w:numId w:val="32"/>
              </w:numPr>
              <w:rPr>
                <w:rFonts w:ascii="Verdana" w:hAnsi="Verdana" w:cs="Arial"/>
                <w:b/>
                <w:sz w:val="20"/>
                <w:szCs w:val="20"/>
              </w:rPr>
            </w:pPr>
            <w:r w:rsidRPr="00EA075C">
              <w:rPr>
                <w:rFonts w:ascii="Verdana" w:hAnsi="Verdana" w:cs="Arial"/>
                <w:sz w:val="20"/>
                <w:szCs w:val="20"/>
              </w:rPr>
              <w:t>Rhiannon Beaumont-Wood – Executive Lead</w:t>
            </w:r>
          </w:p>
        </w:tc>
      </w:tr>
      <w:tr w:rsidR="00E27AAE" w:rsidRPr="00EA075C" w14:paraId="44C9B012" w14:textId="77777777" w:rsidTr="00C53E6A">
        <w:tc>
          <w:tcPr>
            <w:tcW w:w="1698" w:type="dxa"/>
          </w:tcPr>
          <w:p w14:paraId="5FA6219A" w14:textId="77777777" w:rsidR="00E27AAE" w:rsidRPr="00EA075C" w:rsidRDefault="00E27AAE" w:rsidP="00E27AAE">
            <w:pPr>
              <w:jc w:val="center"/>
              <w:rPr>
                <w:rFonts w:ascii="Verdana" w:hAnsi="Verdana" w:cs="Arial"/>
                <w:sz w:val="20"/>
                <w:szCs w:val="20"/>
              </w:rPr>
            </w:pPr>
            <w:proofErr w:type="spellStart"/>
            <w:r w:rsidRPr="00EA075C">
              <w:rPr>
                <w:rFonts w:ascii="Verdana" w:hAnsi="Verdana" w:cs="Arial"/>
                <w:sz w:val="20"/>
                <w:szCs w:val="20"/>
              </w:rPr>
              <w:t>Velindre</w:t>
            </w:r>
            <w:proofErr w:type="spellEnd"/>
            <w:r w:rsidRPr="00EA075C">
              <w:rPr>
                <w:rFonts w:ascii="Verdana" w:hAnsi="Verdana" w:cs="Arial"/>
                <w:sz w:val="20"/>
                <w:szCs w:val="20"/>
              </w:rPr>
              <w:t xml:space="preserve"> NHS Trust</w:t>
            </w:r>
          </w:p>
        </w:tc>
        <w:tc>
          <w:tcPr>
            <w:tcW w:w="8362" w:type="dxa"/>
          </w:tcPr>
          <w:p w14:paraId="0363F162" w14:textId="77777777" w:rsidR="00E27AAE" w:rsidRPr="00EA075C" w:rsidRDefault="00E27AAE" w:rsidP="00E27AAE">
            <w:pPr>
              <w:pStyle w:val="ListParagraph"/>
              <w:numPr>
                <w:ilvl w:val="0"/>
                <w:numId w:val="34"/>
              </w:numPr>
              <w:rPr>
                <w:rFonts w:ascii="Verdana" w:hAnsi="Verdana" w:cs="Arial"/>
                <w:sz w:val="20"/>
                <w:szCs w:val="20"/>
              </w:rPr>
            </w:pPr>
            <w:r w:rsidRPr="00EA075C">
              <w:rPr>
                <w:rFonts w:ascii="Verdana" w:hAnsi="Verdana" w:cs="Arial"/>
                <w:sz w:val="20"/>
                <w:szCs w:val="20"/>
              </w:rPr>
              <w:t>Vacant – Veteran Champion</w:t>
            </w:r>
          </w:p>
          <w:p w14:paraId="2C2FE750" w14:textId="77777777" w:rsidR="00E27AAE" w:rsidRPr="00EA075C" w:rsidRDefault="00E27AAE" w:rsidP="00E27AAE">
            <w:pPr>
              <w:pStyle w:val="ListParagraph"/>
              <w:numPr>
                <w:ilvl w:val="0"/>
                <w:numId w:val="34"/>
              </w:numPr>
              <w:rPr>
                <w:rFonts w:ascii="Verdana" w:hAnsi="Verdana" w:cs="Arial"/>
                <w:sz w:val="20"/>
                <w:szCs w:val="20"/>
              </w:rPr>
            </w:pPr>
            <w:r w:rsidRPr="00EA075C">
              <w:rPr>
                <w:rFonts w:ascii="Verdana" w:hAnsi="Verdana" w:cs="Arial"/>
                <w:sz w:val="20"/>
                <w:szCs w:val="20"/>
              </w:rPr>
              <w:t>Vacant – Executive Lead</w:t>
            </w:r>
          </w:p>
        </w:tc>
      </w:tr>
      <w:tr w:rsidR="00E27AAE" w:rsidRPr="00EA075C" w14:paraId="24E7539E" w14:textId="77777777" w:rsidTr="00C53E6A">
        <w:tc>
          <w:tcPr>
            <w:tcW w:w="1698" w:type="dxa"/>
          </w:tcPr>
          <w:p w14:paraId="08746B60" w14:textId="77777777" w:rsidR="00E27AAE" w:rsidRPr="00EA075C" w:rsidRDefault="00E27AAE" w:rsidP="00E27AAE">
            <w:pPr>
              <w:jc w:val="center"/>
              <w:rPr>
                <w:rFonts w:ascii="Verdana" w:hAnsi="Verdana" w:cs="Arial"/>
                <w:sz w:val="20"/>
                <w:szCs w:val="20"/>
              </w:rPr>
            </w:pPr>
            <w:r w:rsidRPr="00EA075C">
              <w:rPr>
                <w:rFonts w:ascii="Verdana" w:hAnsi="Verdana" w:cs="Arial"/>
                <w:sz w:val="20"/>
                <w:szCs w:val="20"/>
              </w:rPr>
              <w:t>Welsh Ambulance Service NHS Trust</w:t>
            </w:r>
          </w:p>
        </w:tc>
        <w:tc>
          <w:tcPr>
            <w:tcW w:w="8362" w:type="dxa"/>
          </w:tcPr>
          <w:p w14:paraId="7547E444" w14:textId="77777777" w:rsidR="00E27AAE" w:rsidRPr="00EA075C" w:rsidRDefault="00E27AAE" w:rsidP="00E27AAE">
            <w:pPr>
              <w:pStyle w:val="ListParagraph"/>
              <w:numPr>
                <w:ilvl w:val="0"/>
                <w:numId w:val="34"/>
              </w:numPr>
              <w:rPr>
                <w:rFonts w:ascii="Verdana" w:hAnsi="Verdana" w:cs="Arial"/>
                <w:sz w:val="20"/>
                <w:szCs w:val="20"/>
              </w:rPr>
            </w:pPr>
            <w:r w:rsidRPr="00EA075C">
              <w:rPr>
                <w:rFonts w:ascii="Verdana" w:hAnsi="Verdana" w:cs="Arial"/>
                <w:sz w:val="20"/>
                <w:szCs w:val="20"/>
              </w:rPr>
              <w:t>Prof Kevin Davies – Veteran Champion</w:t>
            </w:r>
          </w:p>
          <w:p w14:paraId="620CECDA" w14:textId="77777777" w:rsidR="00E27AAE" w:rsidRPr="00EA075C" w:rsidRDefault="00E27AAE" w:rsidP="00E27AAE">
            <w:pPr>
              <w:pStyle w:val="ListParagraph"/>
              <w:numPr>
                <w:ilvl w:val="0"/>
                <w:numId w:val="34"/>
              </w:numPr>
              <w:rPr>
                <w:rFonts w:ascii="Verdana" w:hAnsi="Verdana" w:cs="Arial"/>
                <w:sz w:val="20"/>
                <w:szCs w:val="20"/>
              </w:rPr>
            </w:pPr>
            <w:r w:rsidRPr="00EA075C">
              <w:rPr>
                <w:rFonts w:ascii="Verdana" w:hAnsi="Verdana" w:cs="Arial"/>
                <w:sz w:val="20"/>
                <w:szCs w:val="20"/>
              </w:rPr>
              <w:t>Andy Haywood – Executive Lead</w:t>
            </w:r>
          </w:p>
        </w:tc>
      </w:tr>
      <w:tr w:rsidR="00E27AAE" w:rsidRPr="00EA075C" w14:paraId="58F0391D" w14:textId="77777777" w:rsidTr="00C53E6A">
        <w:tc>
          <w:tcPr>
            <w:tcW w:w="1698" w:type="dxa"/>
            <w:shd w:val="clear" w:color="auto" w:fill="FFFFFF" w:themeFill="background1"/>
          </w:tcPr>
          <w:p w14:paraId="597FA7DE" w14:textId="77777777" w:rsidR="00E27AAE" w:rsidRPr="00EA075C" w:rsidRDefault="00E27AAE" w:rsidP="00E27AAE">
            <w:pPr>
              <w:jc w:val="center"/>
              <w:rPr>
                <w:rFonts w:ascii="Verdana" w:hAnsi="Verdana" w:cs="Arial"/>
                <w:sz w:val="20"/>
                <w:szCs w:val="20"/>
                <w:lang w:eastAsia="en-GB"/>
              </w:rPr>
            </w:pPr>
            <w:r w:rsidRPr="00EA075C">
              <w:rPr>
                <w:rFonts w:ascii="Verdana" w:hAnsi="Verdana" w:cs="Arial"/>
                <w:sz w:val="20"/>
                <w:szCs w:val="20"/>
                <w:lang w:eastAsia="en-GB"/>
              </w:rPr>
              <w:t>160th (Wales) Brigade</w:t>
            </w:r>
          </w:p>
          <w:p w14:paraId="1157D6D4" w14:textId="77777777" w:rsidR="00E27AAE" w:rsidRPr="00EA075C" w:rsidRDefault="00E27AAE" w:rsidP="00E27AAE">
            <w:pPr>
              <w:jc w:val="center"/>
              <w:rPr>
                <w:rFonts w:ascii="Verdana" w:hAnsi="Verdana" w:cs="Arial"/>
              </w:rPr>
            </w:pPr>
            <w:r w:rsidRPr="00EA075C">
              <w:rPr>
                <w:rFonts w:ascii="Verdana" w:hAnsi="Verdana" w:cs="Arial"/>
                <w:sz w:val="20"/>
                <w:szCs w:val="20"/>
                <w:lang w:eastAsia="en-GB"/>
              </w:rPr>
              <w:t>(</w:t>
            </w:r>
            <w:r w:rsidRPr="00EA075C">
              <w:rPr>
                <w:rFonts w:ascii="Verdana" w:hAnsi="Verdana"/>
                <w:sz w:val="20"/>
                <w:szCs w:val="20"/>
              </w:rPr>
              <w:t>The British Army HQ in Wales</w:t>
            </w:r>
            <w:r w:rsidRPr="00EA075C">
              <w:rPr>
                <w:rFonts w:ascii="Verdana" w:hAnsi="Verdana" w:cs="Arial"/>
                <w:b/>
                <w:sz w:val="20"/>
                <w:szCs w:val="20"/>
              </w:rPr>
              <w:t>)</w:t>
            </w:r>
          </w:p>
        </w:tc>
        <w:tc>
          <w:tcPr>
            <w:tcW w:w="8362" w:type="dxa"/>
            <w:shd w:val="clear" w:color="auto" w:fill="FFFFFF" w:themeFill="background1"/>
          </w:tcPr>
          <w:p w14:paraId="71D93B0F" w14:textId="77777777" w:rsidR="00E27AAE" w:rsidRPr="00EA075C" w:rsidRDefault="00E27AAE" w:rsidP="00E27AAE">
            <w:pPr>
              <w:pStyle w:val="ListParagraph"/>
              <w:numPr>
                <w:ilvl w:val="0"/>
                <w:numId w:val="40"/>
              </w:numPr>
              <w:rPr>
                <w:rFonts w:ascii="Verdana" w:hAnsi="Verdana" w:cs="Arial"/>
                <w:sz w:val="20"/>
                <w:szCs w:val="20"/>
              </w:rPr>
            </w:pPr>
            <w:proofErr w:type="spellStart"/>
            <w:r w:rsidRPr="00EA075C">
              <w:rPr>
                <w:rFonts w:ascii="Verdana" w:hAnsi="Verdana" w:cs="Arial"/>
                <w:sz w:val="20"/>
                <w:szCs w:val="20"/>
              </w:rPr>
              <w:t>Capt</w:t>
            </w:r>
            <w:proofErr w:type="spellEnd"/>
            <w:r w:rsidRPr="00EA075C">
              <w:rPr>
                <w:rFonts w:ascii="Verdana" w:hAnsi="Verdana" w:cs="Arial"/>
                <w:sz w:val="20"/>
                <w:szCs w:val="20"/>
              </w:rPr>
              <w:t xml:space="preserve"> Martin Walkinshaw - SO2 PRU</w:t>
            </w:r>
          </w:p>
          <w:p w14:paraId="35BBA98F" w14:textId="77777777" w:rsidR="00E27AAE" w:rsidRPr="00EA075C" w:rsidRDefault="00E27AAE" w:rsidP="00E27AAE">
            <w:pPr>
              <w:pStyle w:val="ListParagraph"/>
              <w:numPr>
                <w:ilvl w:val="0"/>
                <w:numId w:val="40"/>
              </w:numPr>
              <w:rPr>
                <w:rFonts w:ascii="Verdana" w:hAnsi="Verdana" w:cs="Arial"/>
                <w:sz w:val="20"/>
                <w:szCs w:val="20"/>
              </w:rPr>
            </w:pPr>
            <w:r w:rsidRPr="00EA075C">
              <w:rPr>
                <w:rFonts w:ascii="Verdana" w:hAnsi="Verdana" w:cs="Arial"/>
                <w:sz w:val="20"/>
                <w:szCs w:val="20"/>
              </w:rPr>
              <w:t xml:space="preserve">Major Donna </w:t>
            </w:r>
            <w:proofErr w:type="spellStart"/>
            <w:r w:rsidRPr="00EA075C">
              <w:rPr>
                <w:rFonts w:ascii="Verdana" w:hAnsi="Verdana" w:cs="Arial"/>
                <w:sz w:val="20"/>
                <w:szCs w:val="20"/>
              </w:rPr>
              <w:t>Geaves</w:t>
            </w:r>
            <w:proofErr w:type="spellEnd"/>
            <w:r w:rsidRPr="00EA075C">
              <w:rPr>
                <w:rFonts w:ascii="Verdana" w:hAnsi="Verdana" w:cs="Arial"/>
                <w:sz w:val="20"/>
                <w:szCs w:val="20"/>
              </w:rPr>
              <w:t xml:space="preserve"> - SO2 </w:t>
            </w:r>
            <w:proofErr w:type="spellStart"/>
            <w:r w:rsidRPr="00EA075C">
              <w:rPr>
                <w:rFonts w:ascii="Verdana" w:hAnsi="Verdana" w:cs="Arial"/>
                <w:sz w:val="20"/>
                <w:szCs w:val="20"/>
              </w:rPr>
              <w:t>Pers</w:t>
            </w:r>
            <w:proofErr w:type="spellEnd"/>
            <w:r w:rsidRPr="00EA075C">
              <w:rPr>
                <w:rFonts w:ascii="Verdana" w:hAnsi="Verdana" w:cs="Arial"/>
                <w:sz w:val="20"/>
                <w:szCs w:val="20"/>
              </w:rPr>
              <w:t xml:space="preserve"> and Ceremonial</w:t>
            </w:r>
          </w:p>
          <w:p w14:paraId="5D09B84D" w14:textId="66C40511" w:rsidR="00E27AAE" w:rsidRPr="00EA075C" w:rsidRDefault="00E27AAE" w:rsidP="008571E4">
            <w:pPr>
              <w:pStyle w:val="ListParagraph"/>
              <w:numPr>
                <w:ilvl w:val="0"/>
                <w:numId w:val="40"/>
              </w:numPr>
              <w:rPr>
                <w:rFonts w:ascii="Verdana" w:hAnsi="Verdana" w:cs="Arial"/>
                <w:sz w:val="20"/>
                <w:szCs w:val="20"/>
              </w:rPr>
            </w:pPr>
            <w:r w:rsidRPr="00EA075C">
              <w:rPr>
                <w:rFonts w:ascii="Verdana" w:hAnsi="Verdana" w:cs="Arial"/>
                <w:sz w:val="20"/>
                <w:szCs w:val="20"/>
              </w:rPr>
              <w:t>Jason Hart - SO2 Med Health</w:t>
            </w:r>
          </w:p>
        </w:tc>
      </w:tr>
      <w:tr w:rsidR="0052014C" w:rsidRPr="00EA075C" w14:paraId="1174D34C" w14:textId="77777777" w:rsidTr="00C53E6A">
        <w:trPr>
          <w:trHeight w:val="832"/>
        </w:trPr>
        <w:tc>
          <w:tcPr>
            <w:tcW w:w="1698" w:type="dxa"/>
            <w:shd w:val="clear" w:color="auto" w:fill="FFFFFF" w:themeFill="background1"/>
          </w:tcPr>
          <w:p w14:paraId="09500375" w14:textId="059291EA" w:rsidR="0052014C" w:rsidRPr="00EA075C" w:rsidRDefault="0010262F" w:rsidP="002B3F97">
            <w:pPr>
              <w:jc w:val="center"/>
              <w:rPr>
                <w:rFonts w:ascii="Verdana" w:hAnsi="Verdana" w:cs="Arial"/>
                <w:sz w:val="20"/>
                <w:szCs w:val="20"/>
                <w:lang w:eastAsia="en-GB"/>
              </w:rPr>
            </w:pPr>
            <w:r w:rsidRPr="00EA075C">
              <w:rPr>
                <w:rFonts w:ascii="Verdana" w:hAnsi="Verdana" w:cs="Arial"/>
                <w:sz w:val="20"/>
                <w:szCs w:val="20"/>
                <w:lang w:eastAsia="en-GB"/>
              </w:rPr>
              <w:t>Armed</w:t>
            </w:r>
            <w:r w:rsidR="0052014C" w:rsidRPr="00EA075C">
              <w:rPr>
                <w:rFonts w:ascii="Verdana" w:hAnsi="Verdana" w:cs="Arial"/>
                <w:sz w:val="20"/>
                <w:szCs w:val="20"/>
                <w:lang w:eastAsia="en-GB"/>
              </w:rPr>
              <w:t xml:space="preserve"> </w:t>
            </w:r>
            <w:r w:rsidRPr="00EA075C">
              <w:rPr>
                <w:rFonts w:ascii="Verdana" w:hAnsi="Verdana" w:cs="Arial"/>
                <w:sz w:val="20"/>
                <w:szCs w:val="20"/>
                <w:lang w:eastAsia="en-GB"/>
              </w:rPr>
              <w:t>Forces</w:t>
            </w:r>
            <w:r w:rsidR="0052014C" w:rsidRPr="00EA075C">
              <w:rPr>
                <w:rFonts w:ascii="Verdana" w:hAnsi="Verdana" w:cs="Arial"/>
                <w:sz w:val="20"/>
                <w:szCs w:val="20"/>
                <w:lang w:eastAsia="en-GB"/>
              </w:rPr>
              <w:t xml:space="preserve"> </w:t>
            </w:r>
            <w:r w:rsidRPr="00EA075C">
              <w:rPr>
                <w:rFonts w:ascii="Verdana" w:hAnsi="Verdana" w:cs="Arial"/>
                <w:sz w:val="20"/>
                <w:szCs w:val="20"/>
                <w:lang w:eastAsia="en-GB"/>
              </w:rPr>
              <w:t>Liaison Officer</w:t>
            </w:r>
            <w:r w:rsidR="0052014C" w:rsidRPr="00EA075C">
              <w:rPr>
                <w:rFonts w:ascii="Verdana" w:hAnsi="Verdana" w:cs="Arial"/>
                <w:sz w:val="20"/>
                <w:szCs w:val="20"/>
                <w:lang w:eastAsia="en-GB"/>
              </w:rPr>
              <w:t>s</w:t>
            </w:r>
            <w:r w:rsidRPr="00EA075C">
              <w:rPr>
                <w:rFonts w:ascii="Verdana" w:hAnsi="Verdana" w:cs="Arial"/>
                <w:sz w:val="20"/>
                <w:szCs w:val="20"/>
                <w:lang w:eastAsia="en-GB"/>
              </w:rPr>
              <w:t xml:space="preserve"> </w:t>
            </w:r>
          </w:p>
        </w:tc>
        <w:tc>
          <w:tcPr>
            <w:tcW w:w="8362" w:type="dxa"/>
            <w:shd w:val="clear" w:color="auto" w:fill="FFFFFF" w:themeFill="background1"/>
          </w:tcPr>
          <w:p w14:paraId="5DA15633" w14:textId="1A22DD62" w:rsidR="0052014C" w:rsidRPr="00EA075C" w:rsidRDefault="0052014C" w:rsidP="002B3F97">
            <w:pPr>
              <w:pStyle w:val="ListParagraph"/>
              <w:numPr>
                <w:ilvl w:val="0"/>
                <w:numId w:val="40"/>
              </w:numPr>
              <w:spacing w:after="0"/>
              <w:ind w:left="714" w:hanging="357"/>
              <w:rPr>
                <w:rFonts w:ascii="Verdana" w:hAnsi="Verdana" w:cs="Arial"/>
                <w:sz w:val="20"/>
                <w:szCs w:val="20"/>
              </w:rPr>
            </w:pPr>
            <w:r w:rsidRPr="00EA075C">
              <w:rPr>
                <w:rFonts w:ascii="Verdana" w:hAnsi="Verdana" w:cs="Arial"/>
                <w:sz w:val="20"/>
                <w:szCs w:val="20"/>
              </w:rPr>
              <w:t>Every</w:t>
            </w:r>
            <w:r w:rsidR="0010262F" w:rsidRPr="00EA075C">
              <w:rPr>
                <w:rFonts w:ascii="Verdana" w:hAnsi="Verdana" w:cs="Arial"/>
                <w:sz w:val="20"/>
                <w:szCs w:val="20"/>
              </w:rPr>
              <w:t xml:space="preserve"> </w:t>
            </w:r>
            <w:r w:rsidRPr="00EA075C">
              <w:rPr>
                <w:rFonts w:ascii="Verdana" w:hAnsi="Verdana" w:cs="Arial"/>
                <w:sz w:val="20"/>
                <w:szCs w:val="20"/>
              </w:rPr>
              <w:t>region of Wales has a</w:t>
            </w:r>
            <w:r w:rsidR="0010262F" w:rsidRPr="00EA075C">
              <w:rPr>
                <w:rFonts w:ascii="Verdana" w:hAnsi="Verdana" w:cs="Arial"/>
                <w:sz w:val="20"/>
                <w:szCs w:val="20"/>
              </w:rPr>
              <w:t>n</w:t>
            </w:r>
            <w:r w:rsidRPr="00EA075C">
              <w:rPr>
                <w:rFonts w:ascii="Verdana" w:hAnsi="Verdana" w:cs="Arial"/>
                <w:sz w:val="20"/>
                <w:szCs w:val="20"/>
              </w:rPr>
              <w:t xml:space="preserve"> AFLO who can provide signposting</w:t>
            </w:r>
            <w:r w:rsidR="0010262F" w:rsidRPr="00EA075C">
              <w:rPr>
                <w:rFonts w:ascii="Verdana" w:hAnsi="Verdana" w:cs="Arial"/>
                <w:sz w:val="20"/>
                <w:szCs w:val="20"/>
              </w:rPr>
              <w:t xml:space="preserve"> to</w:t>
            </w:r>
            <w:r w:rsidRPr="00EA075C">
              <w:rPr>
                <w:rFonts w:ascii="Verdana" w:hAnsi="Verdana" w:cs="Arial"/>
                <w:sz w:val="20"/>
                <w:szCs w:val="20"/>
              </w:rPr>
              <w:t xml:space="preserve"> </w:t>
            </w:r>
            <w:r w:rsidR="0010262F" w:rsidRPr="00EA075C">
              <w:rPr>
                <w:rFonts w:ascii="Verdana" w:hAnsi="Verdana" w:cs="Arial"/>
                <w:sz w:val="20"/>
                <w:szCs w:val="20"/>
              </w:rPr>
              <w:t>information</w:t>
            </w:r>
            <w:r w:rsidRPr="00EA075C">
              <w:rPr>
                <w:rFonts w:ascii="Verdana" w:hAnsi="Verdana" w:cs="Arial"/>
                <w:sz w:val="20"/>
                <w:szCs w:val="20"/>
              </w:rPr>
              <w:t xml:space="preserve"> </w:t>
            </w:r>
            <w:r w:rsidR="0010262F" w:rsidRPr="00EA075C">
              <w:rPr>
                <w:rFonts w:ascii="Verdana" w:hAnsi="Verdana" w:cs="Arial"/>
                <w:sz w:val="20"/>
                <w:szCs w:val="20"/>
              </w:rPr>
              <w:t>a</w:t>
            </w:r>
            <w:r w:rsidRPr="00EA075C">
              <w:rPr>
                <w:rFonts w:ascii="Verdana" w:hAnsi="Verdana" w:cs="Arial"/>
                <w:sz w:val="20"/>
                <w:szCs w:val="20"/>
              </w:rPr>
              <w:t>nd support to the whole A</w:t>
            </w:r>
            <w:r w:rsidR="0010262F" w:rsidRPr="00EA075C">
              <w:rPr>
                <w:rFonts w:ascii="Verdana" w:hAnsi="Verdana" w:cs="Arial"/>
                <w:sz w:val="20"/>
                <w:szCs w:val="20"/>
              </w:rPr>
              <w:t>rmed Forced</w:t>
            </w:r>
            <w:r w:rsidRPr="00EA075C">
              <w:rPr>
                <w:rFonts w:ascii="Verdana" w:hAnsi="Verdana" w:cs="Arial"/>
                <w:sz w:val="20"/>
                <w:szCs w:val="20"/>
              </w:rPr>
              <w:t xml:space="preserve"> community. To find out who y</w:t>
            </w:r>
            <w:r w:rsidR="0010262F" w:rsidRPr="00EA075C">
              <w:rPr>
                <w:rFonts w:ascii="Verdana" w:hAnsi="Verdana" w:cs="Arial"/>
                <w:sz w:val="20"/>
                <w:szCs w:val="20"/>
              </w:rPr>
              <w:t xml:space="preserve">our local AFLO is contact </w:t>
            </w:r>
            <w:proofErr w:type="gramStart"/>
            <w:r w:rsidR="0010262F" w:rsidRPr="00EA075C">
              <w:rPr>
                <w:rFonts w:ascii="Verdana" w:hAnsi="Verdana" w:cs="Arial"/>
                <w:sz w:val="20"/>
                <w:szCs w:val="20"/>
              </w:rPr>
              <w:t>your</w:t>
            </w:r>
            <w:proofErr w:type="gramEnd"/>
            <w:r w:rsidR="0010262F" w:rsidRPr="00EA075C">
              <w:rPr>
                <w:rFonts w:ascii="Verdana" w:hAnsi="Verdana" w:cs="Arial"/>
                <w:sz w:val="20"/>
                <w:szCs w:val="20"/>
              </w:rPr>
              <w:t xml:space="preserve"> L</w:t>
            </w:r>
            <w:r w:rsidRPr="00EA075C">
              <w:rPr>
                <w:rFonts w:ascii="Verdana" w:hAnsi="Verdana" w:cs="Arial"/>
                <w:sz w:val="20"/>
                <w:szCs w:val="20"/>
              </w:rPr>
              <w:t xml:space="preserve">ocal </w:t>
            </w:r>
            <w:r w:rsidR="0010262F" w:rsidRPr="00EA075C">
              <w:rPr>
                <w:rFonts w:ascii="Verdana" w:hAnsi="Verdana" w:cs="Arial"/>
                <w:sz w:val="20"/>
                <w:szCs w:val="20"/>
              </w:rPr>
              <w:t>A</w:t>
            </w:r>
            <w:r w:rsidRPr="00EA075C">
              <w:rPr>
                <w:rFonts w:ascii="Verdana" w:hAnsi="Verdana" w:cs="Arial"/>
                <w:sz w:val="20"/>
                <w:szCs w:val="20"/>
              </w:rPr>
              <w:t>uthority.</w:t>
            </w:r>
          </w:p>
        </w:tc>
      </w:tr>
    </w:tbl>
    <w:p w14:paraId="29C2ABB3" w14:textId="1ABD2EBD" w:rsidR="00B64A93" w:rsidRDefault="00B64A93" w:rsidP="00F02705">
      <w:pPr>
        <w:rPr>
          <w:rFonts w:ascii="Verdana" w:hAnsi="Verdana" w:cs="Arial"/>
          <w:color w:val="000000"/>
          <w:sz w:val="20"/>
          <w:szCs w:val="20"/>
        </w:rPr>
      </w:pPr>
    </w:p>
    <w:p w14:paraId="66B6BE62" w14:textId="63C052E7" w:rsidR="00C041EA" w:rsidRPr="00EA075C" w:rsidRDefault="00C041EA" w:rsidP="00F02705">
      <w:pPr>
        <w:rPr>
          <w:rFonts w:ascii="Verdana" w:hAnsi="Verdana" w:cs="Arial"/>
          <w:color w:val="000000"/>
          <w:sz w:val="20"/>
          <w:szCs w:val="20"/>
        </w:rPr>
      </w:pPr>
      <w:r>
        <w:rPr>
          <w:rFonts w:ascii="Verdana" w:hAnsi="Verdana" w:cs="Arial"/>
          <w:color w:val="000000"/>
          <w:sz w:val="20"/>
          <w:szCs w:val="20"/>
        </w:rPr>
        <w:t xml:space="preserve">*Accurate </w:t>
      </w:r>
      <w:r w:rsidR="00EC7043">
        <w:rPr>
          <w:rFonts w:ascii="Verdana" w:hAnsi="Verdana" w:cs="Arial"/>
          <w:color w:val="000000"/>
          <w:sz w:val="20"/>
          <w:szCs w:val="20"/>
        </w:rPr>
        <w:t xml:space="preserve">as of June 2022. </w:t>
      </w:r>
    </w:p>
    <w:sectPr w:rsidR="00C041EA" w:rsidRPr="00EA075C" w:rsidSect="00876F40">
      <w:pgSz w:w="11900" w:h="16840"/>
      <w:pgMar w:top="2121" w:right="902" w:bottom="1440" w:left="1134" w:header="0"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84078A9" w14:textId="77777777" w:rsidR="00A65767" w:rsidRDefault="00A65767" w:rsidP="003551F5">
      <w:r>
        <w:separator/>
      </w:r>
    </w:p>
  </w:endnote>
  <w:endnote w:type="continuationSeparator" w:id="0">
    <w:p w14:paraId="6A63084C" w14:textId="77777777" w:rsidR="00A65767" w:rsidRDefault="00A65767" w:rsidP="003551F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Ubuntu">
    <w:altName w:val="Times New Roman"/>
    <w:charset w:val="00"/>
    <w:family w:val="swiss"/>
    <w:pitch w:val="variable"/>
    <w:sig w:usb0="E00002FF" w:usb1="5000205B" w:usb2="00000000" w:usb3="00000000" w:csb0="0000009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A00002EF" w:usb1="4000207B" w:usb2="00000000" w:usb3="00000000" w:csb0="0000009F" w:csb1="00000000"/>
  </w:font>
  <w:font w:name="MinionPro-Regular">
    <w:altName w:val="Calibri"/>
    <w:charset w:val="4D"/>
    <w:family w:val="auto"/>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17A573" w14:textId="77777777" w:rsidR="00A65767" w:rsidRDefault="00A65767" w:rsidP="009A152E">
    <w:pPr>
      <w:pStyle w:val="Footer"/>
      <w:ind w:left="-1134"/>
    </w:pPr>
    <w:r>
      <w:rPr>
        <w:noProof/>
        <w:lang w:eastAsia="en-GB"/>
      </w:rPr>
      <w:drawing>
        <wp:inline distT="0" distB="0" distL="0" distR="0" wp14:anchorId="7250C833" wp14:editId="201D42EB">
          <wp:extent cx="7699880" cy="673100"/>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pic:cNvPicPr/>
                </pic:nvPicPr>
                <pic:blipFill>
                  <a:blip r:embed="rId1">
                    <a:extLst>
                      <a:ext uri="{28A0092B-C50C-407E-A947-70E740481C1C}">
                        <a14:useLocalDpi xmlns:a14="http://schemas.microsoft.com/office/drawing/2010/main" val="0"/>
                      </a:ext>
                    </a:extLst>
                  </a:blip>
                  <a:stretch>
                    <a:fillRect/>
                  </a:stretch>
                </pic:blipFill>
                <pic:spPr>
                  <a:xfrm>
                    <a:off x="0" y="0"/>
                    <a:ext cx="7717659" cy="674654"/>
                  </a:xfrm>
                  <a:prstGeom prst="rect">
                    <a:avLst/>
                  </a:prstGeom>
                </pic:spPr>
              </pic:pic>
            </a:graphicData>
          </a:graphic>
        </wp:inline>
      </w:drawing>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2D7418" w14:textId="77777777" w:rsidR="00A65767" w:rsidRDefault="00A65767" w:rsidP="00A0692C">
    <w:pPr>
      <w:pStyle w:val="Footer"/>
      <w:ind w:left="-1080"/>
      <w:jc w:val="right"/>
    </w:pPr>
    <w:r>
      <w:rPr>
        <w:noProof/>
        <w:lang w:eastAsia="en-GB"/>
      </w:rPr>
      <w:drawing>
        <wp:inline distT="0" distB="0" distL="0" distR="0" wp14:anchorId="33AF3685" wp14:editId="63CB48C8">
          <wp:extent cx="7700010" cy="670560"/>
          <wp:effectExtent l="0" t="0" r="0" b="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700010" cy="670560"/>
                  </a:xfrm>
                  <a:prstGeom prst="rect">
                    <a:avLst/>
                  </a:prstGeom>
                  <a:noFill/>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73B049F" w14:textId="77777777" w:rsidR="00A65767" w:rsidRDefault="00A65767" w:rsidP="003551F5">
      <w:r>
        <w:separator/>
      </w:r>
    </w:p>
  </w:footnote>
  <w:footnote w:type="continuationSeparator" w:id="0">
    <w:p w14:paraId="204A3257" w14:textId="77777777" w:rsidR="00A65767" w:rsidRDefault="00A65767" w:rsidP="003551F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2147DF" w14:textId="75CC8957" w:rsidR="00A65767" w:rsidRDefault="00A65767" w:rsidP="00E96446">
    <w:pPr>
      <w:ind w:left="-1440"/>
    </w:pPr>
    <w:r>
      <w:rPr>
        <w:noProof/>
        <w:lang w:eastAsia="en-GB"/>
      </w:rPr>
      <mc:AlternateContent>
        <mc:Choice Requires="wps">
          <w:drawing>
            <wp:anchor distT="0" distB="0" distL="114300" distR="114300" simplePos="0" relativeHeight="251656192" behindDoc="0" locked="0" layoutInCell="1" allowOverlap="1" wp14:anchorId="1946BDCA" wp14:editId="5C41B5D2">
              <wp:simplePos x="0" y="0"/>
              <wp:positionH relativeFrom="column">
                <wp:posOffset>-361315</wp:posOffset>
              </wp:positionH>
              <wp:positionV relativeFrom="paragraph">
                <wp:posOffset>180975</wp:posOffset>
              </wp:positionV>
              <wp:extent cx="5905500" cy="596900"/>
              <wp:effectExtent l="0" t="0" r="0" b="0"/>
              <wp:wrapNone/>
              <wp:docPr id="40" name="Text Box 40"/>
              <wp:cNvGraphicFramePr/>
              <a:graphic xmlns:a="http://schemas.openxmlformats.org/drawingml/2006/main">
                <a:graphicData uri="http://schemas.microsoft.com/office/word/2010/wordprocessingShape">
                  <wps:wsp>
                    <wps:cNvSpPr txBox="1"/>
                    <wps:spPr>
                      <a:xfrm>
                        <a:off x="0" y="0"/>
                        <a:ext cx="5905500" cy="596900"/>
                      </a:xfrm>
                      <a:prstGeom prst="rect">
                        <a:avLst/>
                      </a:prstGeom>
                      <a:noFill/>
                      <a:ln w="6350">
                        <a:noFill/>
                      </a:ln>
                    </wps:spPr>
                    <wps:txbx>
                      <w:txbxContent>
                        <w:p w14:paraId="0BE9876F" w14:textId="77777777" w:rsidR="00A65767" w:rsidRPr="00F02705" w:rsidRDefault="00A65767" w:rsidP="002E2877">
                          <w:pPr>
                            <w:rPr>
                              <w:rFonts w:ascii="Verdana" w:hAnsi="Verdana"/>
                              <w:color w:val="FFFFFF" w:themeColor="background1"/>
                              <w:sz w:val="22"/>
                              <w:szCs w:val="22"/>
                            </w:rPr>
                          </w:pPr>
                          <w:r w:rsidRPr="00F02705">
                            <w:rPr>
                              <w:rFonts w:ascii="Verdana" w:hAnsi="Verdana"/>
                              <w:color w:val="FFFFFF" w:themeColor="background1"/>
                              <w:sz w:val="22"/>
                              <w:szCs w:val="22"/>
                            </w:rPr>
                            <w:t>Veteran</w:t>
                          </w:r>
                          <w:r>
                            <w:rPr>
                              <w:rFonts w:ascii="Verdana" w:hAnsi="Verdana"/>
                              <w:color w:val="FFFFFF" w:themeColor="background1"/>
                              <w:sz w:val="22"/>
                              <w:szCs w:val="22"/>
                            </w:rPr>
                            <w:t xml:space="preserve"> / Ex-service Personnel </w:t>
                          </w:r>
                          <w:r w:rsidRPr="00F02705">
                            <w:rPr>
                              <w:rFonts w:ascii="Verdana" w:hAnsi="Verdana"/>
                              <w:color w:val="FFFFFF" w:themeColor="background1"/>
                              <w:sz w:val="22"/>
                              <w:szCs w:val="22"/>
                            </w:rPr>
                            <w:t>Health – Guidance for General Practices in Wales</w:t>
                          </w:r>
                        </w:p>
                        <w:p w14:paraId="61C0CDF1" w14:textId="279B4D19" w:rsidR="00A65767" w:rsidRPr="00EA075C" w:rsidRDefault="00A65767">
                          <w:pPr>
                            <w:rPr>
                              <w:rFonts w:ascii="Verdana" w:hAnsi="Verdana"/>
                              <w:color w:val="FFFFFF" w:themeColor="background1"/>
                              <w:sz w:val="22"/>
                              <w:szCs w:val="2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1946BDCA" id="_x0000_t202" coordsize="21600,21600" o:spt="202" path="m,l,21600r21600,l21600,xe">
              <v:stroke joinstyle="miter"/>
              <v:path gradientshapeok="t" o:connecttype="rect"/>
            </v:shapetype>
            <v:shape id="Text Box 40" o:spid="_x0000_s1054" type="#_x0000_t202" style="position:absolute;left:0;text-align:left;margin-left:-28.45pt;margin-top:14.25pt;width:465pt;height:47pt;z-index:25165619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" filled="f" stroked="f" strokeweight=".5pt">
              <v:textbox>
                <w:txbxContent>
                  <w:p w14:paraId="0BE9876F" w14:textId="77777777" w:rsidR="00A65767" w:rsidRPr="00F02705" w:rsidRDefault="00A65767" w:rsidP="002E2877">
                    <w:pPr>
                      <w:rPr>
                        <w:rFonts w:ascii="Verdana" w:hAnsi="Verdana"/>
                        <w:color w:val="FFFFFF" w:themeColor="background1"/>
                        <w:sz w:val="22"/>
                        <w:szCs w:val="22"/>
                      </w:rPr>
                    </w:pPr>
                    <w:r w:rsidRPr="00F02705">
                      <w:rPr>
                        <w:rFonts w:ascii="Verdana" w:hAnsi="Verdana"/>
                        <w:color w:val="FFFFFF" w:themeColor="background1"/>
                        <w:sz w:val="22"/>
                        <w:szCs w:val="22"/>
                      </w:rPr>
                      <w:t>Veteran</w:t>
                    </w:r>
                    <w:r>
                      <w:rPr>
                        <w:rFonts w:ascii="Verdana" w:hAnsi="Verdana"/>
                        <w:color w:val="FFFFFF" w:themeColor="background1"/>
                        <w:sz w:val="22"/>
                        <w:szCs w:val="22"/>
                      </w:rPr>
                      <w:t xml:space="preserve"> / Ex-service Personnel </w:t>
                    </w:r>
                    <w:r w:rsidRPr="00F02705">
                      <w:rPr>
                        <w:rFonts w:ascii="Verdana" w:hAnsi="Verdana"/>
                        <w:color w:val="FFFFFF" w:themeColor="background1"/>
                        <w:sz w:val="22"/>
                        <w:szCs w:val="22"/>
                      </w:rPr>
                      <w:t>Health – Guidance for General Practices in Wales</w:t>
                    </w:r>
                  </w:p>
                  <w:p w14:paraId="61C0CDF1" w14:textId="279B4D19" w:rsidR="00A65767" w:rsidRPr="00EA075C" w:rsidRDefault="00A65767">
                    <w:pPr>
                      <w:rPr>
                        <w:rFonts w:ascii="Verdana" w:hAnsi="Verdana"/>
                        <w:color w:val="FFFFFF" w:themeColor="background1"/>
                        <w:sz w:val="22"/>
                        <w:szCs w:val="22"/>
                      </w:rPr>
                    </w:pPr>
                  </w:p>
                </w:txbxContent>
              </v:textbox>
            </v:shape>
          </w:pict>
        </mc:Fallback>
      </mc:AlternateContent>
    </w:r>
    <w:r>
      <w:rPr>
        <w:noProof/>
        <w:lang w:eastAsia="en-GB"/>
      </w:rPr>
      <mc:AlternateContent>
        <mc:Choice Requires="wps">
          <w:drawing>
            <wp:anchor distT="0" distB="0" distL="114300" distR="114300" simplePos="0" relativeHeight="251659264" behindDoc="0" locked="0" layoutInCell="1" allowOverlap="1" wp14:anchorId="01BC80E6" wp14:editId="68D0C2D5">
              <wp:simplePos x="0" y="0"/>
              <wp:positionH relativeFrom="column">
                <wp:posOffset>5541645</wp:posOffset>
              </wp:positionH>
              <wp:positionV relativeFrom="paragraph">
                <wp:posOffset>209550</wp:posOffset>
              </wp:positionV>
              <wp:extent cx="901700" cy="721995"/>
              <wp:effectExtent l="0" t="0" r="0" b="1905"/>
              <wp:wrapNone/>
              <wp:docPr id="5" name="Text Box 5"/>
              <wp:cNvGraphicFramePr/>
              <a:graphic xmlns:a="http://schemas.openxmlformats.org/drawingml/2006/main">
                <a:graphicData uri="http://schemas.microsoft.com/office/word/2010/wordprocessingShape">
                  <wps:wsp>
                    <wps:cNvSpPr txBox="1"/>
                    <wps:spPr>
                      <a:xfrm>
                        <a:off x="0" y="0"/>
                        <a:ext cx="901700" cy="721995"/>
                      </a:xfrm>
                      <a:prstGeom prst="rect">
                        <a:avLst/>
                      </a:prstGeom>
                      <a:noFill/>
                      <a:ln w="6350">
                        <a:noFill/>
                      </a:ln>
                    </wps:spPr>
                    <wps:txbx>
                      <w:txbxContent>
                        <w:p w14:paraId="12DC6A2F" w14:textId="77777777" w:rsidR="00A65767" w:rsidRDefault="00A65767" w:rsidP="00886C85">
                          <w:pPr>
                            <w:jc w:val="center"/>
                            <w:rPr>
                              <w:rFonts w:ascii="Ubuntu" w:hAnsi="Ubuntu" w:cs="Times New Roman"/>
                              <w:color w:val="FFFFFF" w:themeColor="background1"/>
                            </w:rPr>
                          </w:pPr>
                          <w:r>
                            <w:rPr>
                              <w:rFonts w:ascii="Ubuntu" w:hAnsi="Ubuntu" w:cs="Times New Roman"/>
                              <w:color w:val="FFFFFF" w:themeColor="background1"/>
                            </w:rPr>
                            <w:t xml:space="preserve">        </w:t>
                          </w:r>
                        </w:p>
                        <w:p w14:paraId="2CE24F63" w14:textId="77777777" w:rsidR="00A65767" w:rsidRDefault="00A65767" w:rsidP="00886C85">
                          <w:pPr>
                            <w:jc w:val="center"/>
                            <w:rPr>
                              <w:rFonts w:ascii="Ubuntu" w:hAnsi="Ubuntu" w:cs="Times New Roman"/>
                              <w:color w:val="FFFFFF" w:themeColor="background1"/>
                            </w:rPr>
                          </w:pPr>
                        </w:p>
                        <w:p w14:paraId="010C594B" w14:textId="05E91514" w:rsidR="00A65767" w:rsidRPr="00332659" w:rsidRDefault="00A65767" w:rsidP="00886C85">
                          <w:pPr>
                            <w:jc w:val="center"/>
                            <w:rPr>
                              <w:rFonts w:ascii="Ubuntu" w:hAnsi="Ubuntu" w:cs="Times New Roman"/>
                              <w:b/>
                              <w:color w:val="FFFFFF" w:themeColor="background1"/>
                            </w:rPr>
                          </w:pPr>
                          <w:r>
                            <w:rPr>
                              <w:rFonts w:ascii="Ubuntu" w:hAnsi="Ubuntu" w:cs="Times New Roman"/>
                              <w:color w:val="FFFFFF" w:themeColor="background1"/>
                            </w:rPr>
                            <w:t xml:space="preserve"> </w:t>
                          </w:r>
                          <w:r w:rsidRPr="00332659">
                            <w:rPr>
                              <w:rFonts w:ascii="Ubuntu" w:hAnsi="Ubuntu" w:cs="Times New Roman"/>
                              <w:b/>
                              <w:color w:val="FFFFFF" w:themeColor="background1"/>
                            </w:rPr>
                            <w:t>Page</w:t>
                          </w:r>
                          <w:r>
                            <w:rPr>
                              <w:rFonts w:ascii="Ubuntu" w:hAnsi="Ubuntu" w:cs="Times New Roman"/>
                              <w:color w:val="FFFFFF" w:themeColor="background1"/>
                            </w:rPr>
                            <w:t xml:space="preserve"> </w:t>
                          </w:r>
                          <w:r w:rsidRPr="00332659">
                            <w:rPr>
                              <w:rFonts w:ascii="Ubuntu" w:hAnsi="Ubuntu" w:cs="Times New Roman"/>
                              <w:b/>
                              <w:color w:val="FFFFFF" w:themeColor="background1"/>
                            </w:rPr>
                            <w:fldChar w:fldCharType="begin"/>
                          </w:r>
                          <w:r w:rsidRPr="00332659">
                            <w:rPr>
                              <w:rFonts w:ascii="Ubuntu" w:hAnsi="Ubuntu" w:cs="Times New Roman"/>
                              <w:b/>
                              <w:color w:val="FFFFFF" w:themeColor="background1"/>
                            </w:rPr>
                            <w:instrText xml:space="preserve"> PAGE   \* MERGEFORMAT </w:instrText>
                          </w:r>
                          <w:r w:rsidRPr="00332659">
                            <w:rPr>
                              <w:rFonts w:ascii="Ubuntu" w:hAnsi="Ubuntu" w:cs="Times New Roman"/>
                              <w:b/>
                              <w:color w:val="FFFFFF" w:themeColor="background1"/>
                            </w:rPr>
                            <w:fldChar w:fldCharType="separate"/>
                          </w:r>
                          <w:r w:rsidR="00502B87">
                            <w:rPr>
                              <w:rFonts w:ascii="Ubuntu" w:hAnsi="Ubuntu" w:cs="Times New Roman"/>
                              <w:b/>
                              <w:noProof/>
                              <w:color w:val="FFFFFF" w:themeColor="background1"/>
                            </w:rPr>
                            <w:t>3</w:t>
                          </w:r>
                          <w:r w:rsidRPr="00332659">
                            <w:rPr>
                              <w:rFonts w:ascii="Ubuntu" w:hAnsi="Ubuntu" w:cs="Times New Roman"/>
                              <w:b/>
                              <w:noProof/>
                              <w:color w:val="FFFFFF" w:themeColor="background1"/>
                            </w:rPr>
                            <w:fldChar w:fldCharType="end"/>
                          </w:r>
                        </w:p>
                        <w:p w14:paraId="51CA3AEE" w14:textId="77777777" w:rsidR="00A65767" w:rsidRPr="00E87009" w:rsidRDefault="00A65767" w:rsidP="00886C85">
                          <w:pPr>
                            <w:jc w:val="center"/>
                            <w:rPr>
                              <w:rFonts w:ascii="Ubuntu" w:hAnsi="Ubuntu"/>
                              <w:color w:val="FFFFFF" w:themeColor="background1"/>
                            </w:rPr>
                          </w:pPr>
                        </w:p>
                      </w:txbxContent>
                    </wps:txbx>
                    <wps:bodyPr rot="0" spcFirstLastPara="0" vertOverflow="overflow" horzOverflow="overflow" vert="horz" wrap="square" lIns="91440" tIns="45720" rIns="91440" bIns="45720" numCol="1" spcCol="0" rtlCol="0" fromWordArt="0" anchor="b" anchorCtr="0" forceAA="0" compatLnSpc="1">
                      <a:prstTxWarp prst="textNoShape">
                        <a:avLst/>
                      </a:prstTxWarp>
                      <a:noAutofit/>
                    </wps:bodyPr>
                  </wps:wsp>
                </a:graphicData>
              </a:graphic>
              <wp14:sizeRelV relativeFrom="margin">
                <wp14:pctHeight>0</wp14:pctHeight>
              </wp14:sizeRelV>
            </wp:anchor>
          </w:drawing>
        </mc:Choice>
        <mc:Fallback>
          <w:pict>
            <v:shape w14:anchorId="01BC80E6" id="Text Box 5" o:spid="_x0000_s1055" type="#_x0000_t202" style="position:absolute;left:0;text-align:left;margin-left:436.35pt;margin-top:16.5pt;width:71pt;height:56.85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" filled="f" stroked="f" strokeweight=".5pt">
              <v:textbox>
                <w:txbxContent>
                  <w:p w14:paraId="12DC6A2F" w14:textId="77777777" w:rsidR="00A65767" w:rsidRDefault="00A65767" w:rsidP="00886C85">
                    <w:pPr>
                      <w:jc w:val="center"/>
                      <w:rPr>
                        <w:rFonts w:ascii="Ubuntu" w:hAnsi="Ubuntu" w:cs="Times New Roman"/>
                        <w:color w:val="FFFFFF" w:themeColor="background1"/>
                      </w:rPr>
                    </w:pPr>
                    <w:r>
                      <w:rPr>
                        <w:rFonts w:ascii="Ubuntu" w:hAnsi="Ubuntu" w:cs="Times New Roman"/>
                        <w:color w:val="FFFFFF" w:themeColor="background1"/>
                      </w:rPr>
                      <w:t xml:space="preserve">        </w:t>
                    </w:r>
                  </w:p>
                  <w:p w14:paraId="2CE24F63" w14:textId="77777777" w:rsidR="00A65767" w:rsidRDefault="00A65767" w:rsidP="00886C85">
                    <w:pPr>
                      <w:jc w:val="center"/>
                      <w:rPr>
                        <w:rFonts w:ascii="Ubuntu" w:hAnsi="Ubuntu" w:cs="Times New Roman"/>
                        <w:color w:val="FFFFFF" w:themeColor="background1"/>
                      </w:rPr>
                    </w:pPr>
                  </w:p>
                  <w:p w14:paraId="010C594B" w14:textId="05E91514" w:rsidR="00A65767" w:rsidRPr="00332659" w:rsidRDefault="00A65767" w:rsidP="00886C85">
                    <w:pPr>
                      <w:jc w:val="center"/>
                      <w:rPr>
                        <w:rFonts w:ascii="Ubuntu" w:hAnsi="Ubuntu" w:cs="Times New Roman"/>
                        <w:b/>
                        <w:color w:val="FFFFFF" w:themeColor="background1"/>
                      </w:rPr>
                    </w:pPr>
                    <w:r>
                      <w:rPr>
                        <w:rFonts w:ascii="Ubuntu" w:hAnsi="Ubuntu" w:cs="Times New Roman"/>
                        <w:color w:val="FFFFFF" w:themeColor="background1"/>
                      </w:rPr>
                      <w:t xml:space="preserve"> </w:t>
                    </w:r>
                    <w:r w:rsidRPr="00332659">
                      <w:rPr>
                        <w:rFonts w:ascii="Ubuntu" w:hAnsi="Ubuntu" w:cs="Times New Roman"/>
                        <w:b/>
                        <w:color w:val="FFFFFF" w:themeColor="background1"/>
                      </w:rPr>
                      <w:t>Page</w:t>
                    </w:r>
                    <w:r>
                      <w:rPr>
                        <w:rFonts w:ascii="Ubuntu" w:hAnsi="Ubuntu" w:cs="Times New Roman"/>
                        <w:color w:val="FFFFFF" w:themeColor="background1"/>
                      </w:rPr>
                      <w:t xml:space="preserve"> </w:t>
                    </w:r>
                    <w:r w:rsidRPr="00332659">
                      <w:rPr>
                        <w:rFonts w:ascii="Ubuntu" w:hAnsi="Ubuntu" w:cs="Times New Roman"/>
                        <w:b/>
                        <w:color w:val="FFFFFF" w:themeColor="background1"/>
                      </w:rPr>
                      <w:fldChar w:fldCharType="begin"/>
                    </w:r>
                    <w:r w:rsidRPr="00332659">
                      <w:rPr>
                        <w:rFonts w:ascii="Ubuntu" w:hAnsi="Ubuntu" w:cs="Times New Roman"/>
                        <w:b/>
                        <w:color w:val="FFFFFF" w:themeColor="background1"/>
                      </w:rPr>
                      <w:instrText xml:space="preserve"> PAGE   \* MERGEFORMAT </w:instrText>
                    </w:r>
                    <w:r w:rsidRPr="00332659">
                      <w:rPr>
                        <w:rFonts w:ascii="Ubuntu" w:hAnsi="Ubuntu" w:cs="Times New Roman"/>
                        <w:b/>
                        <w:color w:val="FFFFFF" w:themeColor="background1"/>
                      </w:rPr>
                      <w:fldChar w:fldCharType="separate"/>
                    </w:r>
                    <w:r w:rsidR="00502B87">
                      <w:rPr>
                        <w:rFonts w:ascii="Ubuntu" w:hAnsi="Ubuntu" w:cs="Times New Roman"/>
                        <w:b/>
                        <w:noProof/>
                        <w:color w:val="FFFFFF" w:themeColor="background1"/>
                      </w:rPr>
                      <w:t>3</w:t>
                    </w:r>
                    <w:r w:rsidRPr="00332659">
                      <w:rPr>
                        <w:rFonts w:ascii="Ubuntu" w:hAnsi="Ubuntu" w:cs="Times New Roman"/>
                        <w:b/>
                        <w:noProof/>
                        <w:color w:val="FFFFFF" w:themeColor="background1"/>
                      </w:rPr>
                      <w:fldChar w:fldCharType="end"/>
                    </w:r>
                  </w:p>
                  <w:p w14:paraId="51CA3AEE" w14:textId="77777777" w:rsidR="00A65767" w:rsidRPr="00E87009" w:rsidRDefault="00A65767" w:rsidP="00886C85">
                    <w:pPr>
                      <w:jc w:val="center"/>
                      <w:rPr>
                        <w:rFonts w:ascii="Ubuntu" w:hAnsi="Ubuntu"/>
                        <w:color w:val="FFFFFF" w:themeColor="background1"/>
                      </w:rPr>
                    </w:pPr>
                  </w:p>
                </w:txbxContent>
              </v:textbox>
            </v:shape>
          </w:pict>
        </mc:Fallback>
      </mc:AlternateContent>
    </w:r>
    <w:r>
      <w:rPr>
        <w:noProof/>
        <w:lang w:eastAsia="en-GB"/>
      </w:rPr>
      <mc:AlternateContent>
        <mc:Choice Requires="wps">
          <w:drawing>
            <wp:anchor distT="0" distB="0" distL="114300" distR="114300" simplePos="0" relativeHeight="251655168" behindDoc="0" locked="0" layoutInCell="1" allowOverlap="1" wp14:anchorId="02414D06" wp14:editId="1E34A324">
              <wp:simplePos x="0" y="0"/>
              <wp:positionH relativeFrom="column">
                <wp:posOffset>8204835</wp:posOffset>
              </wp:positionH>
              <wp:positionV relativeFrom="paragraph">
                <wp:posOffset>189865</wp:posOffset>
              </wp:positionV>
              <wp:extent cx="901700" cy="596900"/>
              <wp:effectExtent l="0" t="0" r="0" b="0"/>
              <wp:wrapNone/>
              <wp:docPr id="39" name="Text Box 39"/>
              <wp:cNvGraphicFramePr/>
              <a:graphic xmlns:a="http://schemas.openxmlformats.org/drawingml/2006/main">
                <a:graphicData uri="http://schemas.microsoft.com/office/word/2010/wordprocessingShape">
                  <wps:wsp>
                    <wps:cNvSpPr txBox="1"/>
                    <wps:spPr>
                      <a:xfrm>
                        <a:off x="0" y="0"/>
                        <a:ext cx="901700" cy="596900"/>
                      </a:xfrm>
                      <a:prstGeom prst="rect">
                        <a:avLst/>
                      </a:prstGeom>
                      <a:noFill/>
                      <a:ln w="6350">
                        <a:noFill/>
                      </a:ln>
                    </wps:spPr>
                    <wps:txbx>
                      <w:txbxContent>
                        <w:p w14:paraId="7D8A5B55" w14:textId="77777777" w:rsidR="00A65767" w:rsidRPr="00E96446" w:rsidRDefault="00A65767" w:rsidP="00E87009">
                          <w:pPr>
                            <w:jc w:val="right"/>
                            <w:rPr>
                              <w:rFonts w:ascii="Arial" w:hAnsi="Arial" w:cs="Arial"/>
                              <w:color w:val="FFFFFF" w:themeColor="background1"/>
                            </w:rPr>
                          </w:pPr>
                          <w:r w:rsidRPr="00E87009">
                            <w:rPr>
                              <w:rFonts w:ascii="Times New Roman" w:hAnsi="Times New Roman" w:cs="Times New Roman"/>
                              <w:color w:val="FFFFFF" w:themeColor="background1"/>
                            </w:rPr>
                            <w:tab/>
                            <w:t xml:space="preserve"> </w:t>
                          </w:r>
                        </w:p>
                      </w:txbxContent>
                    </wps:txbx>
                    <wps:bodyPr rot="0" spcFirstLastPara="0" vertOverflow="overflow" horzOverflow="overflow" vert="horz" wrap="square" lIns="91440" tIns="45720" rIns="91440" bIns="45720" numCol="1" spcCol="0" rtlCol="0" fromWordArt="0" anchor="b" anchorCtr="0" forceAA="0" compatLnSpc="1">
                      <a:prstTxWarp prst="textNoShape">
                        <a:avLst/>
                      </a:prstTxWarp>
                      <a:noAutofit/>
                    </wps:bodyPr>
                  </wps:wsp>
                </a:graphicData>
              </a:graphic>
              <wp14:sizeRelV relativeFrom="margin">
                <wp14:pctHeight>0</wp14:pctHeight>
              </wp14:sizeRelV>
            </wp:anchor>
          </w:drawing>
        </mc:Choice>
        <mc:Fallback>
          <w:pict>
            <v:shape w14:anchorId="02414D06" id="Text Box 39" o:spid="_x0000_s1056" type="#_x0000_t202" style="position:absolute;left:0;text-align:left;margin-left:646.05pt;margin-top:14.95pt;width:71pt;height:47pt;z-index:2516551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" filled="f" stroked="f" strokeweight=".5pt">
              <v:textbox>
                <w:txbxContent>
                  <w:p w14:paraId="7D8A5B55" w14:textId="77777777" w:rsidR="00A65767" w:rsidRPr="00E96446" w:rsidRDefault="00A65767" w:rsidP="00E87009">
                    <w:pPr>
                      <w:jc w:val="right"/>
                      <w:rPr>
                        <w:rFonts w:ascii="Arial" w:hAnsi="Arial" w:cs="Arial"/>
                        <w:color w:val="FFFFFF" w:themeColor="background1"/>
                      </w:rPr>
                    </w:pPr>
                    <w:r w:rsidRPr="00E87009">
                      <w:rPr>
                        <w:rFonts w:ascii="Times New Roman" w:hAnsi="Times New Roman" w:cs="Times New Roman"/>
                        <w:color w:val="FFFFFF" w:themeColor="background1"/>
                      </w:rPr>
                      <w:tab/>
                      <w:t xml:space="preserve"> </w:t>
                    </w:r>
                  </w:p>
                </w:txbxContent>
              </v:textbox>
            </v:shape>
          </w:pict>
        </mc:Fallback>
      </mc:AlternateContent>
    </w:r>
    <w:r>
      <w:rPr>
        <w:noProof/>
        <w:lang w:eastAsia="en-GB"/>
      </w:rPr>
      <w:drawing>
        <wp:inline distT="0" distB="0" distL="0" distR="0" wp14:anchorId="64636C40" wp14:editId="73B2D8F6">
          <wp:extent cx="10858500" cy="1172845"/>
          <wp:effectExtent l="0" t="0" r="0" b="8255"/>
          <wp:docPr id="55" name="Picture 55" descr="Background patter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Picture 55" descr="Background pattern&#10;&#10;Description automatically generated with low confidence"/>
                  <pic:cNvPicPr/>
                </pic:nvPicPr>
                <pic:blipFill>
                  <a:blip r:embed="rId1">
                    <a:extLst>
                      <a:ext uri="{28A0092B-C50C-407E-A947-70E740481C1C}">
                        <a14:useLocalDpi xmlns:a14="http://schemas.microsoft.com/office/drawing/2010/main" val="0"/>
                      </a:ext>
                    </a:extLst>
                  </a:blip>
                  <a:stretch>
                    <a:fillRect/>
                  </a:stretch>
                </pic:blipFill>
                <pic:spPr>
                  <a:xfrm>
                    <a:off x="0" y="0"/>
                    <a:ext cx="10864130" cy="1173453"/>
                  </a:xfrm>
                  <a:prstGeom prst="rect">
                    <a:avLst/>
                  </a:prstGeom>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43B98B" w14:textId="1CD5808C" w:rsidR="00A65767" w:rsidRDefault="00A6576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951B4D" w14:textId="650C7469" w:rsidR="00A65767" w:rsidRPr="00A0692C" w:rsidRDefault="00A65767" w:rsidP="001112F5">
    <w:pPr>
      <w:pStyle w:val="Header"/>
      <w:ind w:left="-720" w:hanging="540"/>
    </w:pPr>
    <w:r>
      <w:rPr>
        <w:noProof/>
        <w:lang w:eastAsia="en-GB"/>
      </w:rPr>
      <mc:AlternateContent>
        <mc:Choice Requires="wps">
          <w:drawing>
            <wp:anchor distT="0" distB="0" distL="114300" distR="114300" simplePos="0" relativeHeight="251657216" behindDoc="0" locked="0" layoutInCell="1" allowOverlap="1" wp14:anchorId="26F8AB06" wp14:editId="46E57343">
              <wp:simplePos x="0" y="0"/>
              <wp:positionH relativeFrom="column">
                <wp:posOffset>5621020</wp:posOffset>
              </wp:positionH>
              <wp:positionV relativeFrom="paragraph">
                <wp:posOffset>75565</wp:posOffset>
              </wp:positionV>
              <wp:extent cx="901700" cy="721995"/>
              <wp:effectExtent l="0" t="0" r="0" b="1905"/>
              <wp:wrapNone/>
              <wp:docPr id="182" name="Text Box 182"/>
              <wp:cNvGraphicFramePr/>
              <a:graphic xmlns:a="http://schemas.openxmlformats.org/drawingml/2006/main">
                <a:graphicData uri="http://schemas.microsoft.com/office/word/2010/wordprocessingShape">
                  <wps:wsp>
                    <wps:cNvSpPr txBox="1"/>
                    <wps:spPr>
                      <a:xfrm>
                        <a:off x="0" y="0"/>
                        <a:ext cx="901700" cy="721995"/>
                      </a:xfrm>
                      <a:prstGeom prst="rect">
                        <a:avLst/>
                      </a:prstGeom>
                      <a:noFill/>
                      <a:ln w="6350">
                        <a:noFill/>
                      </a:ln>
                    </wps:spPr>
                    <wps:txbx>
                      <w:txbxContent>
                        <w:p w14:paraId="4F12326B" w14:textId="77777777" w:rsidR="00A65767" w:rsidRDefault="00A65767" w:rsidP="00E96446">
                          <w:pPr>
                            <w:jc w:val="center"/>
                            <w:rPr>
                              <w:rFonts w:ascii="Ubuntu" w:hAnsi="Ubuntu" w:cs="Times New Roman"/>
                              <w:color w:val="FFFFFF" w:themeColor="background1"/>
                            </w:rPr>
                          </w:pPr>
                          <w:r>
                            <w:rPr>
                              <w:rFonts w:ascii="Ubuntu" w:hAnsi="Ubuntu" w:cs="Times New Roman"/>
                              <w:color w:val="FFFFFF" w:themeColor="background1"/>
                            </w:rPr>
                            <w:t xml:space="preserve">        </w:t>
                          </w:r>
                        </w:p>
                        <w:p w14:paraId="0825048C" w14:textId="77777777" w:rsidR="00A65767" w:rsidRDefault="00A65767" w:rsidP="00E96446">
                          <w:pPr>
                            <w:jc w:val="center"/>
                            <w:rPr>
                              <w:rFonts w:ascii="Ubuntu" w:hAnsi="Ubuntu" w:cs="Times New Roman"/>
                              <w:color w:val="FFFFFF" w:themeColor="background1"/>
                            </w:rPr>
                          </w:pPr>
                        </w:p>
                        <w:p w14:paraId="0F2C21E4" w14:textId="0660B733" w:rsidR="00A65767" w:rsidRPr="00F02705" w:rsidRDefault="00A65767" w:rsidP="00E96446">
                          <w:pPr>
                            <w:jc w:val="center"/>
                            <w:rPr>
                              <w:rFonts w:ascii="Ubuntu" w:hAnsi="Ubuntu" w:cs="Times New Roman"/>
                              <w:b/>
                              <w:color w:val="FFFFFF" w:themeColor="background1"/>
                            </w:rPr>
                          </w:pPr>
                          <w:r>
                            <w:rPr>
                              <w:rFonts w:ascii="Ubuntu" w:hAnsi="Ubuntu" w:cs="Times New Roman"/>
                              <w:color w:val="FFFFFF" w:themeColor="background1"/>
                            </w:rPr>
                            <w:t xml:space="preserve"> </w:t>
                          </w:r>
                          <w:r w:rsidRPr="00F02705">
                            <w:rPr>
                              <w:rFonts w:ascii="Ubuntu" w:hAnsi="Ubuntu" w:cs="Times New Roman"/>
                              <w:b/>
                              <w:color w:val="FFFFFF" w:themeColor="background1"/>
                            </w:rPr>
                            <w:t>Page</w:t>
                          </w:r>
                          <w:r>
                            <w:rPr>
                              <w:rFonts w:ascii="Ubuntu" w:hAnsi="Ubuntu" w:cs="Times New Roman"/>
                              <w:b/>
                              <w:color w:val="FFFFFF" w:themeColor="background1"/>
                            </w:rPr>
                            <w:t xml:space="preserve"> 1</w:t>
                          </w:r>
                        </w:p>
                        <w:p w14:paraId="2B1CCFB1" w14:textId="77777777" w:rsidR="00A65767" w:rsidRPr="00E87009" w:rsidRDefault="00A65767" w:rsidP="00E96446">
                          <w:pPr>
                            <w:jc w:val="center"/>
                            <w:rPr>
                              <w:rFonts w:ascii="Ubuntu" w:hAnsi="Ubuntu"/>
                              <w:color w:val="FFFFFF" w:themeColor="background1"/>
                            </w:rPr>
                          </w:pPr>
                        </w:p>
                      </w:txbxContent>
                    </wps:txbx>
                    <wps:bodyPr rot="0" spcFirstLastPara="0" vertOverflow="overflow" horzOverflow="overflow" vert="horz" wrap="square" lIns="91440" tIns="45720" rIns="91440" bIns="45720" numCol="1" spcCol="0" rtlCol="0" fromWordArt="0" anchor="b" anchorCtr="0" forceAA="0" compatLnSpc="1">
                      <a:prstTxWarp prst="textNoShape">
                        <a:avLst/>
                      </a:prstTxWarp>
                      <a:noAutofit/>
                    </wps:bodyPr>
                  </wps:wsp>
                </a:graphicData>
              </a:graphic>
              <wp14:sizeRelV relativeFrom="margin">
                <wp14:pctHeight>0</wp14:pctHeight>
              </wp14:sizeRelV>
            </wp:anchor>
          </w:drawing>
        </mc:Choice>
        <mc:Fallback>
          <w:pict>
            <v:shapetype w14:anchorId="26F8AB06" id="_x0000_t202" coordsize="21600,21600" o:spt="202" path="m,l,21600r21600,l21600,xe">
              <v:stroke joinstyle="miter"/>
              <v:path gradientshapeok="t" o:connecttype="rect"/>
            </v:shapetype>
            <v:shape id="Text Box 182" o:spid="_x0000_s1057" type="#_x0000_t202" style="position:absolute;left:0;text-align:left;margin-left:442.6pt;margin-top:5.95pt;width:71pt;height:56.85pt;z-index:2516572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" filled="f" stroked="f" strokeweight=".5pt">
              <v:textbox>
                <w:txbxContent>
                  <w:p w14:paraId="4F12326B" w14:textId="77777777" w:rsidR="00A65767" w:rsidRDefault="00A65767" w:rsidP="00E96446">
                    <w:pPr>
                      <w:jc w:val="center"/>
                      <w:rPr>
                        <w:rFonts w:ascii="Ubuntu" w:hAnsi="Ubuntu" w:cs="Times New Roman"/>
                        <w:color w:val="FFFFFF" w:themeColor="background1"/>
                      </w:rPr>
                    </w:pPr>
                    <w:r>
                      <w:rPr>
                        <w:rFonts w:ascii="Ubuntu" w:hAnsi="Ubuntu" w:cs="Times New Roman"/>
                        <w:color w:val="FFFFFF" w:themeColor="background1"/>
                      </w:rPr>
                      <w:t xml:space="preserve">        </w:t>
                    </w:r>
                  </w:p>
                  <w:p w14:paraId="0825048C" w14:textId="77777777" w:rsidR="00A65767" w:rsidRDefault="00A65767" w:rsidP="00E96446">
                    <w:pPr>
                      <w:jc w:val="center"/>
                      <w:rPr>
                        <w:rFonts w:ascii="Ubuntu" w:hAnsi="Ubuntu" w:cs="Times New Roman"/>
                        <w:color w:val="FFFFFF" w:themeColor="background1"/>
                      </w:rPr>
                    </w:pPr>
                  </w:p>
                  <w:p w14:paraId="0F2C21E4" w14:textId="0660B733" w:rsidR="00A65767" w:rsidRPr="00F02705" w:rsidRDefault="00A65767" w:rsidP="00E96446">
                    <w:pPr>
                      <w:jc w:val="center"/>
                      <w:rPr>
                        <w:rFonts w:ascii="Ubuntu" w:hAnsi="Ubuntu" w:cs="Times New Roman"/>
                        <w:b/>
                        <w:color w:val="FFFFFF" w:themeColor="background1"/>
                      </w:rPr>
                    </w:pPr>
                    <w:r>
                      <w:rPr>
                        <w:rFonts w:ascii="Ubuntu" w:hAnsi="Ubuntu" w:cs="Times New Roman"/>
                        <w:color w:val="FFFFFF" w:themeColor="background1"/>
                      </w:rPr>
                      <w:t xml:space="preserve"> </w:t>
                    </w:r>
                    <w:r w:rsidRPr="00F02705">
                      <w:rPr>
                        <w:rFonts w:ascii="Ubuntu" w:hAnsi="Ubuntu" w:cs="Times New Roman"/>
                        <w:b/>
                        <w:color w:val="FFFFFF" w:themeColor="background1"/>
                      </w:rPr>
                      <w:t>Page</w:t>
                    </w:r>
                    <w:r>
                      <w:rPr>
                        <w:rFonts w:ascii="Ubuntu" w:hAnsi="Ubuntu" w:cs="Times New Roman"/>
                        <w:b/>
                        <w:color w:val="FFFFFF" w:themeColor="background1"/>
                      </w:rPr>
                      <w:t xml:space="preserve"> 1</w:t>
                    </w:r>
                  </w:p>
                  <w:p w14:paraId="2B1CCFB1" w14:textId="77777777" w:rsidR="00A65767" w:rsidRPr="00E87009" w:rsidRDefault="00A65767" w:rsidP="00E96446">
                    <w:pPr>
                      <w:jc w:val="center"/>
                      <w:rPr>
                        <w:rFonts w:ascii="Ubuntu" w:hAnsi="Ubuntu"/>
                        <w:color w:val="FFFFFF" w:themeColor="background1"/>
                      </w:rPr>
                    </w:pPr>
                  </w:p>
                </w:txbxContent>
              </v:textbox>
            </v:shape>
          </w:pict>
        </mc:Fallback>
      </mc:AlternateContent>
    </w:r>
    <w:r>
      <w:rPr>
        <w:noProof/>
        <w:lang w:eastAsia="en-GB"/>
      </w:rPr>
      <mc:AlternateContent>
        <mc:Choice Requires="wps">
          <w:drawing>
            <wp:anchor distT="0" distB="0" distL="114300" distR="114300" simplePos="0" relativeHeight="251658240" behindDoc="0" locked="0" layoutInCell="1" allowOverlap="1" wp14:anchorId="3AB0FB07" wp14:editId="29DACFDD">
              <wp:simplePos x="0" y="0"/>
              <wp:positionH relativeFrom="column">
                <wp:posOffset>-799466</wp:posOffset>
              </wp:positionH>
              <wp:positionV relativeFrom="paragraph">
                <wp:posOffset>0</wp:posOffset>
              </wp:positionV>
              <wp:extent cx="6296025" cy="596900"/>
              <wp:effectExtent l="0" t="0" r="0" b="0"/>
              <wp:wrapNone/>
              <wp:docPr id="183" name="Text Box 183"/>
              <wp:cNvGraphicFramePr/>
              <a:graphic xmlns:a="http://schemas.openxmlformats.org/drawingml/2006/main">
                <a:graphicData uri="http://schemas.microsoft.com/office/word/2010/wordprocessingShape">
                  <wps:wsp>
                    <wps:cNvSpPr txBox="1"/>
                    <wps:spPr>
                      <a:xfrm>
                        <a:off x="0" y="0"/>
                        <a:ext cx="6296025" cy="596900"/>
                      </a:xfrm>
                      <a:prstGeom prst="rect">
                        <a:avLst/>
                      </a:prstGeom>
                      <a:noFill/>
                      <a:ln w="6350">
                        <a:noFill/>
                      </a:ln>
                    </wps:spPr>
                    <wps:txbx>
                      <w:txbxContent>
                        <w:p w14:paraId="5DF53610" w14:textId="77777777" w:rsidR="00A65767" w:rsidRDefault="00A65767">
                          <w:pPr>
                            <w:rPr>
                              <w:rFonts w:ascii="Ubuntu" w:hAnsi="Ubuntu"/>
                              <w:color w:val="FFFFFF" w:themeColor="background1"/>
                            </w:rPr>
                          </w:pPr>
                        </w:p>
                        <w:p w14:paraId="2327E4B2" w14:textId="3BA8B88B" w:rsidR="00A65767" w:rsidRPr="00F02705" w:rsidRDefault="00A65767">
                          <w:pPr>
                            <w:rPr>
                              <w:rFonts w:ascii="Verdana" w:hAnsi="Verdana"/>
                              <w:color w:val="FFFFFF" w:themeColor="background1"/>
                              <w:sz w:val="22"/>
                              <w:szCs w:val="22"/>
                            </w:rPr>
                          </w:pPr>
                          <w:r>
                            <w:rPr>
                              <w:rFonts w:ascii="Ubuntu" w:hAnsi="Ubuntu"/>
                              <w:color w:val="FFFFFF" w:themeColor="background1"/>
                            </w:rPr>
                            <w:t xml:space="preserve"> </w:t>
                          </w:r>
                          <w:r w:rsidRPr="00F02705">
                            <w:rPr>
                              <w:rFonts w:ascii="Verdana" w:hAnsi="Verdana"/>
                              <w:color w:val="FFFFFF" w:themeColor="background1"/>
                              <w:sz w:val="22"/>
                              <w:szCs w:val="22"/>
                            </w:rPr>
                            <w:t>Veteran</w:t>
                          </w:r>
                          <w:r>
                            <w:rPr>
                              <w:rFonts w:ascii="Verdana" w:hAnsi="Verdana"/>
                              <w:color w:val="FFFFFF" w:themeColor="background1"/>
                              <w:sz w:val="22"/>
                              <w:szCs w:val="22"/>
                            </w:rPr>
                            <w:t xml:space="preserve"> / Ex-service Personnel </w:t>
                          </w:r>
                          <w:r w:rsidRPr="00F02705">
                            <w:rPr>
                              <w:rFonts w:ascii="Verdana" w:hAnsi="Verdana"/>
                              <w:color w:val="FFFFFF" w:themeColor="background1"/>
                              <w:sz w:val="22"/>
                              <w:szCs w:val="22"/>
                            </w:rPr>
                            <w:t>Health – Guidance for General Practices in Wales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3AB0FB07" id="Text Box 183" o:spid="_x0000_s1058" type="#_x0000_t202" style="position:absolute;left:0;text-align:left;margin-left:-62.95pt;margin-top:0;width:495.75pt;height:47pt;z-index:2516582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" filled="f" stroked="f" strokeweight=".5pt">
              <v:textbox>
                <w:txbxContent>
                  <w:p w14:paraId="5DF53610" w14:textId="77777777" w:rsidR="00A65767" w:rsidRDefault="00A65767">
                    <w:pPr>
                      <w:rPr>
                        <w:rFonts w:ascii="Ubuntu" w:hAnsi="Ubuntu"/>
                        <w:color w:val="FFFFFF" w:themeColor="background1"/>
                      </w:rPr>
                    </w:pPr>
                  </w:p>
                  <w:p w14:paraId="2327E4B2" w14:textId="3BA8B88B" w:rsidR="00A65767" w:rsidRPr="00F02705" w:rsidRDefault="00A65767">
                    <w:pPr>
                      <w:rPr>
                        <w:rFonts w:ascii="Verdana" w:hAnsi="Verdana"/>
                        <w:color w:val="FFFFFF" w:themeColor="background1"/>
                        <w:sz w:val="22"/>
                        <w:szCs w:val="22"/>
                      </w:rPr>
                    </w:pPr>
                    <w:r>
                      <w:rPr>
                        <w:rFonts w:ascii="Ubuntu" w:hAnsi="Ubuntu"/>
                        <w:color w:val="FFFFFF" w:themeColor="background1"/>
                      </w:rPr>
                      <w:t xml:space="preserve"> </w:t>
                    </w:r>
                    <w:r w:rsidRPr="00F02705">
                      <w:rPr>
                        <w:rFonts w:ascii="Verdana" w:hAnsi="Verdana"/>
                        <w:color w:val="FFFFFF" w:themeColor="background1"/>
                        <w:sz w:val="22"/>
                        <w:szCs w:val="22"/>
                      </w:rPr>
                      <w:t>Veteran</w:t>
                    </w:r>
                    <w:r>
                      <w:rPr>
                        <w:rFonts w:ascii="Verdana" w:hAnsi="Verdana"/>
                        <w:color w:val="FFFFFF" w:themeColor="background1"/>
                        <w:sz w:val="22"/>
                        <w:szCs w:val="22"/>
                      </w:rPr>
                      <w:t xml:space="preserve"> / Ex-service Personnel </w:t>
                    </w:r>
                    <w:r w:rsidRPr="00F02705">
                      <w:rPr>
                        <w:rFonts w:ascii="Verdana" w:hAnsi="Verdana"/>
                        <w:color w:val="FFFFFF" w:themeColor="background1"/>
                        <w:sz w:val="22"/>
                        <w:szCs w:val="22"/>
                      </w:rPr>
                      <w:t>Health – Guidance for General Practices in Wales</w:t>
                    </w:r>
                  </w:p>
                </w:txbxContent>
              </v:textbox>
            </v:shape>
          </w:pict>
        </mc:Fallback>
      </mc:AlternateContent>
    </w:r>
    <w:r>
      <w:rPr>
        <w:noProof/>
        <w:lang w:eastAsia="en-GB"/>
      </w:rPr>
      <w:drawing>
        <wp:inline distT="0" distB="0" distL="0" distR="0" wp14:anchorId="02902247" wp14:editId="6E7FB0D1">
          <wp:extent cx="7510145" cy="1168400"/>
          <wp:effectExtent l="0" t="0" r="0" b="0"/>
          <wp:docPr id="51" name="Picture 51" descr="Background patter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Picture 55" descr="Background pattern&#10;&#10;Description automatically generated with low confidence"/>
                  <pic:cNvPicPr/>
                </pic:nvPicPr>
                <pic:blipFill>
                  <a:blip r:embed="rId1">
                    <a:extLst>
                      <a:ext uri="{28A0092B-C50C-407E-A947-70E740481C1C}">
                        <a14:useLocalDpi xmlns:a14="http://schemas.microsoft.com/office/drawing/2010/main" val="0"/>
                      </a:ext>
                    </a:extLst>
                  </a:blip>
                  <a:stretch>
                    <a:fillRect/>
                  </a:stretch>
                </pic:blipFill>
                <pic:spPr>
                  <a:xfrm>
                    <a:off x="0" y="0"/>
                    <a:ext cx="7510376" cy="1168436"/>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w14:anchorId="1D2A58F4"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51" type="#_x0000_t75" style="width:8in;height:8in" o:bullet="t">
        <v:imagedata r:id="rId1" o:title="Blue_checkbox-checked"/>
      </v:shape>
    </w:pict>
  </w:numPicBullet>
  <w:numPicBullet w:numPicBulletId="1">
    <w:pict>
      <v:shape id="_x0000_i1052" type="#_x0000_t75" style="width:582.75pt;height:540pt" o:bullet="t">
        <v:imagedata r:id="rId2" o:title="check-box-1294836_960_720[1]"/>
      </v:shape>
    </w:pict>
  </w:numPicBullet>
  <w:abstractNum w:abstractNumId="0" w15:restartNumberingAfterBreak="0">
    <w:nsid w:val="01B123BA"/>
    <w:multiLevelType w:val="hybridMultilevel"/>
    <w:tmpl w:val="29620B9E"/>
    <w:lvl w:ilvl="0" w:tplc="7FD209A6">
      <w:start w:val="1"/>
      <w:numFmt w:val="bullet"/>
      <w:lvlText w:val=""/>
      <w:lvlJc w:val="left"/>
      <w:pPr>
        <w:ind w:left="720" w:hanging="360"/>
      </w:pPr>
      <w:rPr>
        <w:rFonts w:ascii="Wingdings" w:hAnsi="Wingdings" w:hint="default"/>
        <w:color w:val="00B0F0"/>
        <w:u w:color="00B0F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1B24885"/>
    <w:multiLevelType w:val="hybridMultilevel"/>
    <w:tmpl w:val="AA22861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1D8742D"/>
    <w:multiLevelType w:val="hybridMultilevel"/>
    <w:tmpl w:val="10A6FF22"/>
    <w:lvl w:ilvl="0" w:tplc="0809000F">
      <w:start w:val="2"/>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3575343"/>
    <w:multiLevelType w:val="hybridMultilevel"/>
    <w:tmpl w:val="0C9C416C"/>
    <w:lvl w:ilvl="0" w:tplc="B176894E">
      <w:start w:val="5"/>
      <w:numFmt w:val="decimal"/>
      <w:lvlText w:val="%1."/>
      <w:lvlJc w:val="left"/>
      <w:pPr>
        <w:ind w:left="720" w:hanging="72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03F20CFD"/>
    <w:multiLevelType w:val="hybridMultilevel"/>
    <w:tmpl w:val="A636192C"/>
    <w:lvl w:ilvl="0" w:tplc="7FD209A6">
      <w:start w:val="1"/>
      <w:numFmt w:val="bullet"/>
      <w:lvlText w:val=""/>
      <w:lvlJc w:val="left"/>
      <w:pPr>
        <w:ind w:left="720" w:hanging="360"/>
      </w:pPr>
      <w:rPr>
        <w:rFonts w:ascii="Wingdings" w:hAnsi="Wingdings" w:hint="default"/>
        <w:color w:val="00B0F0"/>
        <w:u w:color="00B0F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4BE11AA"/>
    <w:multiLevelType w:val="hybridMultilevel"/>
    <w:tmpl w:val="265E31E6"/>
    <w:lvl w:ilvl="0" w:tplc="01A8F84C">
      <w:start w:val="2"/>
      <w:numFmt w:val="decimal"/>
      <w:lvlText w:val="%1."/>
      <w:lvlJc w:val="left"/>
      <w:pPr>
        <w:ind w:left="720" w:hanging="72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15:restartNumberingAfterBreak="0">
    <w:nsid w:val="06A80BFF"/>
    <w:multiLevelType w:val="hybridMultilevel"/>
    <w:tmpl w:val="C0647554"/>
    <w:lvl w:ilvl="0" w:tplc="7E1444AC">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07D10730"/>
    <w:multiLevelType w:val="multilevel"/>
    <w:tmpl w:val="69B48D52"/>
    <w:styleLink w:val="CurrentList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096C2BFD"/>
    <w:multiLevelType w:val="hybridMultilevel"/>
    <w:tmpl w:val="98E041D6"/>
    <w:lvl w:ilvl="0" w:tplc="0809000F">
      <w:start w:val="6"/>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9" w15:restartNumberingAfterBreak="0">
    <w:nsid w:val="0B376A7B"/>
    <w:multiLevelType w:val="hybridMultilevel"/>
    <w:tmpl w:val="043485A0"/>
    <w:lvl w:ilvl="0" w:tplc="7FD209A6">
      <w:start w:val="1"/>
      <w:numFmt w:val="bullet"/>
      <w:lvlText w:val=""/>
      <w:lvlJc w:val="left"/>
      <w:pPr>
        <w:ind w:left="720" w:hanging="360"/>
      </w:pPr>
      <w:rPr>
        <w:rFonts w:ascii="Wingdings" w:hAnsi="Wingdings" w:hint="default"/>
        <w:color w:val="00B0F0"/>
        <w:u w:color="00B0F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0B7111F3"/>
    <w:multiLevelType w:val="hybridMultilevel"/>
    <w:tmpl w:val="593CCE68"/>
    <w:lvl w:ilvl="0" w:tplc="7FD209A6">
      <w:start w:val="1"/>
      <w:numFmt w:val="bullet"/>
      <w:lvlText w:val=""/>
      <w:lvlJc w:val="left"/>
      <w:pPr>
        <w:ind w:left="720" w:hanging="360"/>
      </w:pPr>
      <w:rPr>
        <w:rFonts w:ascii="Wingdings" w:hAnsi="Wingdings" w:hint="default"/>
        <w:color w:val="00B0F0"/>
        <w:u w:color="00B0F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58E18EB"/>
    <w:multiLevelType w:val="hybridMultilevel"/>
    <w:tmpl w:val="335C9F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6DE723A"/>
    <w:multiLevelType w:val="hybridMultilevel"/>
    <w:tmpl w:val="9D26508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1CF647A3"/>
    <w:multiLevelType w:val="hybridMultilevel"/>
    <w:tmpl w:val="E7765C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1D0E69D1"/>
    <w:multiLevelType w:val="hybridMultilevel"/>
    <w:tmpl w:val="934EB10C"/>
    <w:lvl w:ilvl="0" w:tplc="7FD209A6">
      <w:start w:val="1"/>
      <w:numFmt w:val="bullet"/>
      <w:lvlText w:val=""/>
      <w:lvlJc w:val="left"/>
      <w:pPr>
        <w:ind w:left="720" w:hanging="360"/>
      </w:pPr>
      <w:rPr>
        <w:rFonts w:ascii="Wingdings" w:hAnsi="Wingdings" w:hint="default"/>
        <w:color w:val="00B0F0"/>
        <w:u w:color="00B0F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1F930070"/>
    <w:multiLevelType w:val="hybridMultilevel"/>
    <w:tmpl w:val="62BE8670"/>
    <w:lvl w:ilvl="0" w:tplc="7FD209A6">
      <w:start w:val="1"/>
      <w:numFmt w:val="bullet"/>
      <w:lvlText w:val=""/>
      <w:lvlJc w:val="left"/>
      <w:pPr>
        <w:ind w:left="720" w:hanging="360"/>
      </w:pPr>
      <w:rPr>
        <w:rFonts w:ascii="Wingdings" w:hAnsi="Wingdings" w:hint="default"/>
        <w:color w:val="00B0F0"/>
        <w:u w:color="00B0F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13C3E03"/>
    <w:multiLevelType w:val="hybridMultilevel"/>
    <w:tmpl w:val="5B2E82B8"/>
    <w:lvl w:ilvl="0" w:tplc="7FD209A6">
      <w:start w:val="1"/>
      <w:numFmt w:val="bullet"/>
      <w:lvlText w:val=""/>
      <w:lvlJc w:val="left"/>
      <w:pPr>
        <w:ind w:left="720" w:hanging="360"/>
      </w:pPr>
      <w:rPr>
        <w:rFonts w:ascii="Wingdings" w:hAnsi="Wingdings" w:hint="default"/>
        <w:color w:val="00B0F0"/>
        <w:u w:color="00B0F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2BB1C0D"/>
    <w:multiLevelType w:val="multilevel"/>
    <w:tmpl w:val="C07271B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8" w15:restartNumberingAfterBreak="0">
    <w:nsid w:val="27A518C0"/>
    <w:multiLevelType w:val="hybridMultilevel"/>
    <w:tmpl w:val="C45CA4B4"/>
    <w:lvl w:ilvl="0" w:tplc="0809000F">
      <w:start w:val="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2F726F46"/>
    <w:multiLevelType w:val="hybridMultilevel"/>
    <w:tmpl w:val="219A5244"/>
    <w:lvl w:ilvl="0" w:tplc="7FD209A6">
      <w:start w:val="1"/>
      <w:numFmt w:val="bullet"/>
      <w:lvlText w:val=""/>
      <w:lvlJc w:val="left"/>
      <w:pPr>
        <w:ind w:left="360" w:hanging="360"/>
      </w:pPr>
      <w:rPr>
        <w:rFonts w:ascii="Wingdings" w:hAnsi="Wingdings" w:hint="default"/>
        <w:color w:val="00B0F0"/>
        <w:u w:color="00B0F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2FB0387A"/>
    <w:multiLevelType w:val="hybridMultilevel"/>
    <w:tmpl w:val="E1FAC3EE"/>
    <w:lvl w:ilvl="0" w:tplc="7FD209A6">
      <w:start w:val="1"/>
      <w:numFmt w:val="bullet"/>
      <w:lvlText w:val=""/>
      <w:lvlJc w:val="left"/>
      <w:pPr>
        <w:ind w:left="720" w:hanging="360"/>
      </w:pPr>
      <w:rPr>
        <w:rFonts w:ascii="Wingdings" w:hAnsi="Wingdings" w:hint="default"/>
        <w:color w:val="00B0F0"/>
        <w:u w:color="00B0F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0961BEE"/>
    <w:multiLevelType w:val="hybridMultilevel"/>
    <w:tmpl w:val="6F20BCCC"/>
    <w:lvl w:ilvl="0" w:tplc="7FD209A6">
      <w:start w:val="1"/>
      <w:numFmt w:val="bullet"/>
      <w:lvlText w:val=""/>
      <w:lvlJc w:val="left"/>
      <w:pPr>
        <w:ind w:left="360" w:hanging="360"/>
      </w:pPr>
      <w:rPr>
        <w:rFonts w:ascii="Wingdings" w:hAnsi="Wingdings" w:hint="default"/>
        <w:color w:val="00B0F0"/>
        <w:u w:color="00B0F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32DD02AB"/>
    <w:multiLevelType w:val="hybridMultilevel"/>
    <w:tmpl w:val="C97663E6"/>
    <w:lvl w:ilvl="0" w:tplc="AA46E384">
      <w:start w:val="1"/>
      <w:numFmt w:val="bullet"/>
      <w:lvlText w:val=""/>
      <w:lvlPicBulletId w:val="1"/>
      <w:lvlJc w:val="left"/>
      <w:pPr>
        <w:ind w:left="360" w:hanging="360"/>
      </w:pPr>
      <w:rPr>
        <w:rFonts w:ascii="Symbol" w:hAnsi="Symbol" w:hint="default"/>
        <w:color w:val="auto"/>
        <w:sz w:val="36"/>
        <w:szCs w:val="36"/>
        <w:u w:color="00B0F0"/>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3FA55397"/>
    <w:multiLevelType w:val="hybridMultilevel"/>
    <w:tmpl w:val="37AE9FEE"/>
    <w:lvl w:ilvl="0" w:tplc="0A26C7E4">
      <w:start w:val="1"/>
      <w:numFmt w:val="bullet"/>
      <w:pStyle w:val="BulletDots"/>
      <w:lvlText w:val=""/>
      <w:lvlJc w:val="left"/>
      <w:pPr>
        <w:ind w:left="720" w:hanging="360"/>
      </w:pPr>
      <w:rPr>
        <w:rFonts w:ascii="Symbol" w:hAnsi="Symbol" w:hint="default"/>
        <w:color w:val="34B9CE"/>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27417A0"/>
    <w:multiLevelType w:val="multilevel"/>
    <w:tmpl w:val="60AE6148"/>
    <w:styleLink w:val="CurrentList1"/>
    <w:lvl w:ilvl="0">
      <w:start w:val="1"/>
      <w:numFmt w:val="bullet"/>
      <w:lvlText w:val=""/>
      <w:lvlJc w:val="left"/>
      <w:pPr>
        <w:ind w:left="720" w:hanging="360"/>
      </w:pPr>
      <w:rPr>
        <w:rFonts w:ascii="Symbol" w:hAnsi="Symbol" w:hint="default"/>
        <w:color w:val="0070C0"/>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5" w15:restartNumberingAfterBreak="0">
    <w:nsid w:val="46CC3DC1"/>
    <w:multiLevelType w:val="hybridMultilevel"/>
    <w:tmpl w:val="8ECE03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7A25A2B"/>
    <w:multiLevelType w:val="hybridMultilevel"/>
    <w:tmpl w:val="33300AF4"/>
    <w:lvl w:ilvl="0" w:tplc="88A47D2A">
      <w:start w:val="1"/>
      <w:numFmt w:val="bullet"/>
      <w:lvlText w:val=""/>
      <w:lvlPicBulletId w:val="1"/>
      <w:lvlJc w:val="left"/>
      <w:pPr>
        <w:ind w:left="360" w:hanging="360"/>
      </w:pPr>
      <w:rPr>
        <w:rFonts w:ascii="Symbol" w:hAnsi="Symbol" w:hint="default"/>
        <w:color w:val="auto"/>
        <w:u w:color="00B0F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49713DA0"/>
    <w:multiLevelType w:val="hybridMultilevel"/>
    <w:tmpl w:val="321EFF72"/>
    <w:lvl w:ilvl="0" w:tplc="0809000F">
      <w:start w:val="4"/>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4D3705D8"/>
    <w:multiLevelType w:val="hybridMultilevel"/>
    <w:tmpl w:val="AA283C82"/>
    <w:lvl w:ilvl="0" w:tplc="7FD209A6">
      <w:start w:val="1"/>
      <w:numFmt w:val="bullet"/>
      <w:lvlText w:val=""/>
      <w:lvlJc w:val="left"/>
      <w:pPr>
        <w:ind w:left="720" w:hanging="360"/>
      </w:pPr>
      <w:rPr>
        <w:rFonts w:ascii="Wingdings" w:hAnsi="Wingdings" w:hint="default"/>
        <w:color w:val="00B0F0"/>
        <w:u w:color="00B0F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F566243"/>
    <w:multiLevelType w:val="hybridMultilevel"/>
    <w:tmpl w:val="D75C6A88"/>
    <w:lvl w:ilvl="0" w:tplc="7FD209A6">
      <w:start w:val="1"/>
      <w:numFmt w:val="bullet"/>
      <w:lvlText w:val=""/>
      <w:lvlJc w:val="left"/>
      <w:pPr>
        <w:ind w:left="720" w:hanging="360"/>
      </w:pPr>
      <w:rPr>
        <w:rFonts w:ascii="Wingdings" w:hAnsi="Wingdings" w:hint="default"/>
        <w:color w:val="00B0F0"/>
        <w:u w:color="00B0F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15C7548"/>
    <w:multiLevelType w:val="hybridMultilevel"/>
    <w:tmpl w:val="CD688D58"/>
    <w:lvl w:ilvl="0" w:tplc="A6AA6A9E">
      <w:start w:val="6"/>
      <w:numFmt w:val="decimal"/>
      <w:lvlText w:val="%1."/>
      <w:lvlJc w:val="left"/>
      <w:pPr>
        <w:ind w:left="720" w:hanging="72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1" w15:restartNumberingAfterBreak="0">
    <w:nsid w:val="53232719"/>
    <w:multiLevelType w:val="hybridMultilevel"/>
    <w:tmpl w:val="B4522F02"/>
    <w:lvl w:ilvl="0" w:tplc="0809000F">
      <w:start w:val="5"/>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2" w15:restartNumberingAfterBreak="0">
    <w:nsid w:val="54E52D69"/>
    <w:multiLevelType w:val="hybridMultilevel"/>
    <w:tmpl w:val="362CA9A0"/>
    <w:lvl w:ilvl="0" w:tplc="67B03114">
      <w:start w:val="1"/>
      <w:numFmt w:val="decimal"/>
      <w:lvlText w:val="%1."/>
      <w:lvlJc w:val="left"/>
      <w:pPr>
        <w:ind w:left="720" w:hanging="72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3" w15:restartNumberingAfterBreak="0">
    <w:nsid w:val="58266C66"/>
    <w:multiLevelType w:val="hybridMultilevel"/>
    <w:tmpl w:val="8F0EA8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8D35FE7"/>
    <w:multiLevelType w:val="hybridMultilevel"/>
    <w:tmpl w:val="F1EC85DC"/>
    <w:lvl w:ilvl="0" w:tplc="AA46E384">
      <w:start w:val="1"/>
      <w:numFmt w:val="bullet"/>
      <w:lvlText w:val=""/>
      <w:lvlPicBulletId w:val="1"/>
      <w:lvlJc w:val="left"/>
      <w:pPr>
        <w:ind w:left="360" w:hanging="360"/>
      </w:pPr>
      <w:rPr>
        <w:rFonts w:ascii="Symbol" w:hAnsi="Symbol" w:hint="default"/>
        <w:color w:val="auto"/>
        <w:sz w:val="36"/>
        <w:szCs w:val="36"/>
        <w:u w:color="00B0F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5B99449D"/>
    <w:multiLevelType w:val="hybridMultilevel"/>
    <w:tmpl w:val="F8989FFC"/>
    <w:lvl w:ilvl="0" w:tplc="7FD209A6">
      <w:start w:val="1"/>
      <w:numFmt w:val="bullet"/>
      <w:lvlText w:val=""/>
      <w:lvlJc w:val="left"/>
      <w:pPr>
        <w:ind w:left="720" w:hanging="360"/>
      </w:pPr>
      <w:rPr>
        <w:rFonts w:ascii="Wingdings" w:hAnsi="Wingdings" w:hint="default"/>
        <w:color w:val="00B0F0"/>
        <w:u w:color="00B0F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5CC54E80"/>
    <w:multiLevelType w:val="hybridMultilevel"/>
    <w:tmpl w:val="7CECF314"/>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7" w15:restartNumberingAfterBreak="0">
    <w:nsid w:val="5E814BA3"/>
    <w:multiLevelType w:val="hybridMultilevel"/>
    <w:tmpl w:val="5FC8E8A4"/>
    <w:lvl w:ilvl="0" w:tplc="73864EBE">
      <w:start w:val="1"/>
      <w:numFmt w:val="bullet"/>
      <w:lvlText w:val=""/>
      <w:lvlJc w:val="left"/>
      <w:pPr>
        <w:ind w:left="720" w:hanging="360"/>
      </w:pPr>
      <w:rPr>
        <w:rFonts w:ascii="Wingdings" w:hAnsi="Wingdings" w:hint="default"/>
        <w:color w:val="00B0F0"/>
        <w:sz w:val="20"/>
        <w:szCs w:val="20"/>
        <w:u w:color="00B0F0"/>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8" w15:restartNumberingAfterBreak="0">
    <w:nsid w:val="683F0BAC"/>
    <w:multiLevelType w:val="hybridMultilevel"/>
    <w:tmpl w:val="B3EE5E54"/>
    <w:lvl w:ilvl="0" w:tplc="48626590">
      <w:start w:val="1"/>
      <w:numFmt w:val="decimal"/>
      <w:lvlText w:val="%1."/>
      <w:lvlJc w:val="left"/>
      <w:pPr>
        <w:ind w:left="360" w:hanging="360"/>
      </w:pPr>
      <w:rPr>
        <w:rFonts w:hint="default"/>
        <w:sz w:val="34"/>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9" w15:restartNumberingAfterBreak="0">
    <w:nsid w:val="6C622A6E"/>
    <w:multiLevelType w:val="hybridMultilevel"/>
    <w:tmpl w:val="23667DB0"/>
    <w:lvl w:ilvl="0" w:tplc="7FD209A6">
      <w:start w:val="1"/>
      <w:numFmt w:val="bullet"/>
      <w:lvlText w:val=""/>
      <w:lvlJc w:val="left"/>
      <w:pPr>
        <w:ind w:left="720" w:hanging="360"/>
      </w:pPr>
      <w:rPr>
        <w:rFonts w:ascii="Wingdings" w:hAnsi="Wingdings" w:hint="default"/>
        <w:color w:val="00B0F0"/>
        <w:u w:color="00B0F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6D51140F"/>
    <w:multiLevelType w:val="hybridMultilevel"/>
    <w:tmpl w:val="74D203F4"/>
    <w:lvl w:ilvl="0" w:tplc="7FD209A6">
      <w:start w:val="1"/>
      <w:numFmt w:val="bullet"/>
      <w:lvlText w:val=""/>
      <w:lvlJc w:val="left"/>
      <w:pPr>
        <w:ind w:left="360" w:hanging="360"/>
      </w:pPr>
      <w:rPr>
        <w:rFonts w:ascii="Wingdings" w:hAnsi="Wingdings" w:hint="default"/>
        <w:color w:val="00B0F0"/>
        <w:sz w:val="36"/>
        <w:szCs w:val="36"/>
        <w:u w:color="00B0F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6DE547D0"/>
    <w:multiLevelType w:val="hybridMultilevel"/>
    <w:tmpl w:val="D59656FC"/>
    <w:lvl w:ilvl="0" w:tplc="6C383784">
      <w:start w:val="1"/>
      <w:numFmt w:val="decimal"/>
      <w:pStyle w:val="BulletNumbers"/>
      <w:lvlText w:val="%1."/>
      <w:lvlJc w:val="left"/>
      <w:pPr>
        <w:ind w:left="720" w:hanging="360"/>
      </w:pPr>
      <w:rPr>
        <w:rFonts w:ascii="Ubuntu" w:hAnsi="Ubuntu" w:hint="default"/>
        <w:b/>
        <w:i w:val="0"/>
        <w:color w:val="34B9CE"/>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2" w15:restartNumberingAfterBreak="0">
    <w:nsid w:val="6EB2714B"/>
    <w:multiLevelType w:val="hybridMultilevel"/>
    <w:tmpl w:val="F58EE234"/>
    <w:lvl w:ilvl="0" w:tplc="7E1444AC">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3" w15:restartNumberingAfterBreak="0">
    <w:nsid w:val="70C46695"/>
    <w:multiLevelType w:val="hybridMultilevel"/>
    <w:tmpl w:val="222A2A22"/>
    <w:lvl w:ilvl="0" w:tplc="ADC280EA">
      <w:start w:val="1"/>
      <w:numFmt w:val="decimal"/>
      <w:lvlText w:val="%1."/>
      <w:lvlJc w:val="left"/>
      <w:pPr>
        <w:ind w:left="360" w:hanging="360"/>
      </w:pPr>
      <w:rPr>
        <w:rFonts w:ascii="Arial" w:eastAsiaTheme="minorHAnsi" w:hAnsi="Arial" w:cs="Arial"/>
        <w:b/>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4" w15:restartNumberingAfterBreak="0">
    <w:nsid w:val="712C7A25"/>
    <w:multiLevelType w:val="hybridMultilevel"/>
    <w:tmpl w:val="55AC25D6"/>
    <w:lvl w:ilvl="0" w:tplc="7FD209A6">
      <w:start w:val="1"/>
      <w:numFmt w:val="bullet"/>
      <w:lvlText w:val=""/>
      <w:lvlJc w:val="left"/>
      <w:pPr>
        <w:ind w:left="720" w:hanging="360"/>
      </w:pPr>
      <w:rPr>
        <w:rFonts w:ascii="Wingdings" w:hAnsi="Wingdings" w:hint="default"/>
        <w:color w:val="00B0F0"/>
        <w:u w:color="00B0F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1AD59E5"/>
    <w:multiLevelType w:val="hybridMultilevel"/>
    <w:tmpl w:val="D128A3C8"/>
    <w:lvl w:ilvl="0" w:tplc="8ECCA9BA">
      <w:start w:val="7"/>
      <w:numFmt w:val="decimal"/>
      <w:lvlText w:val="%1."/>
      <w:lvlJc w:val="left"/>
      <w:pPr>
        <w:ind w:left="720" w:hanging="72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6" w15:restartNumberingAfterBreak="0">
    <w:nsid w:val="7E4B4493"/>
    <w:multiLevelType w:val="hybridMultilevel"/>
    <w:tmpl w:val="F7D2F720"/>
    <w:lvl w:ilvl="0" w:tplc="0809000F">
      <w:start w:val="4"/>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7" w15:restartNumberingAfterBreak="0">
    <w:nsid w:val="7FF115DA"/>
    <w:multiLevelType w:val="hybridMultilevel"/>
    <w:tmpl w:val="F41A3A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4"/>
  </w:num>
  <w:num w:numId="2">
    <w:abstractNumId w:val="23"/>
  </w:num>
  <w:num w:numId="3">
    <w:abstractNumId w:val="41"/>
  </w:num>
  <w:num w:numId="4">
    <w:abstractNumId w:val="7"/>
  </w:num>
  <w:num w:numId="5">
    <w:abstractNumId w:val="38"/>
  </w:num>
  <w:num w:numId="6">
    <w:abstractNumId w:val="43"/>
  </w:num>
  <w:num w:numId="7">
    <w:abstractNumId w:val="47"/>
  </w:num>
  <w:num w:numId="8">
    <w:abstractNumId w:val="25"/>
  </w:num>
  <w:num w:numId="9">
    <w:abstractNumId w:val="18"/>
  </w:num>
  <w:num w:numId="10">
    <w:abstractNumId w:val="27"/>
  </w:num>
  <w:num w:numId="11">
    <w:abstractNumId w:val="42"/>
  </w:num>
  <w:num w:numId="12">
    <w:abstractNumId w:val="6"/>
  </w:num>
  <w:num w:numId="13">
    <w:abstractNumId w:val="33"/>
  </w:num>
  <w:num w:numId="14">
    <w:abstractNumId w:val="11"/>
  </w:num>
  <w:num w:numId="15">
    <w:abstractNumId w:val="13"/>
  </w:num>
  <w:num w:numId="16">
    <w:abstractNumId w:val="36"/>
  </w:num>
  <w:num w:numId="17">
    <w:abstractNumId w:val="2"/>
  </w:num>
  <w:num w:numId="18">
    <w:abstractNumId w:val="19"/>
  </w:num>
  <w:num w:numId="19">
    <w:abstractNumId w:val="46"/>
  </w:num>
  <w:num w:numId="20">
    <w:abstractNumId w:val="0"/>
  </w:num>
  <w:num w:numId="21">
    <w:abstractNumId w:val="26"/>
  </w:num>
  <w:num w:numId="22">
    <w:abstractNumId w:val="31"/>
  </w:num>
  <w:num w:numId="23">
    <w:abstractNumId w:val="8"/>
  </w:num>
  <w:num w:numId="24">
    <w:abstractNumId w:val="10"/>
  </w:num>
  <w:num w:numId="25">
    <w:abstractNumId w:val="15"/>
  </w:num>
  <w:num w:numId="26">
    <w:abstractNumId w:val="9"/>
  </w:num>
  <w:num w:numId="27">
    <w:abstractNumId w:val="14"/>
  </w:num>
  <w:num w:numId="28">
    <w:abstractNumId w:val="35"/>
  </w:num>
  <w:num w:numId="29">
    <w:abstractNumId w:val="4"/>
  </w:num>
  <w:num w:numId="30">
    <w:abstractNumId w:val="16"/>
  </w:num>
  <w:num w:numId="31">
    <w:abstractNumId w:val="44"/>
  </w:num>
  <w:num w:numId="32">
    <w:abstractNumId w:val="39"/>
  </w:num>
  <w:num w:numId="33">
    <w:abstractNumId w:val="29"/>
  </w:num>
  <w:num w:numId="34">
    <w:abstractNumId w:val="20"/>
  </w:num>
  <w:num w:numId="35">
    <w:abstractNumId w:val="12"/>
  </w:num>
  <w:num w:numId="3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2"/>
  </w:num>
  <w:num w:numId="38">
    <w:abstractNumId w:val="34"/>
  </w:num>
  <w:num w:numId="39">
    <w:abstractNumId w:val="40"/>
  </w:num>
  <w:num w:numId="40">
    <w:abstractNumId w:val="37"/>
  </w:num>
  <w:num w:numId="41">
    <w:abstractNumId w:val="21"/>
  </w:num>
  <w:num w:numId="42">
    <w:abstractNumId w:val="28"/>
  </w:num>
  <w:num w:numId="43">
    <w:abstractNumId w:val="5"/>
  </w:num>
  <w:num w:numId="44">
    <w:abstractNumId w:val="32"/>
  </w:num>
  <w:num w:numId="45">
    <w:abstractNumId w:val="3"/>
  </w:num>
  <w:num w:numId="46">
    <w:abstractNumId w:val="30"/>
  </w:num>
  <w:num w:numId="47">
    <w:abstractNumId w:val="45"/>
  </w:num>
  <w:num w:numId="48">
    <w:abstractNumId w:val="1"/>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1134"/>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260B4"/>
    <w:rsid w:val="00032AD9"/>
    <w:rsid w:val="00034B10"/>
    <w:rsid w:val="00043686"/>
    <w:rsid w:val="00045EA4"/>
    <w:rsid w:val="00050CEB"/>
    <w:rsid w:val="00053281"/>
    <w:rsid w:val="000729C9"/>
    <w:rsid w:val="000746A4"/>
    <w:rsid w:val="00075467"/>
    <w:rsid w:val="0008777C"/>
    <w:rsid w:val="000A5F9A"/>
    <w:rsid w:val="000B0DE4"/>
    <w:rsid w:val="000B321F"/>
    <w:rsid w:val="000C7B41"/>
    <w:rsid w:val="000F7A21"/>
    <w:rsid w:val="0010262F"/>
    <w:rsid w:val="001112F5"/>
    <w:rsid w:val="00112F47"/>
    <w:rsid w:val="001155AB"/>
    <w:rsid w:val="00122F3C"/>
    <w:rsid w:val="001333B0"/>
    <w:rsid w:val="00141D78"/>
    <w:rsid w:val="00170057"/>
    <w:rsid w:val="00193629"/>
    <w:rsid w:val="00196F22"/>
    <w:rsid w:val="001A3A01"/>
    <w:rsid w:val="001A5200"/>
    <w:rsid w:val="001A715B"/>
    <w:rsid w:val="001C0BFC"/>
    <w:rsid w:val="001D38C0"/>
    <w:rsid w:val="001D629B"/>
    <w:rsid w:val="001F1AC5"/>
    <w:rsid w:val="001F2AA7"/>
    <w:rsid w:val="001F329E"/>
    <w:rsid w:val="001F32C1"/>
    <w:rsid w:val="001F4A72"/>
    <w:rsid w:val="002054B1"/>
    <w:rsid w:val="00205638"/>
    <w:rsid w:val="0021553A"/>
    <w:rsid w:val="002253F1"/>
    <w:rsid w:val="0022567B"/>
    <w:rsid w:val="00227434"/>
    <w:rsid w:val="002330A3"/>
    <w:rsid w:val="002349B7"/>
    <w:rsid w:val="002544DD"/>
    <w:rsid w:val="002603E7"/>
    <w:rsid w:val="002620B0"/>
    <w:rsid w:val="00265FEC"/>
    <w:rsid w:val="0027180D"/>
    <w:rsid w:val="002779D9"/>
    <w:rsid w:val="002870AC"/>
    <w:rsid w:val="0029115A"/>
    <w:rsid w:val="00297C2F"/>
    <w:rsid w:val="002B3F97"/>
    <w:rsid w:val="002B7F99"/>
    <w:rsid w:val="002C0DE0"/>
    <w:rsid w:val="002C50CB"/>
    <w:rsid w:val="002D34AA"/>
    <w:rsid w:val="002E2877"/>
    <w:rsid w:val="002E4A55"/>
    <w:rsid w:val="002E6FD3"/>
    <w:rsid w:val="002F0FA4"/>
    <w:rsid w:val="002F3A31"/>
    <w:rsid w:val="002F405F"/>
    <w:rsid w:val="00323748"/>
    <w:rsid w:val="00332659"/>
    <w:rsid w:val="003467C8"/>
    <w:rsid w:val="003551F5"/>
    <w:rsid w:val="00364711"/>
    <w:rsid w:val="00364AC4"/>
    <w:rsid w:val="003925AB"/>
    <w:rsid w:val="003A1077"/>
    <w:rsid w:val="003A5947"/>
    <w:rsid w:val="003C50EB"/>
    <w:rsid w:val="003D0310"/>
    <w:rsid w:val="003D25B4"/>
    <w:rsid w:val="003D4907"/>
    <w:rsid w:val="003E0715"/>
    <w:rsid w:val="003F4986"/>
    <w:rsid w:val="003F767B"/>
    <w:rsid w:val="00403DCD"/>
    <w:rsid w:val="004260B4"/>
    <w:rsid w:val="00430A6F"/>
    <w:rsid w:val="00457587"/>
    <w:rsid w:val="00464E6E"/>
    <w:rsid w:val="00471D7F"/>
    <w:rsid w:val="004720E7"/>
    <w:rsid w:val="00472DD7"/>
    <w:rsid w:val="00474237"/>
    <w:rsid w:val="00483A6C"/>
    <w:rsid w:val="0049059E"/>
    <w:rsid w:val="004909C8"/>
    <w:rsid w:val="004A0001"/>
    <w:rsid w:val="004C5BCE"/>
    <w:rsid w:val="004C6AD4"/>
    <w:rsid w:val="004C7662"/>
    <w:rsid w:val="004D6598"/>
    <w:rsid w:val="00502B87"/>
    <w:rsid w:val="005044D4"/>
    <w:rsid w:val="0050697D"/>
    <w:rsid w:val="0052014C"/>
    <w:rsid w:val="00524700"/>
    <w:rsid w:val="0052545C"/>
    <w:rsid w:val="00526D9A"/>
    <w:rsid w:val="0053711F"/>
    <w:rsid w:val="005473A3"/>
    <w:rsid w:val="005533E2"/>
    <w:rsid w:val="00556D97"/>
    <w:rsid w:val="005612CB"/>
    <w:rsid w:val="005673B4"/>
    <w:rsid w:val="00582C4C"/>
    <w:rsid w:val="0059025A"/>
    <w:rsid w:val="0059041F"/>
    <w:rsid w:val="0059518D"/>
    <w:rsid w:val="005A25B1"/>
    <w:rsid w:val="005B25A0"/>
    <w:rsid w:val="005C1B5E"/>
    <w:rsid w:val="005C6878"/>
    <w:rsid w:val="005E09A3"/>
    <w:rsid w:val="005E357E"/>
    <w:rsid w:val="005E417F"/>
    <w:rsid w:val="005E48D0"/>
    <w:rsid w:val="005E59C6"/>
    <w:rsid w:val="005F1533"/>
    <w:rsid w:val="005F729D"/>
    <w:rsid w:val="006036A9"/>
    <w:rsid w:val="006063F1"/>
    <w:rsid w:val="00641025"/>
    <w:rsid w:val="006442C7"/>
    <w:rsid w:val="00655501"/>
    <w:rsid w:val="0067037F"/>
    <w:rsid w:val="00672094"/>
    <w:rsid w:val="0068065C"/>
    <w:rsid w:val="00685694"/>
    <w:rsid w:val="00690D38"/>
    <w:rsid w:val="00692139"/>
    <w:rsid w:val="006B0929"/>
    <w:rsid w:val="006C178F"/>
    <w:rsid w:val="006E0782"/>
    <w:rsid w:val="006E5676"/>
    <w:rsid w:val="006F0079"/>
    <w:rsid w:val="006F3FA8"/>
    <w:rsid w:val="007008BD"/>
    <w:rsid w:val="00703B0B"/>
    <w:rsid w:val="007057CC"/>
    <w:rsid w:val="00722B29"/>
    <w:rsid w:val="007255E9"/>
    <w:rsid w:val="00726DAA"/>
    <w:rsid w:val="00727E7C"/>
    <w:rsid w:val="0073060E"/>
    <w:rsid w:val="00747505"/>
    <w:rsid w:val="007628FB"/>
    <w:rsid w:val="007818CE"/>
    <w:rsid w:val="007847D2"/>
    <w:rsid w:val="00786712"/>
    <w:rsid w:val="007874CD"/>
    <w:rsid w:val="007C1E1E"/>
    <w:rsid w:val="007C7EF3"/>
    <w:rsid w:val="007D20D4"/>
    <w:rsid w:val="007D734B"/>
    <w:rsid w:val="007E524A"/>
    <w:rsid w:val="007F7341"/>
    <w:rsid w:val="00802F62"/>
    <w:rsid w:val="008149C9"/>
    <w:rsid w:val="008158AF"/>
    <w:rsid w:val="00815AEC"/>
    <w:rsid w:val="00833EA3"/>
    <w:rsid w:val="008404D1"/>
    <w:rsid w:val="00847B66"/>
    <w:rsid w:val="008571E4"/>
    <w:rsid w:val="008729BA"/>
    <w:rsid w:val="00876F40"/>
    <w:rsid w:val="00886C85"/>
    <w:rsid w:val="008A484C"/>
    <w:rsid w:val="008B2F5A"/>
    <w:rsid w:val="008B3D75"/>
    <w:rsid w:val="008C409E"/>
    <w:rsid w:val="008C6A70"/>
    <w:rsid w:val="008E524C"/>
    <w:rsid w:val="008F0362"/>
    <w:rsid w:val="00903026"/>
    <w:rsid w:val="00905AF7"/>
    <w:rsid w:val="00917411"/>
    <w:rsid w:val="00943ADB"/>
    <w:rsid w:val="009464DF"/>
    <w:rsid w:val="00947209"/>
    <w:rsid w:val="00956716"/>
    <w:rsid w:val="00970FFB"/>
    <w:rsid w:val="00974BE9"/>
    <w:rsid w:val="009758D9"/>
    <w:rsid w:val="009957AC"/>
    <w:rsid w:val="009A152E"/>
    <w:rsid w:val="009C437A"/>
    <w:rsid w:val="009C6D59"/>
    <w:rsid w:val="00A0692C"/>
    <w:rsid w:val="00A07CB0"/>
    <w:rsid w:val="00A13FAB"/>
    <w:rsid w:val="00A4371A"/>
    <w:rsid w:val="00A437C9"/>
    <w:rsid w:val="00A50F4B"/>
    <w:rsid w:val="00A65767"/>
    <w:rsid w:val="00A83075"/>
    <w:rsid w:val="00A93BFD"/>
    <w:rsid w:val="00AA4CCE"/>
    <w:rsid w:val="00AB585A"/>
    <w:rsid w:val="00AE6430"/>
    <w:rsid w:val="00AF76A3"/>
    <w:rsid w:val="00B30BB1"/>
    <w:rsid w:val="00B3242D"/>
    <w:rsid w:val="00B46235"/>
    <w:rsid w:val="00B61300"/>
    <w:rsid w:val="00B64A93"/>
    <w:rsid w:val="00B663F3"/>
    <w:rsid w:val="00B967EC"/>
    <w:rsid w:val="00BA1DD3"/>
    <w:rsid w:val="00BC23AD"/>
    <w:rsid w:val="00BD0E77"/>
    <w:rsid w:val="00BE0A09"/>
    <w:rsid w:val="00C023F2"/>
    <w:rsid w:val="00C041EA"/>
    <w:rsid w:val="00C07042"/>
    <w:rsid w:val="00C13E16"/>
    <w:rsid w:val="00C35E52"/>
    <w:rsid w:val="00C426C6"/>
    <w:rsid w:val="00C467BF"/>
    <w:rsid w:val="00C53E6A"/>
    <w:rsid w:val="00C56D6C"/>
    <w:rsid w:val="00C85321"/>
    <w:rsid w:val="00C97562"/>
    <w:rsid w:val="00CA04EF"/>
    <w:rsid w:val="00CA5F10"/>
    <w:rsid w:val="00CB2ADC"/>
    <w:rsid w:val="00CB3600"/>
    <w:rsid w:val="00CC07E4"/>
    <w:rsid w:val="00CC4B72"/>
    <w:rsid w:val="00CD19B2"/>
    <w:rsid w:val="00CF7C85"/>
    <w:rsid w:val="00D02044"/>
    <w:rsid w:val="00D06BE5"/>
    <w:rsid w:val="00D16A56"/>
    <w:rsid w:val="00D269F6"/>
    <w:rsid w:val="00D27698"/>
    <w:rsid w:val="00D30C64"/>
    <w:rsid w:val="00D51E4C"/>
    <w:rsid w:val="00D52E37"/>
    <w:rsid w:val="00D56AAD"/>
    <w:rsid w:val="00D72D4B"/>
    <w:rsid w:val="00D76007"/>
    <w:rsid w:val="00D93B49"/>
    <w:rsid w:val="00DA5BBC"/>
    <w:rsid w:val="00DC57A6"/>
    <w:rsid w:val="00DF11B9"/>
    <w:rsid w:val="00DF6207"/>
    <w:rsid w:val="00E047BB"/>
    <w:rsid w:val="00E051D5"/>
    <w:rsid w:val="00E057CA"/>
    <w:rsid w:val="00E128B7"/>
    <w:rsid w:val="00E20281"/>
    <w:rsid w:val="00E27AAE"/>
    <w:rsid w:val="00E37192"/>
    <w:rsid w:val="00E420AE"/>
    <w:rsid w:val="00E43A67"/>
    <w:rsid w:val="00E5761E"/>
    <w:rsid w:val="00E65E25"/>
    <w:rsid w:val="00E7121F"/>
    <w:rsid w:val="00E80D16"/>
    <w:rsid w:val="00E87009"/>
    <w:rsid w:val="00E96446"/>
    <w:rsid w:val="00EA075C"/>
    <w:rsid w:val="00EA4EE6"/>
    <w:rsid w:val="00EC4FBE"/>
    <w:rsid w:val="00EC7043"/>
    <w:rsid w:val="00ED012F"/>
    <w:rsid w:val="00ED23C8"/>
    <w:rsid w:val="00EE0B29"/>
    <w:rsid w:val="00EF318F"/>
    <w:rsid w:val="00EF3FCE"/>
    <w:rsid w:val="00EF54C9"/>
    <w:rsid w:val="00EF559F"/>
    <w:rsid w:val="00EF5F27"/>
    <w:rsid w:val="00F02705"/>
    <w:rsid w:val="00F053AC"/>
    <w:rsid w:val="00F31772"/>
    <w:rsid w:val="00F353EC"/>
    <w:rsid w:val="00F37F16"/>
    <w:rsid w:val="00F5567D"/>
    <w:rsid w:val="00F606EC"/>
    <w:rsid w:val="00F60A63"/>
    <w:rsid w:val="00F62499"/>
    <w:rsid w:val="00F74162"/>
    <w:rsid w:val="00F947A3"/>
    <w:rsid w:val="00F97310"/>
    <w:rsid w:val="00FA5D96"/>
    <w:rsid w:val="00FA7DEF"/>
    <w:rsid w:val="00FB4DA3"/>
    <w:rsid w:val="00FC1F36"/>
    <w:rsid w:val="00FD5488"/>
    <w:rsid w:val="00FE0CDD"/>
    <w:rsid w:val="00FE2C5D"/>
    <w:rsid w:val="00FF3DBD"/>
    <w:rsid w:val="00FF63B3"/>
    <w:rsid w:val="00FF765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473E1CD"/>
  <w15:chartTrackingRefBased/>
  <w15:docId w15:val="{C50B752F-85F0-476B-8060-9DD2141DC7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E20281"/>
    <w:pPr>
      <w:keepNext/>
      <w:keepLines/>
      <w:spacing w:before="240" w:line="276" w:lineRule="auto"/>
      <w:outlineLvl w:val="0"/>
    </w:pPr>
    <w:rPr>
      <w:rFonts w:ascii="Verdana" w:eastAsiaTheme="majorEastAsia" w:hAnsi="Verdana" w:cstheme="majorBidi"/>
      <w:color w:val="2F5496" w:themeColor="accent1" w:themeShade="BF"/>
      <w:sz w:val="28"/>
      <w:szCs w:val="32"/>
    </w:rPr>
  </w:style>
  <w:style w:type="paragraph" w:styleId="Heading2">
    <w:name w:val="heading 2"/>
    <w:basedOn w:val="Normal"/>
    <w:next w:val="Normal"/>
    <w:link w:val="Heading2Char"/>
    <w:uiPriority w:val="9"/>
    <w:unhideWhenUsed/>
    <w:qFormat/>
    <w:rsid w:val="00E20281"/>
    <w:pPr>
      <w:keepNext/>
      <w:keepLines/>
      <w:spacing w:before="40" w:line="276" w:lineRule="auto"/>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semiHidden/>
    <w:unhideWhenUsed/>
    <w:qFormat/>
    <w:rsid w:val="00D269F6"/>
    <w:pPr>
      <w:keepNext/>
      <w:keepLines/>
      <w:spacing w:before="40"/>
      <w:outlineLvl w:val="2"/>
    </w:pPr>
    <w:rPr>
      <w:rFonts w:asciiTheme="majorHAnsi" w:eastAsiaTheme="majorEastAsia" w:hAnsiTheme="majorHAnsi" w:cstheme="majorBidi"/>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asicParagraph">
    <w:name w:val="[Basic Paragraph]"/>
    <w:basedOn w:val="Normal"/>
    <w:uiPriority w:val="99"/>
    <w:rsid w:val="002054B1"/>
    <w:pPr>
      <w:autoSpaceDE w:val="0"/>
      <w:autoSpaceDN w:val="0"/>
      <w:adjustRightInd w:val="0"/>
      <w:spacing w:line="288" w:lineRule="auto"/>
      <w:textAlignment w:val="center"/>
    </w:pPr>
    <w:rPr>
      <w:rFonts w:ascii="MinionPro-Regular" w:hAnsi="MinionPro-Regular" w:cs="MinionPro-Regular"/>
      <w:color w:val="000000"/>
    </w:rPr>
  </w:style>
  <w:style w:type="paragraph" w:customStyle="1" w:styleId="ContentsList">
    <w:name w:val="Contents List"/>
    <w:basedOn w:val="BasicParagraph"/>
    <w:qFormat/>
    <w:rsid w:val="002054B1"/>
    <w:pPr>
      <w:tabs>
        <w:tab w:val="right" w:leader="dot" w:pos="9760"/>
      </w:tabs>
      <w:spacing w:line="480" w:lineRule="auto"/>
    </w:pPr>
    <w:rPr>
      <w:rFonts w:ascii="Arial" w:hAnsi="Arial" w:cs="Arial"/>
    </w:rPr>
  </w:style>
  <w:style w:type="paragraph" w:customStyle="1" w:styleId="SubHeading1">
    <w:name w:val="Sub Heading 1"/>
    <w:basedOn w:val="BasicParagraph"/>
    <w:qFormat/>
    <w:rsid w:val="000746A4"/>
    <w:pPr>
      <w:tabs>
        <w:tab w:val="right" w:pos="9760"/>
      </w:tabs>
      <w:spacing w:after="113"/>
    </w:pPr>
    <w:rPr>
      <w:rFonts w:ascii="Ubuntu" w:hAnsi="Ubuntu" w:cs="Ubuntu"/>
      <w:b/>
      <w:bCs/>
      <w:color w:val="34B9CE"/>
      <w:sz w:val="32"/>
      <w:szCs w:val="28"/>
    </w:rPr>
  </w:style>
  <w:style w:type="paragraph" w:customStyle="1" w:styleId="PullQuote">
    <w:name w:val="Pull Quote"/>
    <w:basedOn w:val="Normal"/>
    <w:qFormat/>
    <w:rsid w:val="00F053AC"/>
    <w:pPr>
      <w:jc w:val="center"/>
    </w:pPr>
    <w:rPr>
      <w:rFonts w:ascii="Arial" w:hAnsi="Arial"/>
      <w:b/>
      <w:bCs/>
      <w:color w:val="FFFFFF" w:themeColor="background1"/>
      <w:sz w:val="36"/>
      <w:szCs w:val="36"/>
    </w:rPr>
  </w:style>
  <w:style w:type="paragraph" w:customStyle="1" w:styleId="Body">
    <w:name w:val="Body"/>
    <w:basedOn w:val="Normal"/>
    <w:qFormat/>
    <w:rsid w:val="000746A4"/>
    <w:pPr>
      <w:tabs>
        <w:tab w:val="right" w:pos="9760"/>
      </w:tabs>
      <w:suppressAutoHyphens/>
      <w:autoSpaceDE w:val="0"/>
      <w:autoSpaceDN w:val="0"/>
      <w:adjustRightInd w:val="0"/>
      <w:spacing w:after="113" w:line="400" w:lineRule="atLeast"/>
      <w:textAlignment w:val="center"/>
    </w:pPr>
    <w:rPr>
      <w:rFonts w:ascii="Arial" w:hAnsi="Arial" w:cs="Arial"/>
      <w:color w:val="000000"/>
    </w:rPr>
  </w:style>
  <w:style w:type="paragraph" w:customStyle="1" w:styleId="bullets">
    <w:name w:val="bullets"/>
    <w:basedOn w:val="Normal"/>
    <w:uiPriority w:val="99"/>
    <w:rsid w:val="000746A4"/>
    <w:pPr>
      <w:tabs>
        <w:tab w:val="right" w:pos="9760"/>
      </w:tabs>
      <w:suppressAutoHyphens/>
      <w:autoSpaceDE w:val="0"/>
      <w:autoSpaceDN w:val="0"/>
      <w:adjustRightInd w:val="0"/>
      <w:spacing w:after="113" w:line="400" w:lineRule="atLeast"/>
      <w:ind w:left="227" w:hanging="227"/>
      <w:textAlignment w:val="center"/>
    </w:pPr>
    <w:rPr>
      <w:rFonts w:ascii="Arial" w:hAnsi="Arial" w:cs="Arial"/>
      <w:color w:val="000000"/>
    </w:rPr>
  </w:style>
  <w:style w:type="character" w:customStyle="1" w:styleId="bullets1">
    <w:name w:val="bullets1"/>
    <w:uiPriority w:val="99"/>
    <w:rsid w:val="00457587"/>
    <w:rPr>
      <w:color w:val="28B8CE"/>
    </w:rPr>
  </w:style>
  <w:style w:type="numbering" w:customStyle="1" w:styleId="CurrentList1">
    <w:name w:val="Current List1"/>
    <w:uiPriority w:val="99"/>
    <w:rsid w:val="00457587"/>
    <w:pPr>
      <w:numPr>
        <w:numId w:val="1"/>
      </w:numPr>
    </w:pPr>
  </w:style>
  <w:style w:type="paragraph" w:customStyle="1" w:styleId="BulletDots">
    <w:name w:val="Bullet Dots"/>
    <w:basedOn w:val="bullets"/>
    <w:qFormat/>
    <w:rsid w:val="00457587"/>
    <w:pPr>
      <w:numPr>
        <w:numId w:val="2"/>
      </w:numPr>
    </w:pPr>
  </w:style>
  <w:style w:type="paragraph" w:customStyle="1" w:styleId="bulletsnumbers">
    <w:name w:val="bullets numbers"/>
    <w:basedOn w:val="bullets"/>
    <w:uiPriority w:val="99"/>
    <w:rsid w:val="00457587"/>
  </w:style>
  <w:style w:type="numbering" w:customStyle="1" w:styleId="CurrentList2">
    <w:name w:val="Current List2"/>
    <w:uiPriority w:val="99"/>
    <w:rsid w:val="00457587"/>
    <w:pPr>
      <w:numPr>
        <w:numId w:val="4"/>
      </w:numPr>
    </w:pPr>
  </w:style>
  <w:style w:type="paragraph" w:customStyle="1" w:styleId="BulletNumbers">
    <w:name w:val="Bullet Numbers"/>
    <w:basedOn w:val="bulletsnumbers"/>
    <w:qFormat/>
    <w:rsid w:val="00457587"/>
    <w:pPr>
      <w:numPr>
        <w:numId w:val="3"/>
      </w:numPr>
    </w:pPr>
  </w:style>
  <w:style w:type="paragraph" w:customStyle="1" w:styleId="Highlight">
    <w:name w:val="Highlight"/>
    <w:basedOn w:val="Normal"/>
    <w:qFormat/>
    <w:rsid w:val="000746A4"/>
    <w:pPr>
      <w:jc w:val="center"/>
    </w:pPr>
    <w:rPr>
      <w:b/>
      <w:bCs/>
      <w:color w:val="FFFFFF" w:themeColor="background1"/>
      <w:sz w:val="36"/>
      <w:szCs w:val="36"/>
    </w:rPr>
  </w:style>
  <w:style w:type="table" w:styleId="TableGrid">
    <w:name w:val="Table Grid"/>
    <w:basedOn w:val="TableNormal"/>
    <w:uiPriority w:val="39"/>
    <w:rsid w:val="000746A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3551F5"/>
    <w:pPr>
      <w:tabs>
        <w:tab w:val="center" w:pos="4513"/>
        <w:tab w:val="right" w:pos="9026"/>
      </w:tabs>
    </w:pPr>
  </w:style>
  <w:style w:type="character" w:customStyle="1" w:styleId="FooterChar">
    <w:name w:val="Footer Char"/>
    <w:basedOn w:val="DefaultParagraphFont"/>
    <w:link w:val="Footer"/>
    <w:uiPriority w:val="99"/>
    <w:rsid w:val="003551F5"/>
  </w:style>
  <w:style w:type="paragraph" w:styleId="NoSpacing">
    <w:name w:val="No Spacing"/>
    <w:link w:val="NoSpacingChar"/>
    <w:uiPriority w:val="1"/>
    <w:qFormat/>
    <w:rsid w:val="0059518D"/>
    <w:rPr>
      <w:rFonts w:eastAsiaTheme="minorEastAsia"/>
      <w:sz w:val="22"/>
      <w:szCs w:val="22"/>
      <w:lang w:val="en-US" w:eastAsia="zh-CN"/>
    </w:rPr>
  </w:style>
  <w:style w:type="character" w:customStyle="1" w:styleId="NoSpacingChar">
    <w:name w:val="No Spacing Char"/>
    <w:basedOn w:val="DefaultParagraphFont"/>
    <w:link w:val="NoSpacing"/>
    <w:uiPriority w:val="1"/>
    <w:rsid w:val="0059518D"/>
    <w:rPr>
      <w:rFonts w:eastAsiaTheme="minorEastAsia"/>
      <w:sz w:val="22"/>
      <w:szCs w:val="22"/>
      <w:lang w:val="en-US" w:eastAsia="zh-CN"/>
    </w:rPr>
  </w:style>
  <w:style w:type="paragraph" w:customStyle="1" w:styleId="SubHeading2">
    <w:name w:val="Sub Heading 2"/>
    <w:basedOn w:val="SubHeading1"/>
    <w:qFormat/>
    <w:rsid w:val="000746A4"/>
    <w:rPr>
      <w:color w:val="3A5384"/>
      <w:sz w:val="28"/>
    </w:rPr>
  </w:style>
  <w:style w:type="paragraph" w:customStyle="1" w:styleId="Heading">
    <w:name w:val="Heading"/>
    <w:basedOn w:val="Normal"/>
    <w:qFormat/>
    <w:rsid w:val="000746A4"/>
    <w:rPr>
      <w:rFonts w:ascii="Ubuntu" w:hAnsi="Ubuntu"/>
      <w:b/>
      <w:bCs/>
      <w:color w:val="FFFFFF" w:themeColor="background1"/>
      <w:sz w:val="36"/>
      <w:szCs w:val="36"/>
    </w:rPr>
  </w:style>
  <w:style w:type="table" w:customStyle="1" w:styleId="TableStyle1">
    <w:name w:val="Table Style 1"/>
    <w:basedOn w:val="TableNormal"/>
    <w:uiPriority w:val="99"/>
    <w:rsid w:val="00E5761E"/>
    <w:tblPr/>
  </w:style>
  <w:style w:type="paragraph" w:customStyle="1" w:styleId="pullquote0">
    <w:name w:val="pull quote"/>
    <w:basedOn w:val="Normal"/>
    <w:uiPriority w:val="99"/>
    <w:rsid w:val="00F053AC"/>
    <w:pPr>
      <w:suppressAutoHyphens/>
      <w:autoSpaceDE w:val="0"/>
      <w:autoSpaceDN w:val="0"/>
      <w:adjustRightInd w:val="0"/>
      <w:spacing w:after="113" w:line="480" w:lineRule="atLeast"/>
      <w:jc w:val="center"/>
      <w:textAlignment w:val="center"/>
    </w:pPr>
    <w:rPr>
      <w:rFonts w:ascii="Ubuntu" w:hAnsi="Ubuntu" w:cs="Ubuntu"/>
      <w:b/>
      <w:bCs/>
      <w:color w:val="FFFFFF"/>
      <w:sz w:val="36"/>
      <w:szCs w:val="36"/>
    </w:rPr>
  </w:style>
  <w:style w:type="table" w:customStyle="1" w:styleId="Style1">
    <w:name w:val="Style1"/>
    <w:basedOn w:val="TableNormal"/>
    <w:uiPriority w:val="99"/>
    <w:rsid w:val="004A0001"/>
    <w:rPr>
      <w:rFonts w:ascii="Arial" w:hAnsi="Arial"/>
    </w:rPr>
    <w:tblPr/>
  </w:style>
  <w:style w:type="paragraph" w:styleId="Header">
    <w:name w:val="header"/>
    <w:basedOn w:val="Normal"/>
    <w:link w:val="HeaderChar"/>
    <w:uiPriority w:val="99"/>
    <w:unhideWhenUsed/>
    <w:rsid w:val="009A152E"/>
    <w:pPr>
      <w:tabs>
        <w:tab w:val="center" w:pos="4513"/>
        <w:tab w:val="right" w:pos="9026"/>
      </w:tabs>
    </w:pPr>
  </w:style>
  <w:style w:type="character" w:customStyle="1" w:styleId="HeaderChar">
    <w:name w:val="Header Char"/>
    <w:basedOn w:val="DefaultParagraphFont"/>
    <w:link w:val="Header"/>
    <w:uiPriority w:val="99"/>
    <w:rsid w:val="009A152E"/>
  </w:style>
  <w:style w:type="character" w:customStyle="1" w:styleId="Heading1Char">
    <w:name w:val="Heading 1 Char"/>
    <w:basedOn w:val="DefaultParagraphFont"/>
    <w:link w:val="Heading1"/>
    <w:uiPriority w:val="9"/>
    <w:rsid w:val="00E20281"/>
    <w:rPr>
      <w:rFonts w:ascii="Verdana" w:eastAsiaTheme="majorEastAsia" w:hAnsi="Verdana" w:cstheme="majorBidi"/>
      <w:color w:val="2F5496" w:themeColor="accent1" w:themeShade="BF"/>
      <w:sz w:val="28"/>
      <w:szCs w:val="32"/>
    </w:rPr>
  </w:style>
  <w:style w:type="character" w:customStyle="1" w:styleId="Heading2Char">
    <w:name w:val="Heading 2 Char"/>
    <w:basedOn w:val="DefaultParagraphFont"/>
    <w:link w:val="Heading2"/>
    <w:uiPriority w:val="9"/>
    <w:rsid w:val="00E20281"/>
    <w:rPr>
      <w:rFonts w:asciiTheme="majorHAnsi" w:eastAsiaTheme="majorEastAsia" w:hAnsiTheme="majorHAnsi" w:cstheme="majorBidi"/>
      <w:color w:val="2F5496" w:themeColor="accent1" w:themeShade="BF"/>
      <w:sz w:val="26"/>
      <w:szCs w:val="26"/>
    </w:rPr>
  </w:style>
  <w:style w:type="paragraph" w:styleId="ListParagraph">
    <w:name w:val="List Paragraph"/>
    <w:basedOn w:val="Normal"/>
    <w:link w:val="ListParagraphChar"/>
    <w:uiPriority w:val="34"/>
    <w:qFormat/>
    <w:rsid w:val="00E20281"/>
    <w:pPr>
      <w:spacing w:after="200" w:line="276" w:lineRule="auto"/>
      <w:ind w:left="720"/>
      <w:contextualSpacing/>
    </w:pPr>
    <w:rPr>
      <w:sz w:val="22"/>
      <w:szCs w:val="22"/>
    </w:rPr>
  </w:style>
  <w:style w:type="character" w:styleId="Hyperlink">
    <w:name w:val="Hyperlink"/>
    <w:basedOn w:val="DefaultParagraphFont"/>
    <w:uiPriority w:val="99"/>
    <w:unhideWhenUsed/>
    <w:rsid w:val="00E20281"/>
    <w:rPr>
      <w:color w:val="0563C1" w:themeColor="hyperlink"/>
      <w:u w:val="single"/>
    </w:rPr>
  </w:style>
  <w:style w:type="character" w:customStyle="1" w:styleId="ListParagraphChar">
    <w:name w:val="List Paragraph Char"/>
    <w:basedOn w:val="DefaultParagraphFont"/>
    <w:link w:val="ListParagraph"/>
    <w:uiPriority w:val="34"/>
    <w:rsid w:val="00E20281"/>
    <w:rPr>
      <w:sz w:val="22"/>
      <w:szCs w:val="22"/>
    </w:rPr>
  </w:style>
  <w:style w:type="character" w:styleId="CommentReference">
    <w:name w:val="annotation reference"/>
    <w:basedOn w:val="DefaultParagraphFont"/>
    <w:uiPriority w:val="99"/>
    <w:semiHidden/>
    <w:unhideWhenUsed/>
    <w:rsid w:val="00E20281"/>
    <w:rPr>
      <w:sz w:val="16"/>
      <w:szCs w:val="16"/>
    </w:rPr>
  </w:style>
  <w:style w:type="paragraph" w:styleId="CommentText">
    <w:name w:val="annotation text"/>
    <w:basedOn w:val="Normal"/>
    <w:link w:val="CommentTextChar"/>
    <w:uiPriority w:val="99"/>
    <w:semiHidden/>
    <w:unhideWhenUsed/>
    <w:rsid w:val="00E20281"/>
    <w:pPr>
      <w:spacing w:after="160"/>
    </w:pPr>
    <w:rPr>
      <w:sz w:val="20"/>
      <w:szCs w:val="20"/>
    </w:rPr>
  </w:style>
  <w:style w:type="character" w:customStyle="1" w:styleId="CommentTextChar">
    <w:name w:val="Comment Text Char"/>
    <w:basedOn w:val="DefaultParagraphFont"/>
    <w:link w:val="CommentText"/>
    <w:uiPriority w:val="99"/>
    <w:semiHidden/>
    <w:rsid w:val="00E20281"/>
    <w:rPr>
      <w:sz w:val="20"/>
      <w:szCs w:val="20"/>
    </w:rPr>
  </w:style>
  <w:style w:type="paragraph" w:styleId="BalloonText">
    <w:name w:val="Balloon Text"/>
    <w:basedOn w:val="Normal"/>
    <w:link w:val="BalloonTextChar"/>
    <w:uiPriority w:val="99"/>
    <w:semiHidden/>
    <w:unhideWhenUsed/>
    <w:rsid w:val="00E20281"/>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20281"/>
    <w:rPr>
      <w:rFonts w:ascii="Segoe UI" w:hAnsi="Segoe UI" w:cs="Segoe UI"/>
      <w:sz w:val="18"/>
      <w:szCs w:val="18"/>
    </w:rPr>
  </w:style>
  <w:style w:type="table" w:styleId="GridTable4-Accent1">
    <w:name w:val="Grid Table 4 Accent 1"/>
    <w:basedOn w:val="TableNormal"/>
    <w:uiPriority w:val="49"/>
    <w:rsid w:val="00E20281"/>
    <w:rPr>
      <w:sz w:val="22"/>
      <w:szCs w:val="22"/>
    </w:r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table" w:customStyle="1" w:styleId="TableGrid1">
    <w:name w:val="Table Grid1"/>
    <w:basedOn w:val="TableNormal"/>
    <w:next w:val="TableGrid"/>
    <w:uiPriority w:val="59"/>
    <w:rsid w:val="00E2028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Subject">
    <w:name w:val="annotation subject"/>
    <w:basedOn w:val="CommentText"/>
    <w:next w:val="CommentText"/>
    <w:link w:val="CommentSubjectChar"/>
    <w:uiPriority w:val="99"/>
    <w:semiHidden/>
    <w:unhideWhenUsed/>
    <w:rsid w:val="00E20281"/>
    <w:pPr>
      <w:spacing w:after="200"/>
    </w:pPr>
    <w:rPr>
      <w:b/>
      <w:bCs/>
    </w:rPr>
  </w:style>
  <w:style w:type="character" w:customStyle="1" w:styleId="CommentSubjectChar">
    <w:name w:val="Comment Subject Char"/>
    <w:basedOn w:val="CommentTextChar"/>
    <w:link w:val="CommentSubject"/>
    <w:uiPriority w:val="99"/>
    <w:semiHidden/>
    <w:rsid w:val="00E20281"/>
    <w:rPr>
      <w:b/>
      <w:bCs/>
      <w:sz w:val="20"/>
      <w:szCs w:val="20"/>
    </w:rPr>
  </w:style>
  <w:style w:type="paragraph" w:styleId="TOCHeading">
    <w:name w:val="TOC Heading"/>
    <w:basedOn w:val="Heading1"/>
    <w:next w:val="Normal"/>
    <w:uiPriority w:val="39"/>
    <w:unhideWhenUsed/>
    <w:qFormat/>
    <w:rsid w:val="00E20281"/>
    <w:pPr>
      <w:spacing w:line="259" w:lineRule="auto"/>
      <w:outlineLvl w:val="9"/>
    </w:pPr>
    <w:rPr>
      <w:rFonts w:asciiTheme="majorHAnsi" w:hAnsiTheme="majorHAnsi"/>
      <w:sz w:val="32"/>
      <w:lang w:val="en-US"/>
    </w:rPr>
  </w:style>
  <w:style w:type="paragraph" w:styleId="TOC1">
    <w:name w:val="toc 1"/>
    <w:basedOn w:val="Normal"/>
    <w:next w:val="Normal"/>
    <w:autoRedefine/>
    <w:uiPriority w:val="39"/>
    <w:unhideWhenUsed/>
    <w:rsid w:val="00E20281"/>
    <w:pPr>
      <w:tabs>
        <w:tab w:val="left" w:pos="440"/>
        <w:tab w:val="right" w:leader="dot" w:pos="9288"/>
      </w:tabs>
      <w:spacing w:before="240" w:line="276" w:lineRule="auto"/>
    </w:pPr>
    <w:rPr>
      <w:sz w:val="22"/>
      <w:szCs w:val="22"/>
    </w:rPr>
  </w:style>
  <w:style w:type="paragraph" w:styleId="Revision">
    <w:name w:val="Revision"/>
    <w:hidden/>
    <w:uiPriority w:val="99"/>
    <w:semiHidden/>
    <w:rsid w:val="00E20281"/>
    <w:rPr>
      <w:sz w:val="22"/>
      <w:szCs w:val="22"/>
    </w:rPr>
  </w:style>
  <w:style w:type="character" w:styleId="FollowedHyperlink">
    <w:name w:val="FollowedHyperlink"/>
    <w:basedOn w:val="DefaultParagraphFont"/>
    <w:uiPriority w:val="99"/>
    <w:semiHidden/>
    <w:unhideWhenUsed/>
    <w:rsid w:val="00E20281"/>
    <w:rPr>
      <w:color w:val="954F72" w:themeColor="followedHyperlink"/>
      <w:u w:val="single"/>
    </w:rPr>
  </w:style>
  <w:style w:type="character" w:styleId="Strong">
    <w:name w:val="Strong"/>
    <w:basedOn w:val="DefaultParagraphFont"/>
    <w:uiPriority w:val="22"/>
    <w:qFormat/>
    <w:rsid w:val="00E20281"/>
    <w:rPr>
      <w:b/>
      <w:bCs/>
    </w:rPr>
  </w:style>
  <w:style w:type="character" w:styleId="Emphasis">
    <w:name w:val="Emphasis"/>
    <w:basedOn w:val="DefaultParagraphFont"/>
    <w:uiPriority w:val="20"/>
    <w:qFormat/>
    <w:rsid w:val="00B967EC"/>
    <w:rPr>
      <w:i/>
      <w:iCs/>
    </w:rPr>
  </w:style>
  <w:style w:type="paragraph" w:styleId="NormalWeb">
    <w:name w:val="Normal (Web)"/>
    <w:basedOn w:val="Normal"/>
    <w:uiPriority w:val="99"/>
    <w:semiHidden/>
    <w:unhideWhenUsed/>
    <w:rsid w:val="00CC4B72"/>
    <w:pPr>
      <w:spacing w:before="100" w:beforeAutospacing="1" w:after="100" w:afterAutospacing="1"/>
    </w:pPr>
    <w:rPr>
      <w:rFonts w:ascii="Times New Roman" w:eastAsia="Times New Roman" w:hAnsi="Times New Roman" w:cs="Times New Roman"/>
      <w:lang w:eastAsia="en-GB"/>
    </w:rPr>
  </w:style>
  <w:style w:type="character" w:customStyle="1" w:styleId="Heading3Char">
    <w:name w:val="Heading 3 Char"/>
    <w:basedOn w:val="DefaultParagraphFont"/>
    <w:link w:val="Heading3"/>
    <w:uiPriority w:val="9"/>
    <w:semiHidden/>
    <w:rsid w:val="00D269F6"/>
    <w:rPr>
      <w:rFonts w:asciiTheme="majorHAnsi" w:eastAsiaTheme="majorEastAsia" w:hAnsiTheme="majorHAnsi" w:cstheme="majorBidi"/>
      <w:color w:val="1F3763" w:themeColor="accent1" w:themeShade="7F"/>
    </w:rPr>
  </w:style>
  <w:style w:type="paragraph" w:customStyle="1" w:styleId="xmsonormal">
    <w:name w:val="x_msonormal"/>
    <w:basedOn w:val="Normal"/>
    <w:rsid w:val="002B3F97"/>
    <w:rPr>
      <w:rFonts w:ascii="Calibri" w:hAnsi="Calibri" w:cs="Calibri"/>
      <w:sz w:val="22"/>
      <w:szCs w:val="22"/>
      <w:lang w:eastAsia="en-GB"/>
    </w:rPr>
  </w:style>
  <w:style w:type="paragraph" w:customStyle="1" w:styleId="xmsolistparagraph">
    <w:name w:val="x_msolistparagraph"/>
    <w:basedOn w:val="Normal"/>
    <w:rsid w:val="002B3F97"/>
    <w:pPr>
      <w:ind w:left="720"/>
    </w:pPr>
    <w:rPr>
      <w:rFonts w:ascii="Calibri" w:hAnsi="Calibri" w:cs="Calibri"/>
      <w:sz w:val="22"/>
      <w:szCs w:val="22"/>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5650083">
      <w:bodyDiv w:val="1"/>
      <w:marLeft w:val="0"/>
      <w:marRight w:val="0"/>
      <w:marTop w:val="0"/>
      <w:marBottom w:val="0"/>
      <w:divBdr>
        <w:top w:val="none" w:sz="0" w:space="0" w:color="auto"/>
        <w:left w:val="none" w:sz="0" w:space="0" w:color="auto"/>
        <w:bottom w:val="none" w:sz="0" w:space="0" w:color="auto"/>
        <w:right w:val="none" w:sz="0" w:space="0" w:color="auto"/>
      </w:divBdr>
    </w:div>
    <w:div w:id="472719053">
      <w:bodyDiv w:val="1"/>
      <w:marLeft w:val="0"/>
      <w:marRight w:val="0"/>
      <w:marTop w:val="0"/>
      <w:marBottom w:val="0"/>
      <w:divBdr>
        <w:top w:val="none" w:sz="0" w:space="0" w:color="auto"/>
        <w:left w:val="none" w:sz="0" w:space="0" w:color="auto"/>
        <w:bottom w:val="none" w:sz="0" w:space="0" w:color="auto"/>
        <w:right w:val="none" w:sz="0" w:space="0" w:color="auto"/>
      </w:divBdr>
    </w:div>
    <w:div w:id="672997644">
      <w:bodyDiv w:val="1"/>
      <w:marLeft w:val="0"/>
      <w:marRight w:val="0"/>
      <w:marTop w:val="0"/>
      <w:marBottom w:val="0"/>
      <w:divBdr>
        <w:top w:val="none" w:sz="0" w:space="0" w:color="auto"/>
        <w:left w:val="none" w:sz="0" w:space="0" w:color="auto"/>
        <w:bottom w:val="none" w:sz="0" w:space="0" w:color="auto"/>
        <w:right w:val="none" w:sz="0" w:space="0" w:color="auto"/>
      </w:divBdr>
    </w:div>
    <w:div w:id="734157437">
      <w:bodyDiv w:val="1"/>
      <w:marLeft w:val="0"/>
      <w:marRight w:val="0"/>
      <w:marTop w:val="0"/>
      <w:marBottom w:val="0"/>
      <w:divBdr>
        <w:top w:val="none" w:sz="0" w:space="0" w:color="auto"/>
        <w:left w:val="none" w:sz="0" w:space="0" w:color="auto"/>
        <w:bottom w:val="none" w:sz="0" w:space="0" w:color="auto"/>
        <w:right w:val="none" w:sz="0" w:space="0" w:color="auto"/>
      </w:divBdr>
    </w:div>
    <w:div w:id="741870820">
      <w:bodyDiv w:val="1"/>
      <w:marLeft w:val="0"/>
      <w:marRight w:val="0"/>
      <w:marTop w:val="0"/>
      <w:marBottom w:val="0"/>
      <w:divBdr>
        <w:top w:val="none" w:sz="0" w:space="0" w:color="auto"/>
        <w:left w:val="none" w:sz="0" w:space="0" w:color="auto"/>
        <w:bottom w:val="none" w:sz="0" w:space="0" w:color="auto"/>
        <w:right w:val="none" w:sz="0" w:space="0" w:color="auto"/>
      </w:divBdr>
    </w:div>
    <w:div w:id="964044803">
      <w:bodyDiv w:val="1"/>
      <w:marLeft w:val="0"/>
      <w:marRight w:val="0"/>
      <w:marTop w:val="0"/>
      <w:marBottom w:val="0"/>
      <w:divBdr>
        <w:top w:val="none" w:sz="0" w:space="0" w:color="auto"/>
        <w:left w:val="none" w:sz="0" w:space="0" w:color="auto"/>
        <w:bottom w:val="none" w:sz="0" w:space="0" w:color="auto"/>
        <w:right w:val="none" w:sz="0" w:space="0" w:color="auto"/>
      </w:divBdr>
      <w:divsChild>
        <w:div w:id="674655194">
          <w:marLeft w:val="0"/>
          <w:marRight w:val="0"/>
          <w:marTop w:val="0"/>
          <w:marBottom w:val="300"/>
          <w:divBdr>
            <w:top w:val="none" w:sz="0" w:space="0" w:color="auto"/>
            <w:left w:val="none" w:sz="0" w:space="0" w:color="auto"/>
            <w:bottom w:val="none" w:sz="0" w:space="0" w:color="auto"/>
            <w:right w:val="none" w:sz="0" w:space="0" w:color="auto"/>
          </w:divBdr>
          <w:divsChild>
            <w:div w:id="12503082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4224824">
      <w:bodyDiv w:val="1"/>
      <w:marLeft w:val="0"/>
      <w:marRight w:val="0"/>
      <w:marTop w:val="0"/>
      <w:marBottom w:val="0"/>
      <w:divBdr>
        <w:top w:val="none" w:sz="0" w:space="0" w:color="auto"/>
        <w:left w:val="none" w:sz="0" w:space="0" w:color="auto"/>
        <w:bottom w:val="none" w:sz="0" w:space="0" w:color="auto"/>
        <w:right w:val="none" w:sz="0" w:space="0" w:color="auto"/>
      </w:divBdr>
    </w:div>
    <w:div w:id="1414668285">
      <w:bodyDiv w:val="1"/>
      <w:marLeft w:val="0"/>
      <w:marRight w:val="0"/>
      <w:marTop w:val="0"/>
      <w:marBottom w:val="0"/>
      <w:divBdr>
        <w:top w:val="none" w:sz="0" w:space="0" w:color="auto"/>
        <w:left w:val="none" w:sz="0" w:space="0" w:color="auto"/>
        <w:bottom w:val="none" w:sz="0" w:space="0" w:color="auto"/>
        <w:right w:val="none" w:sz="0" w:space="0" w:color="auto"/>
      </w:divBdr>
    </w:div>
    <w:div w:id="1530530945">
      <w:bodyDiv w:val="1"/>
      <w:marLeft w:val="0"/>
      <w:marRight w:val="0"/>
      <w:marTop w:val="0"/>
      <w:marBottom w:val="0"/>
      <w:divBdr>
        <w:top w:val="none" w:sz="0" w:space="0" w:color="auto"/>
        <w:left w:val="none" w:sz="0" w:space="0" w:color="auto"/>
        <w:bottom w:val="none" w:sz="0" w:space="0" w:color="auto"/>
        <w:right w:val="none" w:sz="0" w:space="0" w:color="auto"/>
      </w:divBdr>
    </w:div>
    <w:div w:id="17701538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gov.wales/sites/default/files/publications/2023-06/armed-forces-covenant-healthcare-priorities.pdf" TargetMode="External"/><Relationship Id="rId18" Type="http://schemas.openxmlformats.org/officeDocument/2006/relationships/hyperlink" Target="https://gov.wales/sites/default/files/publications/2019-10/welcome-to-wales.pdf" TargetMode="External"/><Relationship Id="rId26" Type="http://schemas.openxmlformats.org/officeDocument/2006/relationships/hyperlink" Target="https://storage.rblcdn.co.uk/sitefinity/docs/default-source/campaigns-policy-and-research/rbl-armed-forces-covenant-2021.pdf?sfvrsn=b65b18bb_0" TargetMode="External"/><Relationship Id="rId39" Type="http://schemas.openxmlformats.org/officeDocument/2006/relationships/hyperlink" Target="https://elearning.rcgp.org.uk/mod/book/view.php?id=12533&amp;chapterid=285" TargetMode="External"/><Relationship Id="rId21" Type="http://schemas.openxmlformats.org/officeDocument/2006/relationships/hyperlink" Target="mailto:heiw.cpdadmin@wales.nhs.uk" TargetMode="External"/><Relationship Id="rId34" Type="http://schemas.openxmlformats.org/officeDocument/2006/relationships/hyperlink" Target="https://gov.wales/armed-forces-and-veterans" TargetMode="External"/><Relationship Id="rId42" Type="http://schemas.openxmlformats.org/officeDocument/2006/relationships/hyperlink" Target="https://www.veteransgateway.org.uk/local-support/" TargetMode="External"/><Relationship Id="rId47" Type="http://schemas.openxmlformats.org/officeDocument/2006/relationships/header" Target="header2.xml"/><Relationship Id="rId50" Type="http://schemas.openxmlformats.org/officeDocument/2006/relationships/hyperlink" Target="https://www.adferiad.org.uk/" TargetMode="External"/><Relationship Id="rId55" Type="http://schemas.openxmlformats.org/officeDocument/2006/relationships/hyperlink" Target="https://www.dewis.wales/" TargetMode="External"/><Relationship Id="rId63" Type="http://schemas.openxmlformats.org/officeDocument/2006/relationships/hyperlink" Target="mailto:Veteranstraumanetwork@wales.nhs.uk" TargetMode="External"/><Relationship Id="rId68" Type="http://schemas.openxmlformats.org/officeDocument/2006/relationships/hyperlink" Target="https://www.veteranswales.co.uk/health-boards/betsi-cadwaladr.html" TargetMode="External"/><Relationship Id="rId76" Type="http://schemas.openxmlformats.org/officeDocument/2006/relationships/hyperlink" Target="https://www.facebook.com/groups/3961919860589192" TargetMode="External"/><Relationship Id="rId84" Type="http://schemas.openxmlformats.org/officeDocument/2006/relationships/hyperlink" Target="https://phw.nhs.wales/working-for-us/armed-forces-covenant/" TargetMode="External"/><Relationship Id="rId7" Type="http://schemas.openxmlformats.org/officeDocument/2006/relationships/endnotes" Target="endnotes.xml"/><Relationship Id="rId71" Type="http://schemas.openxmlformats.org/officeDocument/2006/relationships/hyperlink" Target="https://www.smartsurvey.co.uk/s/PPDJSO/" TargetMode="External"/><Relationship Id="rId2" Type="http://schemas.openxmlformats.org/officeDocument/2006/relationships/numbering" Target="numbering.xml"/><Relationship Id="rId16" Type="http://schemas.openxmlformats.org/officeDocument/2006/relationships/hyperlink" Target="https://www.armedforcescovenant.gov.uk/" TargetMode="External"/><Relationship Id="rId29" Type="http://schemas.openxmlformats.org/officeDocument/2006/relationships/hyperlink" Target="mailto:heiw.cpdadmin@wales.nhs.uk" TargetMode="External"/><Relationship Id="rId11" Type="http://schemas.openxmlformats.org/officeDocument/2006/relationships/image" Target="media/image6.jpg"/><Relationship Id="rId24" Type="http://schemas.openxmlformats.org/officeDocument/2006/relationships/hyperlink" Target="https://www.gov.wales/armed-forces-covenant-healthcare-priorities-whc2023022" TargetMode="External"/><Relationship Id="rId32" Type="http://schemas.openxmlformats.org/officeDocument/2006/relationships/hyperlink" Target="https://commonslibrary.parliament.uk/research-briefings/cbp-9234/" TargetMode="External"/><Relationship Id="rId37" Type="http://schemas.openxmlformats.org/officeDocument/2006/relationships/hyperlink" Target="https://publications.parliament.uk/pa/cm201719/cmselect/cmdfence/1481/1481.pdf" TargetMode="External"/><Relationship Id="rId40" Type="http://schemas.openxmlformats.org/officeDocument/2006/relationships/hyperlink" Target="https://storage.rblcdn.co.uk/sitefinity/docs/default-source/campaigns-policy-and-research/rbl-armed-forces-covenant-2021.pdf?sfvrsn=b65b18bb_0" TargetMode="External"/><Relationship Id="rId45" Type="http://schemas.openxmlformats.org/officeDocument/2006/relationships/hyperlink" Target="https://gov.wales/sites/default/files/publications/2019-07/armed-forces-covenant-healthcare-priority-for-veterans.pdf" TargetMode="External"/><Relationship Id="rId53" Type="http://schemas.openxmlformats.org/officeDocument/2006/relationships/hyperlink" Target="https://combatstress.org.uk/" TargetMode="External"/><Relationship Id="rId58" Type="http://schemas.openxmlformats.org/officeDocument/2006/relationships/hyperlink" Target="https://www.tgpcymru.org.uk/what-we-do/restorative-approaches-veterans-and-family-services/" TargetMode="External"/><Relationship Id="rId66" Type="http://schemas.openxmlformats.org/officeDocument/2006/relationships/hyperlink" Target="https://www.veteranswales.co.uk/health-boards/aneurin-bevan.html" TargetMode="External"/><Relationship Id="rId74" Type="http://schemas.openxmlformats.org/officeDocument/2006/relationships/hyperlink" Target="mailto:CTT_adminVNHSW@wales.nhs.uk" TargetMode="External"/><Relationship Id="rId79" Type="http://schemas.openxmlformats.org/officeDocument/2006/relationships/hyperlink" Target="https://www.veteranswales.co.uk/veterans-nhs-wales-bcuhb.html" TargetMode="External"/><Relationship Id="rId5" Type="http://schemas.openxmlformats.org/officeDocument/2006/relationships/webSettings" Target="webSettings.xml"/><Relationship Id="rId61" Type="http://schemas.openxmlformats.org/officeDocument/2006/relationships/hyperlink" Target="https://www.veteranswales.co.uk/contact" TargetMode="External"/><Relationship Id="rId82" Type="http://schemas.openxmlformats.org/officeDocument/2006/relationships/hyperlink" Target="mailto:SBU.veterans@wales.nhs.uk" TargetMode="External"/><Relationship Id="rId19" Type="http://schemas.openxmlformats.org/officeDocument/2006/relationships/hyperlink" Target="https://www.armedforcescovenant.gov.uk/"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www.ons.gov.uk/peoplepopulationandcommunity/armedforcescommunity/bulletins/ukarmedforcesveteransenglandandwales/census2021" TargetMode="External"/><Relationship Id="rId22" Type="http://schemas.openxmlformats.org/officeDocument/2006/relationships/hyperlink" Target="https://www.gov.wales/armed-forces-covenant-healthcare-priorities-whc2023022" TargetMode="External"/><Relationship Id="rId27" Type="http://schemas.openxmlformats.org/officeDocument/2006/relationships/hyperlink" Target="https://www.gov.wales/sites/default/files/publications/2023-06/armed-forces-covenant-healthcare-priorities.pdf" TargetMode="External"/><Relationship Id="rId30" Type="http://schemas.openxmlformats.org/officeDocument/2006/relationships/hyperlink" Target="https://abuhb.nhs.wales/files/news/veterans-needs-eng-pdf/" TargetMode="External"/><Relationship Id="rId35" Type="http://schemas.openxmlformats.org/officeDocument/2006/relationships/hyperlink" Target="https://www.fim-trust.org/wp-content/uploads/cultural-awareness-veteran-context.pdf" TargetMode="External"/><Relationship Id="rId43" Type="http://schemas.openxmlformats.org/officeDocument/2006/relationships/hyperlink" Target="https://elearning.rcgp.org.uk/mod/book/view.php?id=12533&amp;chapterid=285" TargetMode="External"/><Relationship Id="rId48" Type="http://schemas.openxmlformats.org/officeDocument/2006/relationships/header" Target="header3.xml"/><Relationship Id="rId56" Type="http://schemas.openxmlformats.org/officeDocument/2006/relationships/hyperlink" Target="https://www.ssafa.org.uk" TargetMode="External"/><Relationship Id="rId64" Type="http://schemas.openxmlformats.org/officeDocument/2006/relationships/hyperlink" Target="mailto:VeteransTraumaNetwork@wales.nhs.uk" TargetMode="External"/><Relationship Id="rId69" Type="http://schemas.openxmlformats.org/officeDocument/2006/relationships/hyperlink" Target="mailto:BCU.Admin-veterans@wales.nhs.uk" TargetMode="External"/><Relationship Id="rId77" Type="http://schemas.openxmlformats.org/officeDocument/2006/relationships/hyperlink" Target="mailto:admin.vnhswc&amp;v@wales.nhs.uk" TargetMode="External"/><Relationship Id="rId8" Type="http://schemas.openxmlformats.org/officeDocument/2006/relationships/header" Target="header1.xml"/><Relationship Id="rId51" Type="http://schemas.openxmlformats.org/officeDocument/2006/relationships/hyperlink" Target="https://wraca.org.uk/benevolence/" TargetMode="External"/><Relationship Id="rId72" Type="http://schemas.openxmlformats.org/officeDocument/2006/relationships/hyperlink" Target="mailto:admin.vnhswc&amp;v@wales.nhs.uk" TargetMode="External"/><Relationship Id="rId80" Type="http://schemas.openxmlformats.org/officeDocument/2006/relationships/hyperlink" Target="https://www.veteranswales.co.uk/veterans-nhs-wales-abuhb.html" TargetMode="External"/><Relationship Id="rId85"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image" Target="media/image7.jpeg"/><Relationship Id="rId17" Type="http://schemas.openxmlformats.org/officeDocument/2006/relationships/hyperlink" Target="https://gov.wales/support-serving-armed-forces-personnel-and-their-families-html" TargetMode="External"/><Relationship Id="rId25" Type="http://schemas.openxmlformats.org/officeDocument/2006/relationships/hyperlink" Target="https://publications.parliament.uk/pa/cm201719/cmselect/cmdfence/1481/1481.pdf" TargetMode="External"/><Relationship Id="rId33" Type="http://schemas.openxmlformats.org/officeDocument/2006/relationships/hyperlink" Target="https://www.gov.uk/government/publications/an-explanation-of-the-armed-forces-covenant" TargetMode="External"/><Relationship Id="rId38" Type="http://schemas.openxmlformats.org/officeDocument/2006/relationships/hyperlink" Target="https://www.e-lfh.org.uk/programmes/nhs-healthcare-for-the-armed-forces/" TargetMode="External"/><Relationship Id="rId46" Type="http://schemas.openxmlformats.org/officeDocument/2006/relationships/hyperlink" Target="https://www.gov.wales/sites/default/files/publications/2023-06/armed-forces-covenant-healthcare-priorities.pdf" TargetMode="External"/><Relationship Id="rId59" Type="http://schemas.openxmlformats.org/officeDocument/2006/relationships/hyperlink" Target="https://www.veteransgateway.org.uk/local-support/" TargetMode="External"/><Relationship Id="rId67" Type="http://schemas.openxmlformats.org/officeDocument/2006/relationships/hyperlink" Target="mailto:abb.adminvnhsw@wales.nhs.uk" TargetMode="External"/><Relationship Id="rId20" Type="http://schemas.openxmlformats.org/officeDocument/2006/relationships/hyperlink" Target="https://www.gov.wales/new-scheme-improve-gp-services-veterans" TargetMode="External"/><Relationship Id="rId41" Type="http://schemas.openxmlformats.org/officeDocument/2006/relationships/hyperlink" Target="https://www.gov.wales/uk-armed-forces-veterans-wales-census-2021-html" TargetMode="External"/><Relationship Id="rId54" Type="http://schemas.openxmlformats.org/officeDocument/2006/relationships/hyperlink" Target="https://www.contactarmedforces.co.uk/" TargetMode="External"/><Relationship Id="rId62" Type="http://schemas.openxmlformats.org/officeDocument/2006/relationships/hyperlink" Target="https://www.veteranswales.co.uk/how-to-self-refer.html" TargetMode="External"/><Relationship Id="rId70" Type="http://schemas.openxmlformats.org/officeDocument/2006/relationships/hyperlink" Target="https://nhswales365.sharepoint.com/sites/BCU_Intranet_Vets" TargetMode="External"/><Relationship Id="rId75" Type="http://schemas.openxmlformats.org/officeDocument/2006/relationships/hyperlink" Target="https://hduhb.nhs.wales/healthcare/services-and-teams/armed-forces-covenant/" TargetMode="External"/><Relationship Id="rId83" Type="http://schemas.openxmlformats.org/officeDocument/2006/relationships/hyperlink" Target="mailto:steve.spill@wales.nhs.uk"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bills.parliament.uk/bills/2822" TargetMode="External"/><Relationship Id="rId23" Type="http://schemas.openxmlformats.org/officeDocument/2006/relationships/hyperlink" Target="https://gov.wales/armed-forces-and-veterans" TargetMode="External"/><Relationship Id="rId28" Type="http://schemas.openxmlformats.org/officeDocument/2006/relationships/hyperlink" Target="https://ytydysgu.heiw.wales/" TargetMode="External"/><Relationship Id="rId36" Type="http://schemas.openxmlformats.org/officeDocument/2006/relationships/hyperlink" Target="https://abuhb.nhs.wales/files/news/veterans-needs-eng-pdf/" TargetMode="External"/><Relationship Id="rId49" Type="http://schemas.openxmlformats.org/officeDocument/2006/relationships/footer" Target="footer2.xml"/><Relationship Id="rId57" Type="http://schemas.openxmlformats.org/officeDocument/2006/relationships/hyperlink" Target="https://www.britishlegion.org.uk/" TargetMode="External"/><Relationship Id="rId10" Type="http://schemas.openxmlformats.org/officeDocument/2006/relationships/image" Target="media/image5.png"/><Relationship Id="rId31" Type="http://schemas.openxmlformats.org/officeDocument/2006/relationships/hyperlink" Target="https://www.veteransgateway.org.uk/local-support/" TargetMode="External"/><Relationship Id="rId44" Type="http://schemas.openxmlformats.org/officeDocument/2006/relationships/hyperlink" Target="https://gov.wales/sites/default/files/publications/2019-10/welcome-to-wales.pdf" TargetMode="External"/><Relationship Id="rId52" Type="http://schemas.openxmlformats.org/officeDocument/2006/relationships/hyperlink" Target="https://blesma.org/" TargetMode="External"/><Relationship Id="rId60" Type="http://schemas.openxmlformats.org/officeDocument/2006/relationships/hyperlink" Target="https://support.veteransgateway.org.uk/app/answers/detail/a_id/820" TargetMode="External"/><Relationship Id="rId65" Type="http://schemas.openxmlformats.org/officeDocument/2006/relationships/hyperlink" Target="https://www.woodyslodge.org/" TargetMode="External"/><Relationship Id="rId73" Type="http://schemas.openxmlformats.org/officeDocument/2006/relationships/hyperlink" Target="mailto:v@wales.nhs.uk" TargetMode="External"/><Relationship Id="rId78" Type="http://schemas.openxmlformats.org/officeDocument/2006/relationships/hyperlink" Target="mailto:v@wales.nhs.uk" TargetMode="External"/><Relationship Id="rId81" Type="http://schemas.openxmlformats.org/officeDocument/2006/relationships/hyperlink" Target="https://www.veteranswales.co.uk/veterans-nhs-wales-sbuhb.html" TargetMode="External"/><Relationship Id="rId86"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4.jpg"/></Relationships>
</file>

<file path=word/_rels/footer2.xml.rels><?xml version="1.0" encoding="UTF-8" standalone="yes"?>
<Relationships xmlns="http://schemas.openxmlformats.org/package/2006/relationships"><Relationship Id="rId1" Type="http://schemas.openxmlformats.org/officeDocument/2006/relationships/image" Target="media/image8.png"/></Relationships>
</file>

<file path=word/_rels/header1.xml.rels><?xml version="1.0" encoding="UTF-8" standalone="yes"?>
<Relationships xmlns="http://schemas.openxmlformats.org/package/2006/relationships"><Relationship Id="rId1" Type="http://schemas.openxmlformats.org/officeDocument/2006/relationships/image" Target="media/image3.jpg"/></Relationships>
</file>

<file path=word/_rels/header3.xml.rels><?xml version="1.0" encoding="UTF-8" standalone="yes"?>
<Relationships xmlns="http://schemas.openxmlformats.org/package/2006/relationships"><Relationship Id="rId1" Type="http://schemas.openxmlformats.org/officeDocument/2006/relationships/image" Target="media/image3.jpg"/></Relationships>
</file>

<file path=word/_rels/numbering.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i123189\Desktop\HUB%20work%202021\templates\PHW_PrimaryCare_templateD.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40E759F-D40D-4802-AC8B-AE8574E4B7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PHW_PrimaryCare_templateD.dotx</Template>
  <TotalTime>7</TotalTime>
  <Pages>17</Pages>
  <Words>4641</Words>
  <Characters>26456</Characters>
  <Application>Microsoft Office Word</Application>
  <DocSecurity>0</DocSecurity>
  <Lines>220</Lines>
  <Paragraphs>62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31035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Angharad Wooldridge &amp; Sian Evans</dc:creator>
  <cp:keywords/>
  <dc:description/>
  <cp:lastModifiedBy>Angharad Wooldridge (Public Health Wales - No. 2 Capital Quarter)</cp:lastModifiedBy>
  <cp:revision>5</cp:revision>
  <cp:lastPrinted>2022-06-23T10:51:00Z</cp:lastPrinted>
  <dcterms:created xsi:type="dcterms:W3CDTF">2023-09-04T15:10:00Z</dcterms:created>
  <dcterms:modified xsi:type="dcterms:W3CDTF">2023-10-16T09:27:00Z</dcterms:modified>
</cp:coreProperties>
</file>