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4A8BAC" w14:textId="32391CB8" w:rsidR="005404EA" w:rsidRPr="00BA2B46" w:rsidRDefault="004C4444" w:rsidP="00B91EF3">
      <w:pPr>
        <w:spacing w:after="0" w:line="360" w:lineRule="auto"/>
        <w:jc w:val="right"/>
        <w:rPr>
          <w:rFonts w:ascii="Arial" w:hAnsi="Arial" w:cs="Arial"/>
        </w:rPr>
      </w:pPr>
      <w:bookmarkStart w:id="0" w:name="_Hlk104906914"/>
      <w:bookmarkEnd w:id="0"/>
      <w:r w:rsidRPr="00BA2B46">
        <w:rPr>
          <w:rFonts w:ascii="Arial" w:hAnsi="Arial" w:cs="Arial"/>
          <w:noProof/>
        </w:rPr>
        <w:drawing>
          <wp:inline distT="0" distB="0" distL="0" distR="0" wp14:anchorId="0C585EB4" wp14:editId="5DE2E55F">
            <wp:extent cx="3314700" cy="1362075"/>
            <wp:effectExtent l="0" t="0" r="0" b="9525"/>
            <wp:docPr id="1" name="Picture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14700" cy="1362075"/>
                    </a:xfrm>
                    <a:prstGeom prst="rect">
                      <a:avLst/>
                    </a:prstGeom>
                    <a:noFill/>
                    <a:ln>
                      <a:noFill/>
                    </a:ln>
                  </pic:spPr>
                </pic:pic>
              </a:graphicData>
            </a:graphic>
          </wp:inline>
        </w:drawing>
      </w:r>
    </w:p>
    <w:p w14:paraId="149B32FE" w14:textId="0E408F0C" w:rsidR="004C4444" w:rsidRPr="00B91EF3" w:rsidRDefault="00294481" w:rsidP="00B91EF3">
      <w:pPr>
        <w:spacing w:after="0" w:line="360" w:lineRule="auto"/>
        <w:rPr>
          <w:rFonts w:ascii="Arial" w:hAnsi="Arial" w:cs="Arial"/>
          <w:b/>
          <w:bCs/>
          <w:sz w:val="28"/>
          <w:szCs w:val="28"/>
        </w:rPr>
      </w:pPr>
      <w:r w:rsidRPr="00B91EF3">
        <w:rPr>
          <w:rFonts w:ascii="Arial" w:hAnsi="Arial" w:cs="Arial"/>
          <w:b/>
          <w:bCs/>
          <w:sz w:val="28"/>
          <w:szCs w:val="28"/>
        </w:rPr>
        <w:t>Getting the model right – A perspective from Red Kite C</w:t>
      </w:r>
      <w:r w:rsidR="00D05D7C">
        <w:rPr>
          <w:rFonts w:ascii="Arial" w:hAnsi="Arial" w:cs="Arial"/>
          <w:b/>
          <w:bCs/>
          <w:sz w:val="28"/>
          <w:szCs w:val="28"/>
        </w:rPr>
        <w:t>ommunity Interest Company</w:t>
      </w:r>
      <w:r w:rsidRPr="00B91EF3">
        <w:rPr>
          <w:rFonts w:ascii="Arial" w:hAnsi="Arial" w:cs="Arial"/>
          <w:b/>
          <w:bCs/>
          <w:sz w:val="28"/>
          <w:szCs w:val="28"/>
        </w:rPr>
        <w:t xml:space="preserve"> </w:t>
      </w:r>
    </w:p>
    <w:p w14:paraId="72D38AB2" w14:textId="77777777" w:rsidR="00B15D4B" w:rsidRPr="00B91EF3" w:rsidRDefault="00B15D4B" w:rsidP="00B91EF3">
      <w:pPr>
        <w:spacing w:after="0" w:line="360" w:lineRule="auto"/>
        <w:rPr>
          <w:rFonts w:ascii="Arial" w:hAnsi="Arial" w:cs="Arial"/>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7"/>
        <w:gridCol w:w="3756"/>
      </w:tblGrid>
      <w:tr w:rsidR="00B15D4B" w:rsidRPr="00B91EF3" w14:paraId="629AB0A2" w14:textId="77777777" w:rsidTr="002A3A77">
        <w:tc>
          <w:tcPr>
            <w:tcW w:w="5487" w:type="dxa"/>
          </w:tcPr>
          <w:p w14:paraId="3D8C28C2" w14:textId="5DBC8484" w:rsidR="002A3A77" w:rsidRPr="00B91EF3" w:rsidRDefault="002A3A77" w:rsidP="00B91EF3">
            <w:pPr>
              <w:spacing w:line="360" w:lineRule="auto"/>
              <w:rPr>
                <w:rFonts w:ascii="Arial" w:eastAsia="Times New Roman" w:hAnsi="Arial" w:cs="Arial"/>
                <w:lang w:eastAsia="en-GB"/>
              </w:rPr>
            </w:pPr>
            <w:r w:rsidRPr="00B91EF3">
              <w:rPr>
                <w:rFonts w:ascii="Arial" w:eastAsia="Times New Roman" w:hAnsi="Arial" w:cs="Arial"/>
                <w:lang w:eastAsia="en-GB"/>
              </w:rPr>
              <w:t xml:space="preserve">We </w:t>
            </w:r>
            <w:r w:rsidR="003D12FC" w:rsidRPr="00B91EF3">
              <w:rPr>
                <w:rFonts w:ascii="Arial" w:eastAsia="Times New Roman" w:hAnsi="Arial" w:cs="Arial"/>
                <w:lang w:eastAsia="en-GB"/>
              </w:rPr>
              <w:t xml:space="preserve">recently </w:t>
            </w:r>
            <w:r w:rsidRPr="00B91EF3">
              <w:rPr>
                <w:rFonts w:ascii="Arial" w:eastAsia="Times New Roman" w:hAnsi="Arial" w:cs="Arial"/>
                <w:lang w:eastAsia="en-GB"/>
              </w:rPr>
              <w:t>spent some time chatting with</w:t>
            </w:r>
            <w:r w:rsidRPr="00296CA0">
              <w:rPr>
                <w:rFonts w:ascii="Arial" w:eastAsia="Times New Roman" w:hAnsi="Arial" w:cs="Arial"/>
                <w:lang w:eastAsia="en-GB"/>
              </w:rPr>
              <w:t xml:space="preserve"> </w:t>
            </w:r>
            <w:proofErr w:type="spellStart"/>
            <w:r w:rsidR="00296CA0" w:rsidRPr="00296CA0">
              <w:rPr>
                <w:rStyle w:val="Emphasis"/>
                <w:rFonts w:ascii="Arial" w:hAnsi="Arial" w:cs="Arial"/>
                <w:i w:val="0"/>
                <w:iCs w:val="0"/>
                <w:sz w:val="21"/>
                <w:szCs w:val="21"/>
                <w:shd w:val="clear" w:color="auto" w:fill="FFFFFF"/>
              </w:rPr>
              <w:t>Siân</w:t>
            </w:r>
            <w:proofErr w:type="spellEnd"/>
            <w:r w:rsidR="00296CA0" w:rsidRPr="00296CA0">
              <w:rPr>
                <w:rStyle w:val="Emphasis"/>
                <w:rFonts w:ascii="Arial" w:hAnsi="Arial" w:cs="Arial"/>
                <w:b/>
                <w:bCs/>
                <w:i w:val="0"/>
                <w:iCs w:val="0"/>
                <w:sz w:val="21"/>
                <w:szCs w:val="21"/>
                <w:shd w:val="clear" w:color="auto" w:fill="FFFFFF"/>
              </w:rPr>
              <w:t xml:space="preserve"> </w:t>
            </w:r>
            <w:r w:rsidRPr="00B91EF3">
              <w:rPr>
                <w:rFonts w:ascii="Arial" w:eastAsia="Times New Roman" w:hAnsi="Arial" w:cs="Arial"/>
                <w:lang w:eastAsia="en-GB"/>
              </w:rPr>
              <w:t>Jones who is the Business Development Manager for Red Kit</w:t>
            </w:r>
            <w:r w:rsidR="00A952A0">
              <w:rPr>
                <w:rFonts w:ascii="Arial" w:eastAsia="Times New Roman" w:hAnsi="Arial" w:cs="Arial"/>
                <w:lang w:eastAsia="en-GB"/>
              </w:rPr>
              <w:t>e</w:t>
            </w:r>
            <w:r w:rsidRPr="00B91EF3">
              <w:rPr>
                <w:rFonts w:ascii="Arial" w:eastAsia="Times New Roman" w:hAnsi="Arial" w:cs="Arial"/>
                <w:lang w:eastAsia="en-GB"/>
              </w:rPr>
              <w:t xml:space="preserve"> Health Solutions C</w:t>
            </w:r>
            <w:r w:rsidR="00D05D7C">
              <w:rPr>
                <w:rFonts w:ascii="Arial" w:eastAsia="Times New Roman" w:hAnsi="Arial" w:cs="Arial"/>
                <w:lang w:eastAsia="en-GB"/>
              </w:rPr>
              <w:t>ommunity Interest Company (C</w:t>
            </w:r>
            <w:r w:rsidRPr="00B91EF3">
              <w:rPr>
                <w:rFonts w:ascii="Arial" w:eastAsia="Times New Roman" w:hAnsi="Arial" w:cs="Arial"/>
                <w:lang w:eastAsia="en-GB"/>
              </w:rPr>
              <w:t>IC</w:t>
            </w:r>
            <w:r w:rsidR="00D05D7C">
              <w:rPr>
                <w:rFonts w:ascii="Arial" w:eastAsia="Times New Roman" w:hAnsi="Arial" w:cs="Arial"/>
                <w:lang w:eastAsia="en-GB"/>
              </w:rPr>
              <w:t>)</w:t>
            </w:r>
            <w:r w:rsidRPr="00B91EF3">
              <w:rPr>
                <w:rFonts w:ascii="Arial" w:eastAsia="Times New Roman" w:hAnsi="Arial" w:cs="Arial"/>
                <w:lang w:eastAsia="en-GB"/>
              </w:rPr>
              <w:t xml:space="preserve"> about the development and running one of the growing numbers of not-for-profit community interest compan</w:t>
            </w:r>
            <w:r w:rsidR="00D05D7C">
              <w:rPr>
                <w:rFonts w:ascii="Arial" w:eastAsia="Times New Roman" w:hAnsi="Arial" w:cs="Arial"/>
                <w:lang w:eastAsia="en-GB"/>
              </w:rPr>
              <w:t>ies</w:t>
            </w:r>
            <w:r w:rsidR="005C5763" w:rsidRPr="00B91EF3">
              <w:rPr>
                <w:rFonts w:ascii="Arial" w:eastAsia="Times New Roman" w:hAnsi="Arial" w:cs="Arial"/>
                <w:lang w:eastAsia="en-GB"/>
              </w:rPr>
              <w:t xml:space="preserve"> in primary care in Wales</w:t>
            </w:r>
            <w:r w:rsidRPr="00B91EF3">
              <w:rPr>
                <w:rFonts w:ascii="Arial" w:eastAsia="Times New Roman" w:hAnsi="Arial" w:cs="Arial"/>
                <w:lang w:eastAsia="en-GB"/>
              </w:rPr>
              <w:t xml:space="preserve">.  </w:t>
            </w:r>
          </w:p>
          <w:p w14:paraId="53E13C46" w14:textId="77777777" w:rsidR="002A3A77" w:rsidRPr="00B91EF3" w:rsidRDefault="002A3A77" w:rsidP="00B91EF3">
            <w:pPr>
              <w:spacing w:line="360" w:lineRule="auto"/>
              <w:rPr>
                <w:rFonts w:ascii="Arial" w:eastAsia="Times New Roman" w:hAnsi="Arial" w:cs="Arial"/>
                <w:lang w:eastAsia="en-GB"/>
              </w:rPr>
            </w:pPr>
          </w:p>
          <w:p w14:paraId="02D22B37" w14:textId="17FB3890" w:rsidR="002A3A77" w:rsidRPr="00B91EF3" w:rsidRDefault="00296CA0" w:rsidP="00B91EF3">
            <w:pPr>
              <w:spacing w:line="360" w:lineRule="auto"/>
              <w:rPr>
                <w:rFonts w:ascii="Arial" w:eastAsia="Times New Roman" w:hAnsi="Arial" w:cs="Arial"/>
                <w:lang w:eastAsia="en-GB"/>
              </w:rPr>
            </w:pPr>
            <w:proofErr w:type="spellStart"/>
            <w:r w:rsidRPr="00296CA0">
              <w:rPr>
                <w:rStyle w:val="Emphasis"/>
                <w:rFonts w:ascii="Arial" w:hAnsi="Arial" w:cs="Arial"/>
                <w:i w:val="0"/>
                <w:iCs w:val="0"/>
                <w:sz w:val="21"/>
                <w:szCs w:val="21"/>
                <w:shd w:val="clear" w:color="auto" w:fill="FFFFFF"/>
              </w:rPr>
              <w:t>Siân</w:t>
            </w:r>
            <w:r>
              <w:rPr>
                <w:rStyle w:val="Emphasis"/>
                <w:rFonts w:ascii="Arial" w:hAnsi="Arial" w:cs="Arial"/>
                <w:i w:val="0"/>
                <w:iCs w:val="0"/>
                <w:sz w:val="21"/>
                <w:szCs w:val="21"/>
                <w:shd w:val="clear" w:color="auto" w:fill="FFFFFF"/>
              </w:rPr>
              <w:t>’s</w:t>
            </w:r>
            <w:proofErr w:type="spellEnd"/>
            <w:r>
              <w:rPr>
                <w:rStyle w:val="Emphasis"/>
                <w:rFonts w:ascii="Arial" w:hAnsi="Arial" w:cs="Arial"/>
                <w:i w:val="0"/>
                <w:iCs w:val="0"/>
                <w:sz w:val="21"/>
                <w:szCs w:val="21"/>
                <w:shd w:val="clear" w:color="auto" w:fill="FFFFFF"/>
              </w:rPr>
              <w:t xml:space="preserve"> </w:t>
            </w:r>
            <w:r w:rsidR="002A3A77" w:rsidRPr="00B91EF3">
              <w:rPr>
                <w:rFonts w:ascii="Arial" w:eastAsia="Times New Roman" w:hAnsi="Arial" w:cs="Arial"/>
                <w:lang w:eastAsia="en-GB"/>
              </w:rPr>
              <w:t>background is primary care. She started in general practice in 2008 as a receptionist and since then held numerous role</w:t>
            </w:r>
            <w:r w:rsidR="005C5763" w:rsidRPr="00B91EF3">
              <w:rPr>
                <w:rFonts w:ascii="Arial" w:eastAsia="Times New Roman" w:hAnsi="Arial" w:cs="Arial"/>
                <w:lang w:eastAsia="en-GB"/>
              </w:rPr>
              <w:t>s</w:t>
            </w:r>
            <w:r w:rsidR="002A3A77" w:rsidRPr="00B91EF3">
              <w:rPr>
                <w:rFonts w:ascii="Arial" w:eastAsia="Times New Roman" w:hAnsi="Arial" w:cs="Arial"/>
                <w:lang w:eastAsia="en-GB"/>
              </w:rPr>
              <w:t xml:space="preserve"> within general practice and joined the CIC in 2017.</w:t>
            </w:r>
          </w:p>
          <w:p w14:paraId="3DB42CBD" w14:textId="4AC0160A" w:rsidR="003D12FC" w:rsidRPr="00B91EF3" w:rsidRDefault="003D12FC" w:rsidP="00B91EF3">
            <w:pPr>
              <w:spacing w:line="360" w:lineRule="auto"/>
              <w:rPr>
                <w:rFonts w:ascii="Arial" w:eastAsia="Times New Roman" w:hAnsi="Arial" w:cs="Arial"/>
                <w:lang w:eastAsia="en-GB"/>
              </w:rPr>
            </w:pPr>
          </w:p>
        </w:tc>
        <w:tc>
          <w:tcPr>
            <w:tcW w:w="3755" w:type="dxa"/>
          </w:tcPr>
          <w:p w14:paraId="30AE28F1" w14:textId="77777777" w:rsidR="00B15D4B" w:rsidRPr="00B91EF3" w:rsidRDefault="00B15D4B" w:rsidP="00B91EF3">
            <w:pPr>
              <w:spacing w:line="360" w:lineRule="auto"/>
              <w:jc w:val="right"/>
              <w:rPr>
                <w:rFonts w:ascii="Arial" w:hAnsi="Arial" w:cs="Arial"/>
                <w:noProof/>
              </w:rPr>
            </w:pPr>
          </w:p>
          <w:p w14:paraId="44253623" w14:textId="7F4C643B" w:rsidR="002A3A77" w:rsidRPr="00B91EF3" w:rsidRDefault="002A3A77" w:rsidP="00B91EF3">
            <w:pPr>
              <w:spacing w:line="360" w:lineRule="auto"/>
              <w:jc w:val="right"/>
              <w:rPr>
                <w:rFonts w:ascii="Arial" w:eastAsia="Times New Roman" w:hAnsi="Arial" w:cs="Arial"/>
                <w:lang w:eastAsia="en-GB"/>
              </w:rPr>
            </w:pPr>
            <w:r w:rsidRPr="00B91EF3">
              <w:rPr>
                <w:rFonts w:ascii="Arial" w:hAnsi="Arial" w:cs="Arial"/>
                <w:noProof/>
              </w:rPr>
              <w:drawing>
                <wp:inline distT="0" distB="0" distL="0" distR="0" wp14:anchorId="68178989" wp14:editId="6A043930">
                  <wp:extent cx="2238375" cy="2057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38375" cy="2057400"/>
                          </a:xfrm>
                          <a:prstGeom prst="rect">
                            <a:avLst/>
                          </a:prstGeom>
                          <a:noFill/>
                          <a:ln>
                            <a:noFill/>
                          </a:ln>
                        </pic:spPr>
                      </pic:pic>
                    </a:graphicData>
                  </a:graphic>
                </wp:inline>
              </w:drawing>
            </w:r>
          </w:p>
        </w:tc>
      </w:tr>
    </w:tbl>
    <w:p w14:paraId="16CDB6D4" w14:textId="77777777" w:rsidR="002A3A77" w:rsidRPr="00B91EF3" w:rsidRDefault="002A3A77" w:rsidP="00B91EF3">
      <w:pPr>
        <w:spacing w:after="0" w:line="360" w:lineRule="auto"/>
        <w:jc w:val="both"/>
        <w:rPr>
          <w:rFonts w:ascii="Arial" w:eastAsia="Times New Roman" w:hAnsi="Arial" w:cs="Arial"/>
          <w:lang w:eastAsia="en-GB"/>
        </w:rPr>
      </w:pPr>
    </w:p>
    <w:p w14:paraId="0AD66903" w14:textId="40C15588" w:rsidR="005C5763" w:rsidRPr="00B91EF3" w:rsidRDefault="005C5763" w:rsidP="00B91EF3">
      <w:pPr>
        <w:pStyle w:val="Default"/>
        <w:spacing w:line="360" w:lineRule="auto"/>
        <w:rPr>
          <w:b/>
          <w:bCs/>
          <w:color w:val="auto"/>
          <w:sz w:val="28"/>
          <w:szCs w:val="28"/>
        </w:rPr>
      </w:pPr>
      <w:r w:rsidRPr="00B91EF3">
        <w:rPr>
          <w:b/>
          <w:bCs/>
          <w:color w:val="auto"/>
          <w:sz w:val="28"/>
          <w:szCs w:val="28"/>
        </w:rPr>
        <w:t xml:space="preserve">Can you </w:t>
      </w:r>
      <w:r w:rsidR="003B3152" w:rsidRPr="00B91EF3">
        <w:rPr>
          <w:b/>
          <w:bCs/>
          <w:color w:val="auto"/>
          <w:sz w:val="28"/>
          <w:szCs w:val="28"/>
        </w:rPr>
        <w:t xml:space="preserve">introduce to us what </w:t>
      </w:r>
      <w:r w:rsidRPr="00B91EF3">
        <w:rPr>
          <w:b/>
          <w:bCs/>
          <w:color w:val="auto"/>
          <w:sz w:val="28"/>
          <w:szCs w:val="28"/>
        </w:rPr>
        <w:t>Red Kite Health Solutions</w:t>
      </w:r>
      <w:r w:rsidR="003B3152" w:rsidRPr="00B91EF3">
        <w:rPr>
          <w:b/>
          <w:bCs/>
          <w:color w:val="auto"/>
          <w:sz w:val="28"/>
          <w:szCs w:val="28"/>
        </w:rPr>
        <w:t xml:space="preserve"> is all about?</w:t>
      </w:r>
    </w:p>
    <w:p w14:paraId="29825C4A" w14:textId="09F6985C" w:rsidR="003B3152" w:rsidRPr="00B91EF3" w:rsidRDefault="000D34AE" w:rsidP="00B91EF3">
      <w:pPr>
        <w:pStyle w:val="Default"/>
        <w:spacing w:line="360" w:lineRule="auto"/>
        <w:rPr>
          <w:rFonts w:eastAsia="Times New Roman"/>
          <w:color w:val="auto"/>
          <w:sz w:val="22"/>
          <w:szCs w:val="22"/>
          <w:lang w:eastAsia="en-GB"/>
        </w:rPr>
      </w:pPr>
      <w:r w:rsidRPr="00B91EF3">
        <w:rPr>
          <w:rFonts w:eastAsia="Times New Roman"/>
          <w:color w:val="auto"/>
          <w:sz w:val="22"/>
          <w:szCs w:val="22"/>
          <w:lang w:eastAsia="en-GB"/>
        </w:rPr>
        <w:t xml:space="preserve">Red Kite Health Solutions is a social enterprise that delivers health and wellbeing services to the South Powys population. </w:t>
      </w:r>
      <w:r>
        <w:rPr>
          <w:rFonts w:eastAsia="Times New Roman"/>
          <w:color w:val="auto"/>
          <w:sz w:val="22"/>
          <w:szCs w:val="22"/>
          <w:lang w:eastAsia="en-GB"/>
        </w:rPr>
        <w:t>It</w:t>
      </w:r>
      <w:r w:rsidR="003B3152" w:rsidRPr="00B91EF3">
        <w:rPr>
          <w:rFonts w:eastAsia="Times New Roman"/>
          <w:color w:val="auto"/>
          <w:sz w:val="22"/>
          <w:szCs w:val="22"/>
          <w:lang w:eastAsia="en-GB"/>
        </w:rPr>
        <w:t xml:space="preserve"> is a</w:t>
      </w:r>
      <w:r>
        <w:rPr>
          <w:rFonts w:eastAsia="Times New Roman"/>
          <w:color w:val="auto"/>
          <w:sz w:val="22"/>
          <w:szCs w:val="22"/>
          <w:lang w:eastAsia="en-GB"/>
        </w:rPr>
        <w:t xml:space="preserve"> non-profit organisation, set up as a</w:t>
      </w:r>
      <w:r w:rsidR="003B3152" w:rsidRPr="00B91EF3">
        <w:rPr>
          <w:rFonts w:eastAsia="Times New Roman"/>
          <w:color w:val="auto"/>
          <w:sz w:val="22"/>
          <w:szCs w:val="22"/>
          <w:lang w:eastAsia="en-GB"/>
        </w:rPr>
        <w:t xml:space="preserve"> collaboration</w:t>
      </w:r>
      <w:r>
        <w:rPr>
          <w:rFonts w:eastAsia="Times New Roman"/>
          <w:color w:val="auto"/>
          <w:sz w:val="22"/>
          <w:szCs w:val="22"/>
          <w:lang w:eastAsia="en-GB"/>
        </w:rPr>
        <w:t xml:space="preserve"> </w:t>
      </w:r>
      <w:r w:rsidR="00296CA0">
        <w:rPr>
          <w:rFonts w:eastAsia="Times New Roman"/>
          <w:color w:val="auto"/>
          <w:sz w:val="22"/>
          <w:szCs w:val="22"/>
          <w:lang w:eastAsia="en-GB"/>
        </w:rPr>
        <w:t xml:space="preserve">of </w:t>
      </w:r>
      <w:r>
        <w:rPr>
          <w:rFonts w:eastAsia="Times New Roman"/>
          <w:color w:val="auto"/>
          <w:sz w:val="22"/>
          <w:szCs w:val="22"/>
          <w:lang w:eastAsia="en-GB"/>
        </w:rPr>
        <w:t xml:space="preserve">four GP practices </w:t>
      </w:r>
      <w:r w:rsidR="00296CA0">
        <w:rPr>
          <w:rFonts w:eastAsia="Times New Roman"/>
          <w:color w:val="auto"/>
          <w:sz w:val="22"/>
          <w:szCs w:val="22"/>
          <w:lang w:eastAsia="en-GB"/>
        </w:rPr>
        <w:t xml:space="preserve">in </w:t>
      </w:r>
      <w:r>
        <w:rPr>
          <w:rFonts w:eastAsia="Times New Roman"/>
          <w:color w:val="auto"/>
          <w:sz w:val="22"/>
          <w:szCs w:val="22"/>
          <w:lang w:eastAsia="en-GB"/>
        </w:rPr>
        <w:t>South Powys</w:t>
      </w:r>
      <w:r w:rsidR="003B3152" w:rsidRPr="00B91EF3">
        <w:rPr>
          <w:rFonts w:eastAsia="Times New Roman"/>
          <w:color w:val="auto"/>
          <w:sz w:val="22"/>
          <w:szCs w:val="22"/>
          <w:lang w:eastAsia="en-GB"/>
        </w:rPr>
        <w:t xml:space="preserve">.  </w:t>
      </w:r>
    </w:p>
    <w:p w14:paraId="755FE950" w14:textId="77777777" w:rsidR="003B3152" w:rsidRPr="00B91EF3" w:rsidRDefault="003B3152" w:rsidP="00B91EF3">
      <w:pPr>
        <w:pStyle w:val="Default"/>
        <w:spacing w:line="360" w:lineRule="auto"/>
        <w:rPr>
          <w:rFonts w:eastAsia="Times New Roman"/>
          <w:color w:val="auto"/>
          <w:sz w:val="22"/>
          <w:szCs w:val="22"/>
          <w:lang w:eastAsia="en-GB"/>
        </w:rPr>
      </w:pPr>
    </w:p>
    <w:p w14:paraId="7559C2CB" w14:textId="62EA2DB8" w:rsidR="000D34AE" w:rsidRPr="00B91EF3" w:rsidRDefault="003B3152" w:rsidP="000D34AE">
      <w:pPr>
        <w:pStyle w:val="Default"/>
        <w:spacing w:line="360" w:lineRule="auto"/>
        <w:rPr>
          <w:rFonts w:eastAsia="Times New Roman"/>
          <w:color w:val="auto"/>
          <w:sz w:val="22"/>
          <w:szCs w:val="22"/>
          <w:lang w:eastAsia="en-GB"/>
        </w:rPr>
      </w:pPr>
      <w:r w:rsidRPr="00B91EF3">
        <w:rPr>
          <w:rFonts w:eastAsia="Times New Roman"/>
          <w:color w:val="auto"/>
          <w:sz w:val="22"/>
          <w:szCs w:val="22"/>
          <w:lang w:eastAsia="en-GB"/>
        </w:rPr>
        <w:t>The organisation consists of four GP directors who sit on the board of Red Kite. Each of the directors is a partner in one of the four practi</w:t>
      </w:r>
      <w:r w:rsidR="00B15D4B" w:rsidRPr="00B91EF3">
        <w:rPr>
          <w:rFonts w:eastAsia="Times New Roman"/>
          <w:color w:val="auto"/>
          <w:sz w:val="22"/>
          <w:szCs w:val="22"/>
          <w:lang w:eastAsia="en-GB"/>
        </w:rPr>
        <w:t>c</w:t>
      </w:r>
      <w:r w:rsidRPr="00B91EF3">
        <w:rPr>
          <w:rFonts w:eastAsia="Times New Roman"/>
          <w:color w:val="auto"/>
          <w:sz w:val="22"/>
          <w:szCs w:val="22"/>
          <w:lang w:eastAsia="en-GB"/>
        </w:rPr>
        <w:t>es that makes up the South Powys cluster.  The 46 remaining GP partners across the cluster area in South Powys are members of the organisation.</w:t>
      </w:r>
      <w:r w:rsidR="000D34AE" w:rsidRPr="000D34AE">
        <w:rPr>
          <w:rFonts w:eastAsia="Times New Roman"/>
          <w:color w:val="auto"/>
          <w:sz w:val="22"/>
          <w:szCs w:val="22"/>
          <w:lang w:eastAsia="en-GB"/>
        </w:rPr>
        <w:t xml:space="preserve"> </w:t>
      </w:r>
      <w:r w:rsidR="000D34AE" w:rsidRPr="00B91EF3">
        <w:rPr>
          <w:rFonts w:eastAsia="Times New Roman"/>
          <w:color w:val="auto"/>
          <w:sz w:val="22"/>
          <w:szCs w:val="22"/>
          <w:lang w:eastAsia="en-GB"/>
        </w:rPr>
        <w:t>At its inception the cluster wanted to really look at how they could scale up their objectives and move things at scale and pace which is where the idea came from to set up the CIC</w:t>
      </w:r>
      <w:r w:rsidR="000D34AE">
        <w:rPr>
          <w:rFonts w:eastAsia="Times New Roman"/>
          <w:color w:val="auto"/>
          <w:sz w:val="22"/>
          <w:szCs w:val="22"/>
          <w:lang w:eastAsia="en-GB"/>
        </w:rPr>
        <w:t xml:space="preserve"> as a delivery vehicle for health and well-being services</w:t>
      </w:r>
      <w:r w:rsidR="000D34AE" w:rsidRPr="00B91EF3">
        <w:rPr>
          <w:rFonts w:eastAsia="Times New Roman"/>
          <w:color w:val="auto"/>
          <w:sz w:val="22"/>
          <w:szCs w:val="22"/>
          <w:lang w:eastAsia="en-GB"/>
        </w:rPr>
        <w:t>.</w:t>
      </w:r>
    </w:p>
    <w:p w14:paraId="2DAB0262" w14:textId="77777777" w:rsidR="00B91EF3" w:rsidRPr="00B91EF3" w:rsidRDefault="00B91EF3" w:rsidP="00B91EF3">
      <w:pPr>
        <w:pStyle w:val="Default"/>
        <w:spacing w:line="360" w:lineRule="auto"/>
        <w:rPr>
          <w:rFonts w:eastAsia="Times New Roman"/>
          <w:color w:val="auto"/>
          <w:sz w:val="22"/>
          <w:szCs w:val="22"/>
          <w:lang w:eastAsia="en-GB"/>
        </w:rPr>
      </w:pPr>
    </w:p>
    <w:p w14:paraId="72AAD4F2" w14:textId="643CA0CA" w:rsidR="00005349" w:rsidRPr="00B91EF3" w:rsidRDefault="00005349" w:rsidP="00B91EF3">
      <w:pPr>
        <w:pStyle w:val="Default"/>
        <w:spacing w:line="360" w:lineRule="auto"/>
        <w:rPr>
          <w:color w:val="auto"/>
          <w:sz w:val="22"/>
          <w:szCs w:val="22"/>
        </w:rPr>
      </w:pPr>
      <w:r w:rsidRPr="00B91EF3">
        <w:rPr>
          <w:color w:val="auto"/>
          <w:sz w:val="22"/>
          <w:szCs w:val="22"/>
        </w:rPr>
        <w:t>Our primary goal is to support the sustainability of primary care</w:t>
      </w:r>
      <w:r w:rsidR="000D34AE">
        <w:rPr>
          <w:color w:val="auto"/>
          <w:sz w:val="22"/>
          <w:szCs w:val="22"/>
        </w:rPr>
        <w:t xml:space="preserve"> and offer services that improve the health and wellbeing of the population</w:t>
      </w:r>
      <w:r w:rsidRPr="00B91EF3">
        <w:rPr>
          <w:color w:val="auto"/>
          <w:sz w:val="22"/>
          <w:szCs w:val="22"/>
        </w:rPr>
        <w:t xml:space="preserve">.  We </w:t>
      </w:r>
      <w:proofErr w:type="gramStart"/>
      <w:r w:rsidRPr="00B91EF3">
        <w:rPr>
          <w:color w:val="auto"/>
          <w:sz w:val="22"/>
          <w:szCs w:val="22"/>
        </w:rPr>
        <w:t>are able to</w:t>
      </w:r>
      <w:proofErr w:type="gramEnd"/>
      <w:r w:rsidRPr="00B91EF3">
        <w:rPr>
          <w:color w:val="auto"/>
          <w:sz w:val="22"/>
          <w:szCs w:val="22"/>
        </w:rPr>
        <w:t xml:space="preserve"> fill gaps within the cluster working</w:t>
      </w:r>
      <w:r w:rsidR="000D34AE">
        <w:rPr>
          <w:color w:val="auto"/>
          <w:sz w:val="22"/>
          <w:szCs w:val="22"/>
        </w:rPr>
        <w:t xml:space="preserve"> or offer </w:t>
      </w:r>
      <w:r w:rsidR="000D34AE">
        <w:rPr>
          <w:color w:val="auto"/>
          <w:sz w:val="22"/>
          <w:szCs w:val="22"/>
        </w:rPr>
        <w:lastRenderedPageBreak/>
        <w:t>alternative solutions where there are</w:t>
      </w:r>
      <w:r w:rsidR="00AB05CA">
        <w:rPr>
          <w:color w:val="auto"/>
          <w:sz w:val="22"/>
          <w:szCs w:val="22"/>
        </w:rPr>
        <w:t xml:space="preserve"> identified</w:t>
      </w:r>
      <w:r w:rsidR="000D34AE">
        <w:rPr>
          <w:color w:val="auto"/>
          <w:sz w:val="22"/>
          <w:szCs w:val="22"/>
        </w:rPr>
        <w:t xml:space="preserve"> gaps in service provision</w:t>
      </w:r>
      <w:r w:rsidRPr="00B91EF3">
        <w:rPr>
          <w:color w:val="auto"/>
          <w:sz w:val="22"/>
          <w:szCs w:val="22"/>
        </w:rPr>
        <w:t>. For example, if certain practices or contractor</w:t>
      </w:r>
      <w:r w:rsidR="000D34AE">
        <w:rPr>
          <w:color w:val="auto"/>
          <w:sz w:val="22"/>
          <w:szCs w:val="22"/>
        </w:rPr>
        <w:t>s</w:t>
      </w:r>
      <w:r w:rsidRPr="00B91EF3">
        <w:rPr>
          <w:color w:val="auto"/>
          <w:sz w:val="22"/>
          <w:szCs w:val="22"/>
        </w:rPr>
        <w:t xml:space="preserve"> have </w:t>
      </w:r>
      <w:r w:rsidR="00B91EF3" w:rsidRPr="00B91EF3">
        <w:rPr>
          <w:color w:val="auto"/>
          <w:sz w:val="22"/>
          <w:szCs w:val="22"/>
        </w:rPr>
        <w:t>problems,</w:t>
      </w:r>
      <w:r w:rsidRPr="00B91EF3">
        <w:rPr>
          <w:color w:val="auto"/>
          <w:sz w:val="22"/>
          <w:szCs w:val="22"/>
        </w:rPr>
        <w:t xml:space="preserve"> we can provide support</w:t>
      </w:r>
      <w:r w:rsidR="00296CA0">
        <w:rPr>
          <w:color w:val="auto"/>
          <w:sz w:val="22"/>
          <w:szCs w:val="22"/>
        </w:rPr>
        <w:t xml:space="preserve"> and/or</w:t>
      </w:r>
      <w:r w:rsidR="00AB05CA">
        <w:rPr>
          <w:color w:val="auto"/>
          <w:sz w:val="22"/>
          <w:szCs w:val="22"/>
        </w:rPr>
        <w:t xml:space="preserve"> staff</w:t>
      </w:r>
      <w:r w:rsidRPr="00B91EF3">
        <w:rPr>
          <w:color w:val="auto"/>
          <w:sz w:val="22"/>
          <w:szCs w:val="22"/>
        </w:rPr>
        <w:t xml:space="preserve">. We work across the cluster footprint; we are a </w:t>
      </w:r>
      <w:r w:rsidR="00AB05CA">
        <w:rPr>
          <w:color w:val="auto"/>
          <w:sz w:val="22"/>
          <w:szCs w:val="22"/>
        </w:rPr>
        <w:t>delivery vehicle for services</w:t>
      </w:r>
      <w:r w:rsidR="00B91EF3" w:rsidRPr="00B91EF3">
        <w:rPr>
          <w:color w:val="auto"/>
          <w:sz w:val="22"/>
          <w:szCs w:val="22"/>
        </w:rPr>
        <w:t>,</w:t>
      </w:r>
      <w:r w:rsidRPr="00B91EF3">
        <w:rPr>
          <w:color w:val="auto"/>
          <w:sz w:val="22"/>
          <w:szCs w:val="22"/>
        </w:rPr>
        <w:t xml:space="preserve"> and we share our staff</w:t>
      </w:r>
      <w:r w:rsidR="00296CA0">
        <w:rPr>
          <w:color w:val="auto"/>
          <w:sz w:val="22"/>
          <w:szCs w:val="22"/>
        </w:rPr>
        <w:t xml:space="preserve">, </w:t>
      </w:r>
      <w:proofErr w:type="gramStart"/>
      <w:r w:rsidR="00296CA0">
        <w:rPr>
          <w:color w:val="auto"/>
          <w:sz w:val="22"/>
          <w:szCs w:val="22"/>
        </w:rPr>
        <w:t>ideas</w:t>
      </w:r>
      <w:proofErr w:type="gramEnd"/>
      <w:r w:rsidR="00296CA0">
        <w:rPr>
          <w:color w:val="auto"/>
          <w:sz w:val="22"/>
          <w:szCs w:val="22"/>
        </w:rPr>
        <w:t xml:space="preserve"> and services</w:t>
      </w:r>
      <w:r w:rsidRPr="00B91EF3">
        <w:rPr>
          <w:color w:val="auto"/>
          <w:sz w:val="22"/>
          <w:szCs w:val="22"/>
        </w:rPr>
        <w:t xml:space="preserve"> across the cluster. </w:t>
      </w:r>
    </w:p>
    <w:p w14:paraId="6C5952EA" w14:textId="77777777" w:rsidR="00005349" w:rsidRPr="00B91EF3" w:rsidRDefault="00005349" w:rsidP="00B91EF3">
      <w:pPr>
        <w:pStyle w:val="Default"/>
        <w:spacing w:line="360" w:lineRule="auto"/>
        <w:rPr>
          <w:b/>
          <w:bCs/>
          <w:color w:val="auto"/>
          <w:sz w:val="22"/>
          <w:szCs w:val="22"/>
        </w:rPr>
      </w:pPr>
    </w:p>
    <w:p w14:paraId="4C5EADD6" w14:textId="19C8CFEC" w:rsidR="003B3152" w:rsidRPr="00B91EF3" w:rsidRDefault="00005349" w:rsidP="00B91EF3">
      <w:pPr>
        <w:pStyle w:val="Default"/>
        <w:spacing w:line="360" w:lineRule="auto"/>
        <w:rPr>
          <w:b/>
          <w:bCs/>
          <w:color w:val="auto"/>
          <w:sz w:val="28"/>
          <w:szCs w:val="28"/>
        </w:rPr>
      </w:pPr>
      <w:r w:rsidRPr="00B91EF3">
        <w:rPr>
          <w:b/>
          <w:bCs/>
          <w:color w:val="auto"/>
          <w:sz w:val="28"/>
          <w:szCs w:val="28"/>
        </w:rPr>
        <w:t>What is a social enterprise?</w:t>
      </w:r>
    </w:p>
    <w:p w14:paraId="69408A06" w14:textId="0B7C5B22" w:rsidR="003D12FC" w:rsidRDefault="003B3152" w:rsidP="00B91EF3">
      <w:pPr>
        <w:pStyle w:val="Default"/>
        <w:spacing w:line="360" w:lineRule="auto"/>
        <w:rPr>
          <w:rFonts w:eastAsia="Times New Roman"/>
          <w:b/>
          <w:bCs/>
          <w:i/>
          <w:iCs/>
          <w:color w:val="auto"/>
          <w:sz w:val="22"/>
          <w:szCs w:val="22"/>
          <w:lang w:eastAsia="en-GB"/>
        </w:rPr>
      </w:pPr>
      <w:r w:rsidRPr="00B91EF3">
        <w:rPr>
          <w:rFonts w:eastAsia="Times New Roman"/>
          <w:color w:val="auto"/>
          <w:sz w:val="22"/>
          <w:szCs w:val="22"/>
          <w:lang w:eastAsia="en-GB"/>
        </w:rPr>
        <w:t xml:space="preserve">In many ways a social enterprise operates as a traditional business, but they do have some key differences. Many types of organisations can sit under the umbrella of social enterprise such as limited companies, co-operatives, sole traders, partnerships and then the structure that we have used in Red Kite, which is </w:t>
      </w:r>
      <w:r w:rsidRPr="00B91EF3">
        <w:rPr>
          <w:rFonts w:eastAsia="Times New Roman"/>
          <w:b/>
          <w:bCs/>
          <w:i/>
          <w:iCs/>
          <w:color w:val="auto"/>
          <w:sz w:val="22"/>
          <w:szCs w:val="22"/>
          <w:lang w:eastAsia="en-GB"/>
        </w:rPr>
        <w:t>Community Interest Companies</w:t>
      </w:r>
      <w:r w:rsidRPr="00B91EF3">
        <w:rPr>
          <w:rFonts w:eastAsia="Times New Roman"/>
          <w:color w:val="auto"/>
          <w:sz w:val="22"/>
          <w:szCs w:val="22"/>
          <w:lang w:eastAsia="en-GB"/>
        </w:rPr>
        <w:t xml:space="preserve"> (</w:t>
      </w:r>
      <w:r w:rsidRPr="00B91EF3">
        <w:rPr>
          <w:rFonts w:eastAsia="Times New Roman"/>
          <w:b/>
          <w:bCs/>
          <w:i/>
          <w:iCs/>
          <w:color w:val="auto"/>
          <w:sz w:val="22"/>
          <w:szCs w:val="22"/>
          <w:lang w:eastAsia="en-GB"/>
        </w:rPr>
        <w:t>CICs)</w:t>
      </w:r>
      <w:r w:rsidR="003D12FC" w:rsidRPr="00B91EF3">
        <w:rPr>
          <w:rFonts w:eastAsia="Times New Roman"/>
          <w:b/>
          <w:bCs/>
          <w:i/>
          <w:iCs/>
          <w:color w:val="auto"/>
          <w:sz w:val="22"/>
          <w:szCs w:val="22"/>
          <w:lang w:eastAsia="en-GB"/>
        </w:rPr>
        <w:t>.</w:t>
      </w:r>
    </w:p>
    <w:p w14:paraId="3CC0D236" w14:textId="77777777" w:rsidR="00B91EF3" w:rsidRPr="00B91EF3" w:rsidRDefault="00B91EF3" w:rsidP="00B91EF3">
      <w:pPr>
        <w:pStyle w:val="Default"/>
        <w:spacing w:line="360" w:lineRule="auto"/>
        <w:rPr>
          <w:rFonts w:eastAsia="Times New Roman"/>
          <w:b/>
          <w:bCs/>
          <w:i/>
          <w:iCs/>
          <w:color w:val="auto"/>
          <w:sz w:val="22"/>
          <w:szCs w:val="22"/>
          <w:lang w:eastAsia="en-GB"/>
        </w:rPr>
      </w:pPr>
    </w:p>
    <w:p w14:paraId="0DFA0501" w14:textId="223C97C6" w:rsidR="003D12FC" w:rsidRPr="00B91EF3" w:rsidRDefault="003D12FC" w:rsidP="00B91EF3">
      <w:pPr>
        <w:pStyle w:val="Default"/>
        <w:spacing w:line="360" w:lineRule="auto"/>
        <w:rPr>
          <w:rFonts w:eastAsia="Times New Roman"/>
          <w:color w:val="auto"/>
          <w:sz w:val="22"/>
          <w:szCs w:val="22"/>
          <w:lang w:eastAsia="en-GB"/>
        </w:rPr>
      </w:pPr>
      <w:r w:rsidRPr="00B91EF3">
        <w:rPr>
          <w:rFonts w:eastAsia="Times New Roman"/>
          <w:color w:val="auto"/>
          <w:sz w:val="22"/>
          <w:szCs w:val="22"/>
          <w:lang w:eastAsia="en-GB"/>
        </w:rPr>
        <w:t xml:space="preserve">The key thing for </w:t>
      </w:r>
      <w:r w:rsidR="003B3152" w:rsidRPr="00B91EF3">
        <w:rPr>
          <w:rFonts w:eastAsia="Times New Roman"/>
          <w:color w:val="auto"/>
          <w:sz w:val="22"/>
          <w:szCs w:val="22"/>
          <w:lang w:eastAsia="en-GB"/>
        </w:rPr>
        <w:t xml:space="preserve">these organisations is </w:t>
      </w:r>
      <w:r w:rsidR="00A952A0">
        <w:rPr>
          <w:rFonts w:eastAsia="Times New Roman"/>
          <w:color w:val="auto"/>
          <w:sz w:val="22"/>
          <w:szCs w:val="22"/>
          <w:lang w:eastAsia="en-GB"/>
        </w:rPr>
        <w:t xml:space="preserve">that they meet the needs of the local </w:t>
      </w:r>
      <w:r w:rsidR="00372FAA">
        <w:rPr>
          <w:rFonts w:eastAsia="Times New Roman"/>
          <w:color w:val="auto"/>
          <w:sz w:val="22"/>
          <w:szCs w:val="22"/>
          <w:lang w:eastAsia="en-GB"/>
        </w:rPr>
        <w:t>population,</w:t>
      </w:r>
      <w:r w:rsidR="00A952A0">
        <w:rPr>
          <w:rFonts w:eastAsia="Times New Roman"/>
          <w:color w:val="auto"/>
          <w:sz w:val="22"/>
          <w:szCs w:val="22"/>
          <w:lang w:eastAsia="en-GB"/>
        </w:rPr>
        <w:t xml:space="preserve"> and</w:t>
      </w:r>
      <w:r w:rsidR="003B3152" w:rsidRPr="00B91EF3">
        <w:rPr>
          <w:rFonts w:eastAsia="Times New Roman"/>
          <w:color w:val="auto"/>
          <w:sz w:val="22"/>
          <w:szCs w:val="22"/>
          <w:lang w:eastAsia="en-GB"/>
        </w:rPr>
        <w:t xml:space="preserve"> they have a clear social and </w:t>
      </w:r>
      <w:r w:rsidRPr="00B91EF3">
        <w:rPr>
          <w:rFonts w:eastAsia="Times New Roman"/>
          <w:color w:val="auto"/>
          <w:sz w:val="22"/>
          <w:szCs w:val="22"/>
          <w:lang w:eastAsia="en-GB"/>
        </w:rPr>
        <w:t>e</w:t>
      </w:r>
      <w:r w:rsidR="003B3152" w:rsidRPr="00B91EF3">
        <w:rPr>
          <w:rFonts w:eastAsia="Times New Roman"/>
          <w:color w:val="auto"/>
          <w:sz w:val="22"/>
          <w:szCs w:val="22"/>
          <w:lang w:eastAsia="en-GB"/>
        </w:rPr>
        <w:t>nvironmental mission</w:t>
      </w:r>
      <w:r w:rsidRPr="00B91EF3">
        <w:rPr>
          <w:rFonts w:eastAsia="Times New Roman"/>
          <w:color w:val="auto"/>
          <w:sz w:val="22"/>
          <w:szCs w:val="22"/>
          <w:lang w:eastAsia="en-GB"/>
        </w:rPr>
        <w:t>, which they are bound by</w:t>
      </w:r>
      <w:r w:rsidR="00D05D7C">
        <w:rPr>
          <w:rFonts w:eastAsia="Times New Roman"/>
          <w:color w:val="auto"/>
          <w:sz w:val="22"/>
          <w:szCs w:val="22"/>
          <w:lang w:eastAsia="en-GB"/>
        </w:rPr>
        <w:t>.</w:t>
      </w:r>
      <w:r w:rsidR="00A952A0">
        <w:rPr>
          <w:rFonts w:eastAsia="Times New Roman"/>
          <w:color w:val="auto"/>
          <w:sz w:val="22"/>
          <w:szCs w:val="22"/>
          <w:lang w:eastAsia="en-GB"/>
        </w:rPr>
        <w:t xml:space="preserve"> S</w:t>
      </w:r>
      <w:r w:rsidRPr="00B91EF3">
        <w:rPr>
          <w:rFonts w:eastAsia="Times New Roman"/>
          <w:color w:val="auto"/>
          <w:sz w:val="22"/>
          <w:szCs w:val="22"/>
          <w:lang w:eastAsia="en-GB"/>
        </w:rPr>
        <w:t xml:space="preserve">econdly </w:t>
      </w:r>
      <w:r w:rsidR="003B3152" w:rsidRPr="00B91EF3">
        <w:rPr>
          <w:rFonts w:eastAsia="Times New Roman"/>
          <w:color w:val="auto"/>
          <w:sz w:val="22"/>
          <w:szCs w:val="22"/>
          <w:lang w:eastAsia="en-GB"/>
        </w:rPr>
        <w:t xml:space="preserve">is that they will always reinvest </w:t>
      </w:r>
      <w:proofErr w:type="gramStart"/>
      <w:r w:rsidR="003B3152" w:rsidRPr="00B91EF3">
        <w:rPr>
          <w:rFonts w:eastAsia="Times New Roman"/>
          <w:color w:val="auto"/>
          <w:sz w:val="22"/>
          <w:szCs w:val="22"/>
          <w:lang w:eastAsia="en-GB"/>
        </w:rPr>
        <w:t>the majority of</w:t>
      </w:r>
      <w:proofErr w:type="gramEnd"/>
      <w:r w:rsidR="003B3152" w:rsidRPr="00B91EF3">
        <w:rPr>
          <w:rFonts w:eastAsia="Times New Roman"/>
          <w:color w:val="auto"/>
          <w:sz w:val="22"/>
          <w:szCs w:val="22"/>
          <w:lang w:eastAsia="en-GB"/>
        </w:rPr>
        <w:t xml:space="preserve"> their profits back into the business or back into</w:t>
      </w:r>
      <w:r w:rsidR="00D05D7C">
        <w:rPr>
          <w:rFonts w:eastAsia="Times New Roman"/>
          <w:color w:val="auto"/>
          <w:sz w:val="22"/>
          <w:szCs w:val="22"/>
          <w:lang w:eastAsia="en-GB"/>
        </w:rPr>
        <w:t xml:space="preserve"> the</w:t>
      </w:r>
      <w:r w:rsidR="003B3152" w:rsidRPr="00B91EF3">
        <w:rPr>
          <w:rFonts w:eastAsia="Times New Roman"/>
          <w:color w:val="auto"/>
          <w:sz w:val="22"/>
          <w:szCs w:val="22"/>
          <w:lang w:eastAsia="en-GB"/>
        </w:rPr>
        <w:t xml:space="preserve"> local community</w:t>
      </w:r>
      <w:r w:rsidRPr="00B91EF3">
        <w:rPr>
          <w:rFonts w:eastAsia="Times New Roman"/>
          <w:color w:val="auto"/>
          <w:sz w:val="22"/>
          <w:szCs w:val="22"/>
          <w:lang w:eastAsia="en-GB"/>
        </w:rPr>
        <w:t>.</w:t>
      </w:r>
    </w:p>
    <w:p w14:paraId="237F6F96" w14:textId="77777777" w:rsidR="003D12FC" w:rsidRPr="00B91EF3" w:rsidRDefault="003D12FC" w:rsidP="00B91EF3">
      <w:pPr>
        <w:pStyle w:val="Default"/>
        <w:spacing w:line="360" w:lineRule="auto"/>
        <w:rPr>
          <w:rFonts w:eastAsia="Times New Roman"/>
          <w:color w:val="auto"/>
          <w:sz w:val="22"/>
          <w:szCs w:val="22"/>
          <w:lang w:eastAsia="en-GB"/>
        </w:rPr>
      </w:pPr>
    </w:p>
    <w:p w14:paraId="1634E797" w14:textId="4C9F083F" w:rsidR="003B3152" w:rsidRPr="00B91EF3" w:rsidRDefault="003D12FC" w:rsidP="00B91EF3">
      <w:pPr>
        <w:pStyle w:val="Default"/>
        <w:spacing w:line="360" w:lineRule="auto"/>
        <w:rPr>
          <w:rFonts w:eastAsia="Times New Roman"/>
          <w:color w:val="auto"/>
          <w:sz w:val="22"/>
          <w:szCs w:val="22"/>
          <w:lang w:eastAsia="en-GB"/>
        </w:rPr>
      </w:pPr>
      <w:r w:rsidRPr="00B91EF3">
        <w:rPr>
          <w:rFonts w:eastAsia="Times New Roman"/>
          <w:color w:val="auto"/>
          <w:sz w:val="22"/>
          <w:szCs w:val="22"/>
          <w:lang w:eastAsia="en-GB"/>
        </w:rPr>
        <w:t xml:space="preserve">Some well-known examples of </w:t>
      </w:r>
      <w:r w:rsidR="003B3152" w:rsidRPr="00B91EF3">
        <w:rPr>
          <w:rFonts w:eastAsia="Times New Roman"/>
          <w:color w:val="auto"/>
          <w:sz w:val="22"/>
          <w:szCs w:val="22"/>
          <w:lang w:eastAsia="en-GB"/>
        </w:rPr>
        <w:t xml:space="preserve">social enterprises will include things like the </w:t>
      </w:r>
      <w:r w:rsidRPr="00B91EF3">
        <w:rPr>
          <w:rFonts w:eastAsia="Times New Roman"/>
          <w:color w:val="auto"/>
          <w:sz w:val="22"/>
          <w:szCs w:val="22"/>
          <w:lang w:eastAsia="en-GB"/>
        </w:rPr>
        <w:t>B</w:t>
      </w:r>
      <w:r w:rsidR="003B3152" w:rsidRPr="00B91EF3">
        <w:rPr>
          <w:rFonts w:eastAsia="Times New Roman"/>
          <w:color w:val="auto"/>
          <w:sz w:val="22"/>
          <w:szCs w:val="22"/>
          <w:lang w:eastAsia="en-GB"/>
        </w:rPr>
        <w:t xml:space="preserve">ig </w:t>
      </w:r>
      <w:r w:rsidRPr="00B91EF3">
        <w:rPr>
          <w:rFonts w:eastAsia="Times New Roman"/>
          <w:color w:val="auto"/>
          <w:sz w:val="22"/>
          <w:szCs w:val="22"/>
          <w:lang w:eastAsia="en-GB"/>
        </w:rPr>
        <w:t>I</w:t>
      </w:r>
      <w:r w:rsidR="003B3152" w:rsidRPr="00B91EF3">
        <w:rPr>
          <w:rFonts w:eastAsia="Times New Roman"/>
          <w:color w:val="auto"/>
          <w:sz w:val="22"/>
          <w:szCs w:val="22"/>
          <w:lang w:eastAsia="en-GB"/>
        </w:rPr>
        <w:t>ssue or the Eden Project</w:t>
      </w:r>
      <w:r w:rsidRPr="00B91EF3">
        <w:rPr>
          <w:rFonts w:eastAsia="Times New Roman"/>
          <w:color w:val="auto"/>
          <w:sz w:val="22"/>
          <w:szCs w:val="22"/>
          <w:lang w:eastAsia="en-GB"/>
        </w:rPr>
        <w:t xml:space="preserve">.  A CIC is a </w:t>
      </w:r>
      <w:r w:rsidR="003B3152" w:rsidRPr="00B91EF3">
        <w:rPr>
          <w:rFonts w:eastAsia="Times New Roman"/>
          <w:color w:val="auto"/>
          <w:sz w:val="22"/>
          <w:szCs w:val="22"/>
          <w:lang w:eastAsia="en-GB"/>
        </w:rPr>
        <w:t>special type of limited company which exists to benefit the community rather than its private shareholders</w:t>
      </w:r>
      <w:r w:rsidRPr="00B91EF3">
        <w:rPr>
          <w:rFonts w:eastAsia="Times New Roman"/>
          <w:color w:val="auto"/>
          <w:sz w:val="22"/>
          <w:szCs w:val="22"/>
          <w:lang w:eastAsia="en-GB"/>
        </w:rPr>
        <w:t>.</w:t>
      </w:r>
    </w:p>
    <w:p w14:paraId="0C0C2E89" w14:textId="4A61E27C" w:rsidR="003D12FC" w:rsidRPr="00B91EF3" w:rsidRDefault="003D12FC" w:rsidP="00B91EF3">
      <w:pPr>
        <w:pStyle w:val="Default"/>
        <w:spacing w:line="360" w:lineRule="auto"/>
        <w:rPr>
          <w:rFonts w:eastAsia="Times New Roman"/>
          <w:color w:val="auto"/>
          <w:sz w:val="22"/>
          <w:szCs w:val="22"/>
          <w:lang w:eastAsia="en-GB"/>
        </w:rPr>
      </w:pPr>
    </w:p>
    <w:p w14:paraId="65B650C7" w14:textId="58992CEE" w:rsidR="00AB08E4" w:rsidRPr="00B91EF3" w:rsidRDefault="00B91EF3" w:rsidP="00B91EF3">
      <w:pPr>
        <w:pStyle w:val="Default"/>
        <w:spacing w:line="360" w:lineRule="auto"/>
        <w:rPr>
          <w:rFonts w:eastAsia="Times New Roman"/>
          <w:color w:val="auto"/>
          <w:sz w:val="22"/>
          <w:szCs w:val="22"/>
          <w:lang w:eastAsia="en-GB"/>
        </w:rPr>
      </w:pPr>
      <w:r>
        <w:rPr>
          <w:rFonts w:eastAsia="Times New Roman"/>
          <w:color w:val="auto"/>
          <w:sz w:val="22"/>
          <w:szCs w:val="22"/>
          <w:lang w:eastAsia="en-GB"/>
        </w:rPr>
        <w:t xml:space="preserve">One of the </w:t>
      </w:r>
      <w:r w:rsidR="003D12FC" w:rsidRPr="00B91EF3">
        <w:rPr>
          <w:rFonts w:eastAsia="Times New Roman"/>
          <w:color w:val="auto"/>
          <w:sz w:val="22"/>
          <w:szCs w:val="22"/>
          <w:lang w:eastAsia="en-GB"/>
        </w:rPr>
        <w:t>key characteristic</w:t>
      </w:r>
      <w:r>
        <w:rPr>
          <w:rFonts w:eastAsia="Times New Roman"/>
          <w:color w:val="auto"/>
          <w:sz w:val="22"/>
          <w:szCs w:val="22"/>
          <w:lang w:eastAsia="en-GB"/>
        </w:rPr>
        <w:t>s</w:t>
      </w:r>
      <w:r w:rsidR="003D12FC" w:rsidRPr="00B91EF3">
        <w:rPr>
          <w:rFonts w:eastAsia="Times New Roman"/>
          <w:color w:val="auto"/>
          <w:sz w:val="22"/>
          <w:szCs w:val="22"/>
          <w:lang w:eastAsia="en-GB"/>
        </w:rPr>
        <w:t xml:space="preserve"> of a CIC is something called an asset lock.  CICs are required to have an asset lock which really is a legal promise that the assets of the company will only ever be used for social objectives, and this cannot be changed. This means that whatever assets and whatever the organisation is doing</w:t>
      </w:r>
      <w:r w:rsidR="00AB08E4" w:rsidRPr="00B91EF3">
        <w:rPr>
          <w:rFonts w:eastAsia="Times New Roman"/>
          <w:color w:val="auto"/>
          <w:sz w:val="22"/>
          <w:szCs w:val="22"/>
          <w:lang w:eastAsia="en-GB"/>
        </w:rPr>
        <w:t>,</w:t>
      </w:r>
      <w:r w:rsidR="003D12FC" w:rsidRPr="00B91EF3">
        <w:rPr>
          <w:rFonts w:eastAsia="Times New Roman"/>
          <w:color w:val="auto"/>
          <w:sz w:val="22"/>
          <w:szCs w:val="22"/>
          <w:lang w:eastAsia="en-GB"/>
        </w:rPr>
        <w:t xml:space="preserve"> it will always continue to benefit the community in some way</w:t>
      </w:r>
      <w:r w:rsidR="00AB08E4" w:rsidRPr="00B91EF3">
        <w:rPr>
          <w:rFonts w:eastAsia="Times New Roman"/>
          <w:color w:val="auto"/>
          <w:sz w:val="22"/>
          <w:szCs w:val="22"/>
          <w:lang w:eastAsia="en-GB"/>
        </w:rPr>
        <w:t>, e</w:t>
      </w:r>
      <w:r w:rsidR="003D12FC" w:rsidRPr="00B91EF3">
        <w:rPr>
          <w:rFonts w:eastAsia="Times New Roman"/>
          <w:color w:val="auto"/>
          <w:sz w:val="22"/>
          <w:szCs w:val="22"/>
          <w:lang w:eastAsia="en-GB"/>
        </w:rPr>
        <w:t xml:space="preserve">ven if the organisation </w:t>
      </w:r>
      <w:r w:rsidR="00AB08E4" w:rsidRPr="00B91EF3">
        <w:rPr>
          <w:rFonts w:eastAsia="Times New Roman"/>
          <w:color w:val="auto"/>
          <w:sz w:val="22"/>
          <w:szCs w:val="22"/>
          <w:lang w:eastAsia="en-GB"/>
        </w:rPr>
        <w:t xml:space="preserve">no longer exists.  </w:t>
      </w:r>
    </w:p>
    <w:p w14:paraId="785FC734" w14:textId="77777777" w:rsidR="00AB08E4" w:rsidRPr="00B91EF3" w:rsidRDefault="00AB08E4" w:rsidP="00B91EF3">
      <w:pPr>
        <w:pStyle w:val="Default"/>
        <w:spacing w:line="360" w:lineRule="auto"/>
        <w:rPr>
          <w:rFonts w:eastAsia="Times New Roman"/>
          <w:color w:val="auto"/>
          <w:sz w:val="22"/>
          <w:szCs w:val="22"/>
          <w:lang w:eastAsia="en-GB"/>
        </w:rPr>
      </w:pPr>
    </w:p>
    <w:p w14:paraId="3BAC6E65" w14:textId="5E168448" w:rsidR="00005349" w:rsidRPr="00B91EF3" w:rsidRDefault="00D05D7C" w:rsidP="00B91EF3">
      <w:pPr>
        <w:pStyle w:val="Default"/>
        <w:spacing w:line="360" w:lineRule="auto"/>
        <w:rPr>
          <w:rFonts w:eastAsia="Times New Roman"/>
          <w:color w:val="auto"/>
          <w:sz w:val="22"/>
          <w:szCs w:val="22"/>
          <w:lang w:eastAsia="en-GB"/>
        </w:rPr>
      </w:pPr>
      <w:r>
        <w:rPr>
          <w:rFonts w:eastAsia="Times New Roman"/>
          <w:color w:val="auto"/>
          <w:sz w:val="22"/>
          <w:szCs w:val="22"/>
          <w:lang w:eastAsia="en-GB"/>
        </w:rPr>
        <w:t xml:space="preserve">Red Kite </w:t>
      </w:r>
      <w:r w:rsidR="00AB08E4" w:rsidRPr="00B91EF3">
        <w:rPr>
          <w:rFonts w:eastAsia="Times New Roman"/>
          <w:color w:val="auto"/>
          <w:sz w:val="22"/>
          <w:szCs w:val="22"/>
          <w:lang w:eastAsia="en-GB"/>
        </w:rPr>
        <w:t>CIC</w:t>
      </w:r>
      <w:r>
        <w:rPr>
          <w:rFonts w:eastAsia="Times New Roman"/>
          <w:color w:val="auto"/>
          <w:sz w:val="22"/>
          <w:szCs w:val="22"/>
          <w:lang w:eastAsia="en-GB"/>
        </w:rPr>
        <w:t>s</w:t>
      </w:r>
      <w:r w:rsidR="00AB08E4" w:rsidRPr="00B91EF3">
        <w:rPr>
          <w:rFonts w:eastAsia="Times New Roman"/>
          <w:color w:val="auto"/>
          <w:sz w:val="22"/>
          <w:szCs w:val="22"/>
          <w:lang w:eastAsia="en-GB"/>
        </w:rPr>
        <w:t xml:space="preserve"> </w:t>
      </w:r>
      <w:r>
        <w:rPr>
          <w:rFonts w:eastAsia="Times New Roman"/>
          <w:color w:val="auto"/>
          <w:sz w:val="22"/>
          <w:szCs w:val="22"/>
          <w:lang w:eastAsia="en-GB"/>
        </w:rPr>
        <w:t>is</w:t>
      </w:r>
      <w:r w:rsidR="00AB08E4" w:rsidRPr="00B91EF3">
        <w:rPr>
          <w:rFonts w:eastAsia="Times New Roman"/>
          <w:color w:val="auto"/>
          <w:sz w:val="22"/>
          <w:szCs w:val="22"/>
          <w:lang w:eastAsia="en-GB"/>
        </w:rPr>
        <w:t xml:space="preserve"> also l</w:t>
      </w:r>
      <w:r w:rsidR="003D12FC" w:rsidRPr="00B91EF3">
        <w:rPr>
          <w:rFonts w:eastAsia="Times New Roman"/>
          <w:color w:val="auto"/>
          <w:sz w:val="22"/>
          <w:szCs w:val="22"/>
          <w:lang w:eastAsia="en-GB"/>
        </w:rPr>
        <w:t>imited by guarantee</w:t>
      </w:r>
      <w:r w:rsidR="00AB08E4" w:rsidRPr="00B91EF3">
        <w:rPr>
          <w:rFonts w:eastAsia="Times New Roman"/>
          <w:color w:val="auto"/>
          <w:sz w:val="22"/>
          <w:szCs w:val="22"/>
          <w:lang w:eastAsia="en-GB"/>
        </w:rPr>
        <w:t xml:space="preserve">.  What this means is that the </w:t>
      </w:r>
      <w:r w:rsidR="003D12FC" w:rsidRPr="00B91EF3">
        <w:rPr>
          <w:rFonts w:eastAsia="Times New Roman"/>
          <w:color w:val="auto"/>
          <w:sz w:val="22"/>
          <w:szCs w:val="22"/>
          <w:lang w:eastAsia="en-GB"/>
        </w:rPr>
        <w:t>company does not h</w:t>
      </w:r>
      <w:r w:rsidR="00AB08E4" w:rsidRPr="00B91EF3">
        <w:rPr>
          <w:rFonts w:eastAsia="Times New Roman"/>
          <w:color w:val="auto"/>
          <w:sz w:val="22"/>
          <w:szCs w:val="22"/>
          <w:lang w:eastAsia="en-GB"/>
        </w:rPr>
        <w:t>ave</w:t>
      </w:r>
      <w:r w:rsidR="003D12FC" w:rsidRPr="00B91EF3">
        <w:rPr>
          <w:rFonts w:eastAsia="Times New Roman"/>
          <w:color w:val="auto"/>
          <w:sz w:val="22"/>
          <w:szCs w:val="22"/>
          <w:lang w:eastAsia="en-GB"/>
        </w:rPr>
        <w:t xml:space="preserve"> any share capital or shareholders</w:t>
      </w:r>
      <w:r w:rsidR="00AB08E4" w:rsidRPr="00B91EF3">
        <w:rPr>
          <w:rFonts w:eastAsia="Times New Roman"/>
          <w:color w:val="auto"/>
          <w:sz w:val="22"/>
          <w:szCs w:val="22"/>
          <w:lang w:eastAsia="en-GB"/>
        </w:rPr>
        <w:t xml:space="preserve">. Instead, it has members </w:t>
      </w:r>
      <w:r w:rsidR="003D12FC" w:rsidRPr="00B91EF3">
        <w:rPr>
          <w:rFonts w:eastAsia="Times New Roman"/>
          <w:color w:val="auto"/>
          <w:sz w:val="22"/>
          <w:szCs w:val="22"/>
          <w:lang w:eastAsia="en-GB"/>
        </w:rPr>
        <w:t>that control it</w:t>
      </w:r>
      <w:r w:rsidR="00AB08E4" w:rsidRPr="00B91EF3">
        <w:rPr>
          <w:rFonts w:eastAsia="Times New Roman"/>
          <w:color w:val="auto"/>
          <w:sz w:val="22"/>
          <w:szCs w:val="22"/>
          <w:lang w:eastAsia="en-GB"/>
        </w:rPr>
        <w:t xml:space="preserve">.  Every member pays a </w:t>
      </w:r>
      <w:r w:rsidR="003D12FC" w:rsidRPr="00B91EF3">
        <w:rPr>
          <w:rFonts w:eastAsia="Times New Roman"/>
          <w:color w:val="auto"/>
          <w:sz w:val="22"/>
          <w:szCs w:val="22"/>
          <w:lang w:eastAsia="en-GB"/>
        </w:rPr>
        <w:t xml:space="preserve">specified amount </w:t>
      </w:r>
      <w:r w:rsidR="00AB08E4" w:rsidRPr="00B91EF3">
        <w:rPr>
          <w:rFonts w:eastAsia="Times New Roman"/>
          <w:color w:val="auto"/>
          <w:sz w:val="22"/>
          <w:szCs w:val="22"/>
          <w:lang w:eastAsia="en-GB"/>
        </w:rPr>
        <w:t>when they join the membership of the company. For us it was £1</w:t>
      </w:r>
      <w:r>
        <w:rPr>
          <w:rFonts w:eastAsia="Times New Roman"/>
          <w:color w:val="auto"/>
          <w:sz w:val="22"/>
          <w:szCs w:val="22"/>
          <w:lang w:eastAsia="en-GB"/>
        </w:rPr>
        <w:t>.</w:t>
      </w:r>
      <w:r w:rsidR="00AB08E4" w:rsidRPr="00B91EF3">
        <w:rPr>
          <w:rFonts w:eastAsia="Times New Roman"/>
          <w:color w:val="auto"/>
          <w:sz w:val="22"/>
          <w:szCs w:val="22"/>
          <w:lang w:eastAsia="en-GB"/>
        </w:rPr>
        <w:t xml:space="preserve"> </w:t>
      </w:r>
      <w:r w:rsidR="004176F2" w:rsidRPr="00B91EF3">
        <w:rPr>
          <w:rFonts w:eastAsia="Times New Roman"/>
          <w:color w:val="auto"/>
          <w:sz w:val="22"/>
          <w:szCs w:val="22"/>
          <w:lang w:eastAsia="en-GB"/>
        </w:rPr>
        <w:t xml:space="preserve"> This </w:t>
      </w:r>
      <w:r w:rsidR="003D12FC" w:rsidRPr="00B91EF3">
        <w:rPr>
          <w:rFonts w:eastAsia="Times New Roman"/>
          <w:color w:val="auto"/>
          <w:sz w:val="22"/>
          <w:szCs w:val="22"/>
          <w:lang w:eastAsia="en-GB"/>
        </w:rPr>
        <w:t>means that there's no personal liability for anybody running the organisation and that everything that the organisation does is within the organisation name</w:t>
      </w:r>
      <w:r w:rsidR="00005349" w:rsidRPr="00B91EF3">
        <w:rPr>
          <w:rFonts w:eastAsia="Times New Roman"/>
          <w:color w:val="auto"/>
          <w:sz w:val="22"/>
          <w:szCs w:val="22"/>
          <w:lang w:eastAsia="en-GB"/>
        </w:rPr>
        <w:t>.  It</w:t>
      </w:r>
      <w:r w:rsidR="003D12FC" w:rsidRPr="00B91EF3">
        <w:rPr>
          <w:rFonts w:eastAsia="Times New Roman"/>
          <w:color w:val="auto"/>
          <w:sz w:val="22"/>
          <w:szCs w:val="22"/>
          <w:lang w:eastAsia="en-GB"/>
        </w:rPr>
        <w:t xml:space="preserve"> has a </w:t>
      </w:r>
      <w:proofErr w:type="gramStart"/>
      <w:r w:rsidR="003D12FC" w:rsidRPr="00B91EF3">
        <w:rPr>
          <w:rFonts w:eastAsia="Times New Roman"/>
          <w:color w:val="auto"/>
          <w:sz w:val="22"/>
          <w:szCs w:val="22"/>
          <w:lang w:eastAsia="en-GB"/>
        </w:rPr>
        <w:t>fairly light</w:t>
      </w:r>
      <w:proofErr w:type="gramEnd"/>
      <w:r w:rsidR="003D12FC" w:rsidRPr="00B91EF3">
        <w:rPr>
          <w:rFonts w:eastAsia="Times New Roman"/>
          <w:color w:val="auto"/>
          <w:sz w:val="22"/>
          <w:szCs w:val="22"/>
          <w:lang w:eastAsia="en-GB"/>
        </w:rPr>
        <w:t xml:space="preserve"> touch regulation compared to other types of business setups which can make it quite attractive</w:t>
      </w:r>
      <w:r w:rsidR="00005349" w:rsidRPr="00B91EF3">
        <w:rPr>
          <w:rFonts w:eastAsia="Times New Roman"/>
          <w:color w:val="auto"/>
          <w:sz w:val="22"/>
          <w:szCs w:val="22"/>
          <w:lang w:eastAsia="en-GB"/>
        </w:rPr>
        <w:t>.</w:t>
      </w:r>
    </w:p>
    <w:p w14:paraId="539170FE" w14:textId="77777777" w:rsidR="00005349" w:rsidRPr="00B91EF3" w:rsidRDefault="00005349" w:rsidP="00B91EF3">
      <w:pPr>
        <w:pStyle w:val="Default"/>
        <w:spacing w:line="360" w:lineRule="auto"/>
        <w:rPr>
          <w:rFonts w:eastAsia="Times New Roman"/>
          <w:color w:val="auto"/>
          <w:sz w:val="22"/>
          <w:szCs w:val="22"/>
          <w:lang w:eastAsia="en-GB"/>
        </w:rPr>
      </w:pPr>
    </w:p>
    <w:p w14:paraId="283A890A" w14:textId="7F1BEAB9" w:rsidR="003D12FC" w:rsidRPr="00B91EF3" w:rsidRDefault="00005349" w:rsidP="00B91EF3">
      <w:pPr>
        <w:pStyle w:val="Default"/>
        <w:spacing w:line="360" w:lineRule="auto"/>
        <w:rPr>
          <w:rFonts w:eastAsia="Times New Roman"/>
          <w:color w:val="auto"/>
          <w:sz w:val="22"/>
          <w:szCs w:val="22"/>
          <w:lang w:eastAsia="en-GB"/>
        </w:rPr>
      </w:pPr>
      <w:r w:rsidRPr="00B91EF3">
        <w:rPr>
          <w:rFonts w:eastAsia="Times New Roman"/>
          <w:color w:val="auto"/>
          <w:sz w:val="22"/>
          <w:szCs w:val="22"/>
          <w:lang w:eastAsia="en-GB"/>
        </w:rPr>
        <w:t xml:space="preserve">The benefit of a CIC is that there is </w:t>
      </w:r>
      <w:r w:rsidR="003D12FC" w:rsidRPr="00B91EF3">
        <w:rPr>
          <w:rFonts w:eastAsia="Times New Roman"/>
          <w:color w:val="auto"/>
          <w:sz w:val="22"/>
          <w:szCs w:val="22"/>
          <w:lang w:eastAsia="en-GB"/>
        </w:rPr>
        <w:t xml:space="preserve">far more autonomy in how they </w:t>
      </w:r>
      <w:r w:rsidR="00AB05CA" w:rsidRPr="00B91EF3">
        <w:rPr>
          <w:rFonts w:eastAsia="Times New Roman"/>
          <w:color w:val="auto"/>
          <w:sz w:val="22"/>
          <w:szCs w:val="22"/>
          <w:lang w:eastAsia="en-GB"/>
        </w:rPr>
        <w:t>operate,</w:t>
      </w:r>
      <w:r w:rsidR="003D12FC" w:rsidRPr="00B91EF3">
        <w:rPr>
          <w:rFonts w:eastAsia="Times New Roman"/>
          <w:color w:val="auto"/>
          <w:sz w:val="22"/>
          <w:szCs w:val="22"/>
          <w:lang w:eastAsia="en-GB"/>
        </w:rPr>
        <w:t xml:space="preserve"> </w:t>
      </w:r>
      <w:r w:rsidR="000D34AE" w:rsidRPr="00B91EF3">
        <w:rPr>
          <w:rFonts w:eastAsia="Times New Roman"/>
          <w:color w:val="auto"/>
          <w:sz w:val="22"/>
          <w:szCs w:val="22"/>
          <w:lang w:eastAsia="en-GB"/>
        </w:rPr>
        <w:t>and in</w:t>
      </w:r>
      <w:r w:rsidR="003D12FC" w:rsidRPr="00B91EF3">
        <w:rPr>
          <w:rFonts w:eastAsia="Times New Roman"/>
          <w:color w:val="auto"/>
          <w:sz w:val="22"/>
          <w:szCs w:val="22"/>
          <w:lang w:eastAsia="en-GB"/>
        </w:rPr>
        <w:t xml:space="preserve"> which sectors they </w:t>
      </w:r>
      <w:proofErr w:type="gramStart"/>
      <w:r w:rsidR="003D12FC" w:rsidRPr="00B91EF3">
        <w:rPr>
          <w:rFonts w:eastAsia="Times New Roman"/>
          <w:color w:val="auto"/>
          <w:sz w:val="22"/>
          <w:szCs w:val="22"/>
          <w:lang w:eastAsia="en-GB"/>
        </w:rPr>
        <w:t>are able to</w:t>
      </w:r>
      <w:proofErr w:type="gramEnd"/>
      <w:r w:rsidR="003D12FC" w:rsidRPr="00B91EF3">
        <w:rPr>
          <w:rFonts w:eastAsia="Times New Roman"/>
          <w:color w:val="auto"/>
          <w:sz w:val="22"/>
          <w:szCs w:val="22"/>
          <w:lang w:eastAsia="en-GB"/>
        </w:rPr>
        <w:t xml:space="preserve"> </w:t>
      </w:r>
      <w:r w:rsidRPr="00B91EF3">
        <w:rPr>
          <w:rFonts w:eastAsia="Times New Roman"/>
          <w:color w:val="auto"/>
          <w:sz w:val="22"/>
          <w:szCs w:val="22"/>
          <w:lang w:eastAsia="en-GB"/>
        </w:rPr>
        <w:t xml:space="preserve">deliver in, because </w:t>
      </w:r>
      <w:r w:rsidR="003D12FC" w:rsidRPr="00B91EF3">
        <w:rPr>
          <w:rFonts w:eastAsia="Times New Roman"/>
          <w:color w:val="auto"/>
          <w:sz w:val="22"/>
          <w:szCs w:val="22"/>
          <w:lang w:eastAsia="en-GB"/>
        </w:rPr>
        <w:t>they're not always ti</w:t>
      </w:r>
      <w:r w:rsidR="000D34AE">
        <w:rPr>
          <w:rFonts w:eastAsia="Times New Roman"/>
          <w:color w:val="auto"/>
          <w:sz w:val="22"/>
          <w:szCs w:val="22"/>
          <w:lang w:eastAsia="en-GB"/>
        </w:rPr>
        <w:t>ed</w:t>
      </w:r>
      <w:r w:rsidR="003D12FC" w:rsidRPr="00B91EF3">
        <w:rPr>
          <w:rFonts w:eastAsia="Times New Roman"/>
          <w:color w:val="auto"/>
          <w:sz w:val="22"/>
          <w:szCs w:val="22"/>
          <w:lang w:eastAsia="en-GB"/>
        </w:rPr>
        <w:t xml:space="preserve"> up with the bureaucracy that we can see in other organisations</w:t>
      </w:r>
      <w:r w:rsidRPr="00B91EF3">
        <w:rPr>
          <w:rFonts w:eastAsia="Times New Roman"/>
          <w:color w:val="auto"/>
          <w:sz w:val="22"/>
          <w:szCs w:val="22"/>
          <w:lang w:eastAsia="en-GB"/>
        </w:rPr>
        <w:t>.  T</w:t>
      </w:r>
      <w:r w:rsidR="003D12FC" w:rsidRPr="00B91EF3">
        <w:rPr>
          <w:rFonts w:eastAsia="Times New Roman"/>
          <w:color w:val="auto"/>
          <w:sz w:val="22"/>
          <w:szCs w:val="22"/>
          <w:lang w:eastAsia="en-GB"/>
        </w:rPr>
        <w:t>hey</w:t>
      </w:r>
      <w:r w:rsidRPr="00B91EF3">
        <w:rPr>
          <w:rFonts w:eastAsia="Times New Roman"/>
          <w:color w:val="auto"/>
          <w:sz w:val="22"/>
          <w:szCs w:val="22"/>
          <w:lang w:eastAsia="en-GB"/>
        </w:rPr>
        <w:t xml:space="preserve"> a</w:t>
      </w:r>
      <w:r w:rsidR="003D12FC" w:rsidRPr="00B91EF3">
        <w:rPr>
          <w:rFonts w:eastAsia="Times New Roman"/>
          <w:color w:val="auto"/>
          <w:sz w:val="22"/>
          <w:szCs w:val="22"/>
          <w:lang w:eastAsia="en-GB"/>
        </w:rPr>
        <w:t>re focused on th</w:t>
      </w:r>
      <w:r w:rsidRPr="00B91EF3">
        <w:rPr>
          <w:rFonts w:eastAsia="Times New Roman"/>
          <w:color w:val="auto"/>
          <w:sz w:val="22"/>
          <w:szCs w:val="22"/>
          <w:lang w:eastAsia="en-GB"/>
        </w:rPr>
        <w:t>e</w:t>
      </w:r>
      <w:r w:rsidR="003D12FC" w:rsidRPr="00B91EF3">
        <w:rPr>
          <w:rFonts w:eastAsia="Times New Roman"/>
          <w:color w:val="auto"/>
          <w:sz w:val="22"/>
          <w:szCs w:val="22"/>
          <w:lang w:eastAsia="en-GB"/>
        </w:rPr>
        <w:t xml:space="preserve"> social goals and the missions of the organisation</w:t>
      </w:r>
      <w:r w:rsidRPr="00B91EF3">
        <w:rPr>
          <w:rFonts w:eastAsia="Times New Roman"/>
          <w:color w:val="auto"/>
          <w:sz w:val="22"/>
          <w:szCs w:val="22"/>
          <w:lang w:eastAsia="en-GB"/>
        </w:rPr>
        <w:t xml:space="preserve">.  There is no </w:t>
      </w:r>
      <w:r w:rsidR="003D12FC" w:rsidRPr="00B91EF3">
        <w:rPr>
          <w:rFonts w:eastAsia="Times New Roman"/>
          <w:color w:val="auto"/>
          <w:sz w:val="22"/>
          <w:szCs w:val="22"/>
          <w:lang w:eastAsia="en-GB"/>
        </w:rPr>
        <w:t>pressure to make a profit</w:t>
      </w:r>
      <w:r w:rsidRPr="00B91EF3">
        <w:rPr>
          <w:rFonts w:eastAsia="Times New Roman"/>
          <w:color w:val="auto"/>
          <w:sz w:val="22"/>
          <w:szCs w:val="22"/>
          <w:lang w:eastAsia="en-GB"/>
        </w:rPr>
        <w:t xml:space="preserve">, </w:t>
      </w:r>
      <w:r w:rsidR="003D12FC" w:rsidRPr="00B91EF3">
        <w:rPr>
          <w:rFonts w:eastAsia="Times New Roman"/>
          <w:color w:val="auto"/>
          <w:sz w:val="22"/>
          <w:szCs w:val="22"/>
          <w:lang w:eastAsia="en-GB"/>
        </w:rPr>
        <w:t>so that puts a completely different focus on things</w:t>
      </w:r>
      <w:r w:rsidRPr="00B91EF3">
        <w:rPr>
          <w:rFonts w:eastAsia="Times New Roman"/>
          <w:color w:val="auto"/>
          <w:sz w:val="22"/>
          <w:szCs w:val="22"/>
          <w:lang w:eastAsia="en-GB"/>
        </w:rPr>
        <w:t xml:space="preserve">.  One of </w:t>
      </w:r>
      <w:r w:rsidRPr="00B91EF3">
        <w:rPr>
          <w:rFonts w:eastAsia="Times New Roman"/>
          <w:color w:val="auto"/>
          <w:sz w:val="22"/>
          <w:szCs w:val="22"/>
          <w:lang w:eastAsia="en-GB"/>
        </w:rPr>
        <w:lastRenderedPageBreak/>
        <w:t xml:space="preserve">the </w:t>
      </w:r>
      <w:r w:rsidR="003D12FC" w:rsidRPr="00B91EF3">
        <w:rPr>
          <w:rFonts w:eastAsia="Times New Roman"/>
          <w:color w:val="auto"/>
          <w:sz w:val="22"/>
          <w:szCs w:val="22"/>
          <w:lang w:eastAsia="en-GB"/>
        </w:rPr>
        <w:t xml:space="preserve">key areas where they can </w:t>
      </w:r>
      <w:r w:rsidR="000D34AE">
        <w:rPr>
          <w:rFonts w:eastAsia="Times New Roman"/>
          <w:color w:val="auto"/>
          <w:sz w:val="22"/>
          <w:szCs w:val="22"/>
          <w:lang w:eastAsia="en-GB"/>
        </w:rPr>
        <w:t>increase opportuni</w:t>
      </w:r>
      <w:r w:rsidR="00AB05CA">
        <w:rPr>
          <w:rFonts w:eastAsia="Times New Roman"/>
          <w:color w:val="auto"/>
          <w:sz w:val="22"/>
          <w:szCs w:val="22"/>
          <w:lang w:eastAsia="en-GB"/>
        </w:rPr>
        <w:t>ties</w:t>
      </w:r>
      <w:r w:rsidR="003D12FC" w:rsidRPr="00B91EF3">
        <w:rPr>
          <w:rFonts w:eastAsia="Times New Roman"/>
          <w:color w:val="auto"/>
          <w:sz w:val="22"/>
          <w:szCs w:val="22"/>
          <w:lang w:eastAsia="en-GB"/>
        </w:rPr>
        <w:t xml:space="preserve"> is that they have access to funding that currently </w:t>
      </w:r>
      <w:r w:rsidR="00B6624F">
        <w:rPr>
          <w:rFonts w:eastAsia="Times New Roman"/>
          <w:color w:val="auto"/>
          <w:sz w:val="22"/>
          <w:szCs w:val="22"/>
          <w:lang w:eastAsia="en-GB"/>
        </w:rPr>
        <w:t xml:space="preserve">isn’t </w:t>
      </w:r>
      <w:r w:rsidR="003D12FC" w:rsidRPr="00B91EF3">
        <w:rPr>
          <w:rFonts w:eastAsia="Times New Roman"/>
          <w:color w:val="auto"/>
          <w:sz w:val="22"/>
          <w:szCs w:val="22"/>
          <w:lang w:eastAsia="en-GB"/>
        </w:rPr>
        <w:t xml:space="preserve">available to clusters </w:t>
      </w:r>
      <w:r w:rsidRPr="00B91EF3">
        <w:rPr>
          <w:rFonts w:eastAsia="Times New Roman"/>
          <w:color w:val="auto"/>
          <w:sz w:val="22"/>
          <w:szCs w:val="22"/>
          <w:lang w:eastAsia="en-GB"/>
        </w:rPr>
        <w:t>such as community grants and lottery funding</w:t>
      </w:r>
      <w:r w:rsidR="00B6624F">
        <w:rPr>
          <w:rFonts w:eastAsia="Times New Roman"/>
          <w:color w:val="auto"/>
          <w:sz w:val="22"/>
          <w:szCs w:val="22"/>
          <w:lang w:eastAsia="en-GB"/>
        </w:rPr>
        <w:t>.</w:t>
      </w:r>
      <w:r w:rsidRPr="00B91EF3">
        <w:rPr>
          <w:rFonts w:eastAsia="Times New Roman"/>
          <w:color w:val="auto"/>
          <w:sz w:val="22"/>
          <w:szCs w:val="22"/>
          <w:lang w:eastAsia="en-GB"/>
        </w:rPr>
        <w:t xml:space="preserve"> </w:t>
      </w:r>
    </w:p>
    <w:p w14:paraId="5DB7721B" w14:textId="77777777" w:rsidR="003D12FC" w:rsidRPr="00B91EF3" w:rsidRDefault="003D12FC" w:rsidP="00B91EF3">
      <w:pPr>
        <w:pStyle w:val="Default"/>
        <w:spacing w:line="360" w:lineRule="auto"/>
        <w:rPr>
          <w:b/>
          <w:bCs/>
          <w:color w:val="auto"/>
          <w:sz w:val="22"/>
          <w:szCs w:val="22"/>
        </w:rPr>
      </w:pPr>
    </w:p>
    <w:p w14:paraId="7F55729C" w14:textId="64339AA3" w:rsidR="002A3A77" w:rsidRPr="00B91EF3" w:rsidRDefault="005C5763" w:rsidP="00B91EF3">
      <w:pPr>
        <w:pStyle w:val="Default"/>
        <w:spacing w:line="360" w:lineRule="auto"/>
        <w:rPr>
          <w:b/>
          <w:bCs/>
          <w:color w:val="auto"/>
          <w:sz w:val="28"/>
          <w:szCs w:val="28"/>
        </w:rPr>
      </w:pPr>
      <w:r w:rsidRPr="00B91EF3">
        <w:rPr>
          <w:b/>
          <w:bCs/>
          <w:color w:val="auto"/>
          <w:sz w:val="28"/>
          <w:szCs w:val="28"/>
        </w:rPr>
        <w:t xml:space="preserve">Can you tell us a little about </w:t>
      </w:r>
      <w:r w:rsidR="0056074E" w:rsidRPr="00B91EF3">
        <w:rPr>
          <w:b/>
          <w:bCs/>
          <w:color w:val="auto"/>
          <w:sz w:val="28"/>
          <w:szCs w:val="28"/>
        </w:rPr>
        <w:t xml:space="preserve">the background about how and why </w:t>
      </w:r>
      <w:r w:rsidRPr="00B91EF3">
        <w:rPr>
          <w:b/>
          <w:bCs/>
          <w:color w:val="auto"/>
          <w:sz w:val="28"/>
          <w:szCs w:val="28"/>
        </w:rPr>
        <w:t>Red Kite came into being?</w:t>
      </w:r>
    </w:p>
    <w:p w14:paraId="332D4FB2" w14:textId="27EAEDB6" w:rsidR="0056074E" w:rsidRDefault="00707482" w:rsidP="00B91EF3">
      <w:pPr>
        <w:spacing w:after="0" w:line="360" w:lineRule="auto"/>
        <w:rPr>
          <w:rFonts w:ascii="Arial" w:hAnsi="Arial" w:cs="Arial"/>
        </w:rPr>
      </w:pPr>
      <w:r w:rsidRPr="00B91EF3">
        <w:rPr>
          <w:rFonts w:ascii="Arial" w:hAnsi="Arial" w:cs="Arial"/>
        </w:rPr>
        <w:t>In the period prior to the establishment of Red Kite, the four practices in South Powys had been working well together, even before cluster working fully develop</w:t>
      </w:r>
      <w:r w:rsidR="0056074E" w:rsidRPr="00B91EF3">
        <w:rPr>
          <w:rFonts w:ascii="Arial" w:hAnsi="Arial" w:cs="Arial"/>
        </w:rPr>
        <w:t>ed</w:t>
      </w:r>
      <w:r w:rsidRPr="00B91EF3">
        <w:rPr>
          <w:rFonts w:ascii="Arial" w:hAnsi="Arial" w:cs="Arial"/>
        </w:rPr>
        <w:t xml:space="preserve">.  They did a lot of work around virtual wards and were quite central to the commissioning process. </w:t>
      </w:r>
      <w:r w:rsidR="0056074E" w:rsidRPr="00B91EF3">
        <w:rPr>
          <w:rFonts w:ascii="Arial" w:hAnsi="Arial" w:cs="Arial"/>
        </w:rPr>
        <w:t xml:space="preserve"> At the time they </w:t>
      </w:r>
      <w:r w:rsidRPr="00B91EF3">
        <w:rPr>
          <w:rFonts w:ascii="Arial" w:hAnsi="Arial" w:cs="Arial"/>
        </w:rPr>
        <w:t>had quite a big say in what was commissioned</w:t>
      </w:r>
      <w:r w:rsidR="0056074E" w:rsidRPr="00B91EF3">
        <w:rPr>
          <w:rFonts w:ascii="Arial" w:hAnsi="Arial" w:cs="Arial"/>
        </w:rPr>
        <w:t xml:space="preserve"> and </w:t>
      </w:r>
      <w:r w:rsidRPr="00B91EF3">
        <w:rPr>
          <w:rFonts w:ascii="Arial" w:hAnsi="Arial" w:cs="Arial"/>
        </w:rPr>
        <w:t xml:space="preserve">how things were commissioned.  </w:t>
      </w:r>
    </w:p>
    <w:p w14:paraId="7AAE38F4" w14:textId="77777777" w:rsidR="00B6624F" w:rsidRPr="00B91EF3" w:rsidRDefault="00B6624F" w:rsidP="00B91EF3">
      <w:pPr>
        <w:spacing w:after="0" w:line="360" w:lineRule="auto"/>
        <w:rPr>
          <w:rFonts w:ascii="Arial" w:hAnsi="Arial" w:cs="Arial"/>
        </w:rPr>
      </w:pPr>
    </w:p>
    <w:p w14:paraId="1EC00D2D" w14:textId="21AEFC24" w:rsidR="00C002C8" w:rsidRPr="00B91EF3" w:rsidRDefault="00707482" w:rsidP="00B91EF3">
      <w:pPr>
        <w:spacing w:after="0" w:line="360" w:lineRule="auto"/>
        <w:rPr>
          <w:rFonts w:ascii="Arial" w:hAnsi="Arial" w:cs="Arial"/>
        </w:rPr>
      </w:pPr>
      <w:r w:rsidRPr="00B91EF3">
        <w:rPr>
          <w:rFonts w:ascii="Arial" w:hAnsi="Arial" w:cs="Arial"/>
        </w:rPr>
        <w:t xml:space="preserve">Subsequently, there was a change in the </w:t>
      </w:r>
      <w:r w:rsidR="00B6624F">
        <w:rPr>
          <w:rFonts w:ascii="Arial" w:hAnsi="Arial" w:cs="Arial"/>
        </w:rPr>
        <w:t>H</w:t>
      </w:r>
      <w:r w:rsidRPr="00B91EF3">
        <w:rPr>
          <w:rFonts w:ascii="Arial" w:hAnsi="Arial" w:cs="Arial"/>
        </w:rPr>
        <w:t xml:space="preserve">ealth </w:t>
      </w:r>
      <w:r w:rsidR="00B6624F">
        <w:rPr>
          <w:rFonts w:ascii="Arial" w:hAnsi="Arial" w:cs="Arial"/>
        </w:rPr>
        <w:t>B</w:t>
      </w:r>
      <w:r w:rsidRPr="00B91EF3">
        <w:rPr>
          <w:rFonts w:ascii="Arial" w:hAnsi="Arial" w:cs="Arial"/>
        </w:rPr>
        <w:t xml:space="preserve">oard structures and I suppose the GP's really felt they'd lost their voice </w:t>
      </w:r>
      <w:r w:rsidR="0056074E" w:rsidRPr="00B91EF3">
        <w:rPr>
          <w:rFonts w:ascii="Arial" w:hAnsi="Arial" w:cs="Arial"/>
        </w:rPr>
        <w:t>with the changes</w:t>
      </w:r>
      <w:r w:rsidRPr="00B91EF3">
        <w:rPr>
          <w:rFonts w:ascii="Arial" w:hAnsi="Arial" w:cs="Arial"/>
        </w:rPr>
        <w:t>. They are quite an innovative group of GPs, so that prompted them to start to think a little bit outside the box and look</w:t>
      </w:r>
      <w:r w:rsidR="00AB05CA">
        <w:rPr>
          <w:rFonts w:ascii="Arial" w:hAnsi="Arial" w:cs="Arial"/>
        </w:rPr>
        <w:t xml:space="preserve"> </w:t>
      </w:r>
      <w:r w:rsidRPr="00B91EF3">
        <w:rPr>
          <w:rFonts w:ascii="Arial" w:hAnsi="Arial" w:cs="Arial"/>
        </w:rPr>
        <w:t>at potential options</w:t>
      </w:r>
      <w:r w:rsidR="00AB05CA">
        <w:rPr>
          <w:rFonts w:ascii="Arial" w:hAnsi="Arial" w:cs="Arial"/>
        </w:rPr>
        <w:t xml:space="preserve"> for service delivery, perhaps where there were issues within practice or the health board, such as a lack of available staff</w:t>
      </w:r>
      <w:r w:rsidRPr="00B91EF3">
        <w:rPr>
          <w:rFonts w:ascii="Arial" w:hAnsi="Arial" w:cs="Arial"/>
        </w:rPr>
        <w:t xml:space="preserve">.  They approached the </w:t>
      </w:r>
      <w:hyperlink r:id="rId6" w:history="1">
        <w:r w:rsidRPr="00B91EF3">
          <w:rPr>
            <w:rStyle w:val="Hyperlink"/>
            <w:rFonts w:ascii="Arial" w:hAnsi="Arial" w:cs="Arial"/>
          </w:rPr>
          <w:t>Welsh Cooperative</w:t>
        </w:r>
      </w:hyperlink>
      <w:r w:rsidRPr="00B91EF3">
        <w:rPr>
          <w:rFonts w:ascii="Arial" w:hAnsi="Arial" w:cs="Arial"/>
        </w:rPr>
        <w:t xml:space="preserve"> and started looking into what kind of entities there were that could sit in this space, with potential options for funding opportunities and </w:t>
      </w:r>
      <w:r w:rsidR="0056074E" w:rsidRPr="00B91EF3">
        <w:rPr>
          <w:rFonts w:ascii="Arial" w:hAnsi="Arial" w:cs="Arial"/>
        </w:rPr>
        <w:t xml:space="preserve">employment. </w:t>
      </w:r>
    </w:p>
    <w:p w14:paraId="7520B56D" w14:textId="744264ED" w:rsidR="00C002C8" w:rsidRPr="00B91EF3" w:rsidRDefault="00C002C8" w:rsidP="00B91EF3">
      <w:pPr>
        <w:spacing w:after="0" w:line="360" w:lineRule="auto"/>
        <w:rPr>
          <w:rFonts w:ascii="Arial" w:hAnsi="Arial" w:cs="Arial"/>
        </w:rPr>
      </w:pPr>
    </w:p>
    <w:p w14:paraId="3226D8FA" w14:textId="30C62978" w:rsidR="00C002C8" w:rsidRPr="00B91EF3" w:rsidRDefault="00C002C8" w:rsidP="00B91EF3">
      <w:pPr>
        <w:spacing w:after="0" w:line="360" w:lineRule="auto"/>
        <w:rPr>
          <w:rFonts w:ascii="Arial" w:hAnsi="Arial" w:cs="Arial"/>
        </w:rPr>
      </w:pPr>
      <w:r w:rsidRPr="00B91EF3">
        <w:rPr>
          <w:rFonts w:ascii="Arial" w:hAnsi="Arial" w:cs="Arial"/>
        </w:rPr>
        <w:t xml:space="preserve">There were lots of conversations with the GPs from each of the practices with discussions and presentations to </w:t>
      </w:r>
      <w:r w:rsidR="00AB05CA">
        <w:rPr>
          <w:rFonts w:ascii="Arial" w:hAnsi="Arial" w:cs="Arial"/>
        </w:rPr>
        <w:t>explore</w:t>
      </w:r>
      <w:r w:rsidRPr="00B91EF3">
        <w:rPr>
          <w:rFonts w:ascii="Arial" w:hAnsi="Arial" w:cs="Arial"/>
        </w:rPr>
        <w:t xml:space="preserve"> the potential changes and the impact.  Then each practice made their decision.</w:t>
      </w:r>
    </w:p>
    <w:p w14:paraId="37FD33D1" w14:textId="77777777" w:rsidR="00C002C8" w:rsidRPr="00B91EF3" w:rsidRDefault="00C002C8" w:rsidP="00B91EF3">
      <w:pPr>
        <w:spacing w:after="0" w:line="360" w:lineRule="auto"/>
        <w:rPr>
          <w:rFonts w:ascii="Arial" w:hAnsi="Arial" w:cs="Arial"/>
        </w:rPr>
      </w:pPr>
    </w:p>
    <w:p w14:paraId="770EFADD" w14:textId="20DDB658" w:rsidR="00707482" w:rsidRPr="00B91EF3" w:rsidRDefault="0056074E" w:rsidP="00B91EF3">
      <w:pPr>
        <w:spacing w:after="0" w:line="360" w:lineRule="auto"/>
        <w:rPr>
          <w:rFonts w:ascii="Arial" w:hAnsi="Arial" w:cs="Arial"/>
        </w:rPr>
      </w:pPr>
      <w:r w:rsidRPr="00B91EF3">
        <w:rPr>
          <w:rFonts w:ascii="Arial" w:hAnsi="Arial" w:cs="Arial"/>
        </w:rPr>
        <w:t>Once they had completed all their preparatory work they incorporated in November 2015 and Red Kite Health Solutions was established</w:t>
      </w:r>
      <w:r w:rsidR="00BA2BBD">
        <w:rPr>
          <w:rFonts w:ascii="Arial" w:hAnsi="Arial" w:cs="Arial"/>
        </w:rPr>
        <w:t>.</w:t>
      </w:r>
    </w:p>
    <w:p w14:paraId="4FCA6FE5" w14:textId="77777777" w:rsidR="00B15D4B" w:rsidRPr="00B91EF3" w:rsidRDefault="00B15D4B" w:rsidP="00B91EF3">
      <w:pPr>
        <w:spacing w:after="0" w:line="360" w:lineRule="auto"/>
        <w:rPr>
          <w:rFonts w:ascii="Arial" w:hAnsi="Arial" w:cs="Arial"/>
        </w:rPr>
      </w:pPr>
    </w:p>
    <w:p w14:paraId="358C5666" w14:textId="552CFD32" w:rsidR="00707482" w:rsidRPr="00B91EF3" w:rsidRDefault="0056074E" w:rsidP="00B91EF3">
      <w:pPr>
        <w:spacing w:after="0" w:line="360" w:lineRule="auto"/>
        <w:rPr>
          <w:rFonts w:ascii="Arial" w:hAnsi="Arial" w:cs="Arial"/>
        </w:rPr>
      </w:pPr>
      <w:r w:rsidRPr="00B91EF3">
        <w:rPr>
          <w:rFonts w:ascii="Arial" w:hAnsi="Arial" w:cs="Arial"/>
        </w:rPr>
        <w:t xml:space="preserve">I joined Red Kite in 2017, </w:t>
      </w:r>
      <w:r w:rsidR="00707482" w:rsidRPr="00B91EF3">
        <w:rPr>
          <w:rFonts w:ascii="Arial" w:hAnsi="Arial" w:cs="Arial"/>
        </w:rPr>
        <w:t>but prior to that I was working in one of the practices that was part of Red</w:t>
      </w:r>
      <w:r w:rsidRPr="00B91EF3">
        <w:rPr>
          <w:rFonts w:ascii="Arial" w:hAnsi="Arial" w:cs="Arial"/>
        </w:rPr>
        <w:t xml:space="preserve"> K</w:t>
      </w:r>
      <w:r w:rsidR="00707482" w:rsidRPr="00B91EF3">
        <w:rPr>
          <w:rFonts w:ascii="Arial" w:hAnsi="Arial" w:cs="Arial"/>
        </w:rPr>
        <w:t>ite</w:t>
      </w:r>
      <w:r w:rsidRPr="00B91EF3">
        <w:rPr>
          <w:rFonts w:ascii="Arial" w:hAnsi="Arial" w:cs="Arial"/>
        </w:rPr>
        <w:t xml:space="preserve">, so I was around from day one and saw the inception and development of the organisation in the early days. </w:t>
      </w:r>
    </w:p>
    <w:p w14:paraId="70064404" w14:textId="77777777" w:rsidR="00707482" w:rsidRPr="00B91EF3" w:rsidRDefault="00707482" w:rsidP="00B91EF3">
      <w:pPr>
        <w:pStyle w:val="Default"/>
        <w:spacing w:line="360" w:lineRule="auto"/>
        <w:rPr>
          <w:b/>
          <w:bCs/>
          <w:color w:val="auto"/>
          <w:sz w:val="22"/>
          <w:szCs w:val="22"/>
        </w:rPr>
      </w:pPr>
    </w:p>
    <w:p w14:paraId="7185D636" w14:textId="5DD0D101" w:rsidR="005C5763" w:rsidRPr="00B91EF3" w:rsidRDefault="005C5763" w:rsidP="00B91EF3">
      <w:pPr>
        <w:pStyle w:val="Default"/>
        <w:spacing w:line="360" w:lineRule="auto"/>
        <w:rPr>
          <w:b/>
          <w:bCs/>
          <w:color w:val="auto"/>
          <w:sz w:val="28"/>
          <w:szCs w:val="28"/>
        </w:rPr>
      </w:pPr>
      <w:r w:rsidRPr="00B91EF3">
        <w:rPr>
          <w:b/>
          <w:bCs/>
          <w:color w:val="auto"/>
          <w:sz w:val="28"/>
          <w:szCs w:val="28"/>
        </w:rPr>
        <w:t>How did you go about establishing Red Kite as an organisation?</w:t>
      </w:r>
    </w:p>
    <w:p w14:paraId="5601AEB1" w14:textId="77777777" w:rsidR="00681FB2" w:rsidRPr="00B91EF3" w:rsidRDefault="00681FB2" w:rsidP="00B91EF3">
      <w:pPr>
        <w:pStyle w:val="Default"/>
        <w:spacing w:line="360" w:lineRule="auto"/>
        <w:rPr>
          <w:color w:val="auto"/>
          <w:sz w:val="22"/>
          <w:szCs w:val="22"/>
        </w:rPr>
      </w:pPr>
      <w:r w:rsidRPr="00B91EF3">
        <w:rPr>
          <w:color w:val="auto"/>
          <w:sz w:val="22"/>
          <w:szCs w:val="22"/>
        </w:rPr>
        <w:t xml:space="preserve">So once the conversations and discussions had taken place and the four practices decided to proceed it was a </w:t>
      </w:r>
      <w:r w:rsidR="00497F56" w:rsidRPr="00B91EF3">
        <w:rPr>
          <w:color w:val="auto"/>
          <w:sz w:val="22"/>
          <w:szCs w:val="22"/>
        </w:rPr>
        <w:t>relatively straight forward process</w:t>
      </w:r>
      <w:r w:rsidRPr="00B91EF3">
        <w:rPr>
          <w:color w:val="auto"/>
          <w:sz w:val="22"/>
          <w:szCs w:val="22"/>
        </w:rPr>
        <w:t>.</w:t>
      </w:r>
    </w:p>
    <w:p w14:paraId="69CED912" w14:textId="77777777" w:rsidR="00681FB2" w:rsidRPr="00B91EF3" w:rsidRDefault="00681FB2" w:rsidP="00B91EF3">
      <w:pPr>
        <w:pStyle w:val="Default"/>
        <w:spacing w:line="360" w:lineRule="auto"/>
        <w:rPr>
          <w:color w:val="auto"/>
          <w:sz w:val="22"/>
          <w:szCs w:val="22"/>
        </w:rPr>
      </w:pPr>
    </w:p>
    <w:p w14:paraId="5DDAD38B" w14:textId="651B660A" w:rsidR="00B75F4B" w:rsidRPr="00B91EF3" w:rsidRDefault="00681FB2" w:rsidP="00B91EF3">
      <w:pPr>
        <w:pStyle w:val="Default"/>
        <w:spacing w:line="360" w:lineRule="auto"/>
        <w:rPr>
          <w:color w:val="auto"/>
          <w:sz w:val="22"/>
          <w:szCs w:val="22"/>
        </w:rPr>
      </w:pPr>
      <w:r w:rsidRPr="00B91EF3">
        <w:rPr>
          <w:color w:val="auto"/>
          <w:sz w:val="22"/>
          <w:szCs w:val="22"/>
        </w:rPr>
        <w:t xml:space="preserve">They established who their members were (the GP partners of the four practices) and agreed their vision and goals. They then produced </w:t>
      </w:r>
      <w:r w:rsidR="00497F56" w:rsidRPr="00B91EF3">
        <w:rPr>
          <w:color w:val="auto"/>
          <w:sz w:val="22"/>
          <w:szCs w:val="22"/>
        </w:rPr>
        <w:t xml:space="preserve">a community interest statement </w:t>
      </w:r>
      <w:r w:rsidR="00B6624F" w:rsidRPr="00B91EF3">
        <w:rPr>
          <w:color w:val="auto"/>
          <w:sz w:val="22"/>
          <w:szCs w:val="22"/>
        </w:rPr>
        <w:t xml:space="preserve">outlining </w:t>
      </w:r>
      <w:r w:rsidR="000D34AE" w:rsidRPr="00B91EF3">
        <w:rPr>
          <w:color w:val="auto"/>
          <w:sz w:val="22"/>
          <w:szCs w:val="22"/>
        </w:rPr>
        <w:t>the business</w:t>
      </w:r>
      <w:r w:rsidR="00497F56" w:rsidRPr="00B91EF3">
        <w:rPr>
          <w:color w:val="auto"/>
          <w:sz w:val="22"/>
          <w:szCs w:val="22"/>
        </w:rPr>
        <w:t xml:space="preserve"> plan</w:t>
      </w:r>
      <w:r w:rsidRPr="00B91EF3">
        <w:rPr>
          <w:color w:val="auto"/>
          <w:sz w:val="22"/>
          <w:szCs w:val="22"/>
        </w:rPr>
        <w:t xml:space="preserve"> for the organisation</w:t>
      </w:r>
      <w:r w:rsidR="000D34AE">
        <w:rPr>
          <w:color w:val="auto"/>
          <w:sz w:val="22"/>
          <w:szCs w:val="22"/>
        </w:rPr>
        <w:t xml:space="preserve"> and formed their articles of association</w:t>
      </w:r>
      <w:r w:rsidRPr="00B91EF3">
        <w:rPr>
          <w:color w:val="auto"/>
          <w:sz w:val="22"/>
          <w:szCs w:val="22"/>
        </w:rPr>
        <w:t xml:space="preserve">. Then </w:t>
      </w:r>
      <w:r w:rsidR="00AB05CA">
        <w:rPr>
          <w:color w:val="auto"/>
          <w:sz w:val="22"/>
          <w:szCs w:val="22"/>
        </w:rPr>
        <w:t>the CIC was registered</w:t>
      </w:r>
      <w:r w:rsidRPr="00B91EF3">
        <w:rPr>
          <w:color w:val="auto"/>
          <w:sz w:val="22"/>
          <w:szCs w:val="22"/>
        </w:rPr>
        <w:t xml:space="preserve"> online with </w:t>
      </w:r>
      <w:r w:rsidRPr="00B91EF3">
        <w:rPr>
          <w:color w:val="auto"/>
          <w:sz w:val="22"/>
          <w:szCs w:val="22"/>
        </w:rPr>
        <w:lastRenderedPageBreak/>
        <w:t xml:space="preserve">Companies House. It is quite a </w:t>
      </w:r>
      <w:r w:rsidR="00B75F4B" w:rsidRPr="00B91EF3">
        <w:rPr>
          <w:color w:val="auto"/>
          <w:sz w:val="22"/>
          <w:szCs w:val="22"/>
        </w:rPr>
        <w:t xml:space="preserve">simple process to </w:t>
      </w:r>
      <w:r w:rsidR="00497F56" w:rsidRPr="00B91EF3">
        <w:rPr>
          <w:color w:val="auto"/>
          <w:sz w:val="22"/>
          <w:szCs w:val="22"/>
        </w:rPr>
        <w:t xml:space="preserve">do at a grand total cost of </w:t>
      </w:r>
      <w:r w:rsidR="00B75F4B" w:rsidRPr="00B91EF3">
        <w:rPr>
          <w:color w:val="auto"/>
          <w:sz w:val="22"/>
          <w:szCs w:val="22"/>
        </w:rPr>
        <w:t>£</w:t>
      </w:r>
      <w:r w:rsidR="00497F56" w:rsidRPr="00B91EF3">
        <w:rPr>
          <w:color w:val="auto"/>
          <w:sz w:val="22"/>
          <w:szCs w:val="22"/>
        </w:rPr>
        <w:t>27</w:t>
      </w:r>
      <w:r w:rsidR="00B75F4B" w:rsidRPr="00B91EF3">
        <w:rPr>
          <w:color w:val="auto"/>
          <w:sz w:val="22"/>
          <w:szCs w:val="22"/>
        </w:rPr>
        <w:t xml:space="preserve">.  We took advice from the Welsh Cooperative who guided us through the process, not just the legal side but also about starting conversations with key stakeholders. </w:t>
      </w:r>
    </w:p>
    <w:p w14:paraId="24728DE1" w14:textId="77777777" w:rsidR="00B75F4B" w:rsidRPr="00B91EF3" w:rsidRDefault="00B75F4B" w:rsidP="00B91EF3">
      <w:pPr>
        <w:pStyle w:val="Default"/>
        <w:spacing w:line="360" w:lineRule="auto"/>
        <w:rPr>
          <w:b/>
          <w:bCs/>
          <w:color w:val="auto"/>
          <w:sz w:val="22"/>
          <w:szCs w:val="22"/>
        </w:rPr>
      </w:pPr>
    </w:p>
    <w:p w14:paraId="6AA74D01" w14:textId="2EF26752" w:rsidR="005C5763" w:rsidRPr="00B91EF3" w:rsidRDefault="005C5763" w:rsidP="00B91EF3">
      <w:pPr>
        <w:pStyle w:val="Default"/>
        <w:spacing w:line="360" w:lineRule="auto"/>
        <w:rPr>
          <w:b/>
          <w:bCs/>
          <w:color w:val="auto"/>
          <w:sz w:val="28"/>
          <w:szCs w:val="28"/>
        </w:rPr>
      </w:pPr>
      <w:r w:rsidRPr="00B91EF3">
        <w:rPr>
          <w:b/>
          <w:bCs/>
          <w:color w:val="auto"/>
          <w:sz w:val="28"/>
          <w:szCs w:val="28"/>
        </w:rPr>
        <w:t>What did this mean for the GMS contracts of the practices?</w:t>
      </w:r>
    </w:p>
    <w:p w14:paraId="0A3B8633" w14:textId="5D589281" w:rsidR="00B15D4B" w:rsidRPr="00B91EF3" w:rsidRDefault="0056074E" w:rsidP="00B91EF3">
      <w:pPr>
        <w:spacing w:after="0" w:line="360" w:lineRule="auto"/>
        <w:rPr>
          <w:rFonts w:ascii="Arial" w:hAnsi="Arial" w:cs="Arial"/>
        </w:rPr>
      </w:pPr>
      <w:r w:rsidRPr="00B91EF3">
        <w:rPr>
          <w:rFonts w:ascii="Arial" w:hAnsi="Arial" w:cs="Arial"/>
        </w:rPr>
        <w:t>Firstly</w:t>
      </w:r>
      <w:r w:rsidR="00490B96" w:rsidRPr="00B91EF3">
        <w:rPr>
          <w:rFonts w:ascii="Arial" w:hAnsi="Arial" w:cs="Arial"/>
        </w:rPr>
        <w:t>,</w:t>
      </w:r>
      <w:r w:rsidRPr="00B91EF3">
        <w:rPr>
          <w:rFonts w:ascii="Arial" w:hAnsi="Arial" w:cs="Arial"/>
        </w:rPr>
        <w:t xml:space="preserve"> just to say it was not about putting the GMS contracts of the practices into the CIC.  </w:t>
      </w:r>
      <w:r w:rsidR="00490B96" w:rsidRPr="00B91EF3">
        <w:rPr>
          <w:rFonts w:ascii="Arial" w:hAnsi="Arial" w:cs="Arial"/>
        </w:rPr>
        <w:t xml:space="preserve">The independent contractor status held by each of the four practices involved was maintained. </w:t>
      </w:r>
      <w:r w:rsidR="00B777B4" w:rsidRPr="00B91EF3">
        <w:rPr>
          <w:rFonts w:ascii="Arial" w:hAnsi="Arial" w:cs="Arial"/>
        </w:rPr>
        <w:t>Delivery of the GMS contract still sits with the practices</w:t>
      </w:r>
      <w:r w:rsidR="00B15D4B" w:rsidRPr="00B91EF3">
        <w:rPr>
          <w:rFonts w:ascii="Arial" w:hAnsi="Arial" w:cs="Arial"/>
        </w:rPr>
        <w:t>, that’s their core business.</w:t>
      </w:r>
    </w:p>
    <w:p w14:paraId="29F94D62" w14:textId="77777777" w:rsidR="00B15D4B" w:rsidRPr="00B91EF3" w:rsidRDefault="00B15D4B" w:rsidP="00B91EF3">
      <w:pPr>
        <w:spacing w:after="0" w:line="360" w:lineRule="auto"/>
        <w:rPr>
          <w:rFonts w:ascii="Arial" w:hAnsi="Arial" w:cs="Arial"/>
        </w:rPr>
      </w:pPr>
    </w:p>
    <w:p w14:paraId="5C287772" w14:textId="749478AB" w:rsidR="00490B96" w:rsidRPr="00B91EF3" w:rsidRDefault="00B15D4B" w:rsidP="00B91EF3">
      <w:pPr>
        <w:spacing w:after="0" w:line="360" w:lineRule="auto"/>
        <w:rPr>
          <w:rFonts w:ascii="Arial" w:hAnsi="Arial" w:cs="Arial"/>
        </w:rPr>
      </w:pPr>
      <w:r w:rsidRPr="00B91EF3">
        <w:rPr>
          <w:rFonts w:ascii="Arial" w:hAnsi="Arial" w:cs="Arial"/>
        </w:rPr>
        <w:t xml:space="preserve">The CIC sits around the outside, it is </w:t>
      </w:r>
      <w:r w:rsidR="00490B96" w:rsidRPr="00B91EF3">
        <w:rPr>
          <w:rFonts w:ascii="Arial" w:hAnsi="Arial" w:cs="Arial"/>
        </w:rPr>
        <w:t xml:space="preserve">about </w:t>
      </w:r>
      <w:r w:rsidR="000D34AE">
        <w:rPr>
          <w:rFonts w:ascii="Arial" w:hAnsi="Arial" w:cs="Arial"/>
        </w:rPr>
        <w:t>supporting</w:t>
      </w:r>
      <w:r w:rsidR="00490B96" w:rsidRPr="00B91EF3">
        <w:rPr>
          <w:rFonts w:ascii="Arial" w:hAnsi="Arial" w:cs="Arial"/>
        </w:rPr>
        <w:t xml:space="preserve"> cluster-based</w:t>
      </w:r>
      <w:r w:rsidR="00791E0F">
        <w:rPr>
          <w:rFonts w:ascii="Arial" w:hAnsi="Arial" w:cs="Arial"/>
        </w:rPr>
        <w:t xml:space="preserve"> and community</w:t>
      </w:r>
      <w:r w:rsidR="00490B96" w:rsidRPr="00B91EF3">
        <w:rPr>
          <w:rFonts w:ascii="Arial" w:hAnsi="Arial" w:cs="Arial"/>
        </w:rPr>
        <w:t xml:space="preserve"> working and innovations.  It </w:t>
      </w:r>
      <w:r w:rsidR="00134008" w:rsidRPr="00B91EF3">
        <w:rPr>
          <w:rFonts w:ascii="Arial" w:hAnsi="Arial" w:cs="Arial"/>
        </w:rPr>
        <w:t>is</w:t>
      </w:r>
      <w:r w:rsidR="00490B96" w:rsidRPr="00B91EF3">
        <w:rPr>
          <w:rFonts w:ascii="Arial" w:hAnsi="Arial" w:cs="Arial"/>
        </w:rPr>
        <w:t xml:space="preserve"> about having the ability to improve</w:t>
      </w:r>
      <w:r w:rsidR="00B61FF1">
        <w:rPr>
          <w:rFonts w:ascii="Arial" w:hAnsi="Arial" w:cs="Arial"/>
        </w:rPr>
        <w:t xml:space="preserve"> and deliver</w:t>
      </w:r>
      <w:r w:rsidR="00490B96" w:rsidRPr="00B91EF3">
        <w:rPr>
          <w:rFonts w:ascii="Arial" w:hAnsi="Arial" w:cs="Arial"/>
        </w:rPr>
        <w:t xml:space="preserve"> services and doing things differently. </w:t>
      </w:r>
    </w:p>
    <w:p w14:paraId="65BB446C" w14:textId="77777777" w:rsidR="00B75F4B" w:rsidRPr="00B91EF3" w:rsidRDefault="00B75F4B" w:rsidP="00B91EF3">
      <w:pPr>
        <w:spacing w:after="0" w:line="360" w:lineRule="auto"/>
        <w:rPr>
          <w:rFonts w:ascii="Arial" w:hAnsi="Arial" w:cs="Arial"/>
        </w:rPr>
      </w:pPr>
    </w:p>
    <w:p w14:paraId="2D0E8AA8" w14:textId="0C284DDB" w:rsidR="00B777B4" w:rsidRPr="00B91EF3" w:rsidRDefault="00B15D4B" w:rsidP="00B91EF3">
      <w:pPr>
        <w:pStyle w:val="Default"/>
        <w:spacing w:line="360" w:lineRule="auto"/>
        <w:rPr>
          <w:color w:val="auto"/>
          <w:sz w:val="22"/>
          <w:szCs w:val="22"/>
        </w:rPr>
      </w:pPr>
      <w:r w:rsidRPr="00B91EF3">
        <w:rPr>
          <w:color w:val="auto"/>
          <w:sz w:val="22"/>
          <w:szCs w:val="22"/>
        </w:rPr>
        <w:t xml:space="preserve">That is not to say that a CIC can’t take on a </w:t>
      </w:r>
      <w:r w:rsidR="00BA2BBD">
        <w:rPr>
          <w:color w:val="auto"/>
          <w:sz w:val="22"/>
          <w:szCs w:val="22"/>
        </w:rPr>
        <w:t>primary medical services</w:t>
      </w:r>
      <w:r w:rsidRPr="00B91EF3">
        <w:rPr>
          <w:color w:val="auto"/>
          <w:sz w:val="22"/>
          <w:szCs w:val="22"/>
        </w:rPr>
        <w:t xml:space="preserve"> contract, if that is what they choose to do.  In fact, </w:t>
      </w:r>
      <w:r w:rsidR="00490B96" w:rsidRPr="00B91EF3">
        <w:rPr>
          <w:color w:val="auto"/>
          <w:sz w:val="22"/>
          <w:szCs w:val="22"/>
        </w:rPr>
        <w:t xml:space="preserve">we did take on a contract for </w:t>
      </w:r>
      <w:proofErr w:type="gramStart"/>
      <w:r w:rsidR="00490B96" w:rsidRPr="00B91EF3">
        <w:rPr>
          <w:color w:val="auto"/>
          <w:sz w:val="22"/>
          <w:szCs w:val="22"/>
        </w:rPr>
        <w:t>a period of time</w:t>
      </w:r>
      <w:proofErr w:type="gramEnd"/>
      <w:r w:rsidR="00490B96" w:rsidRPr="00B91EF3">
        <w:rPr>
          <w:color w:val="auto"/>
          <w:sz w:val="22"/>
          <w:szCs w:val="22"/>
        </w:rPr>
        <w:t xml:space="preserve"> in another cluster. </w:t>
      </w:r>
      <w:r w:rsidR="00B777B4" w:rsidRPr="00B91EF3">
        <w:rPr>
          <w:color w:val="auto"/>
          <w:sz w:val="22"/>
          <w:szCs w:val="22"/>
        </w:rPr>
        <w:t xml:space="preserve">We were approached by the </w:t>
      </w:r>
      <w:r w:rsidR="00B6624F">
        <w:rPr>
          <w:color w:val="auto"/>
          <w:sz w:val="22"/>
          <w:szCs w:val="22"/>
        </w:rPr>
        <w:t>H</w:t>
      </w:r>
      <w:r w:rsidR="00B777B4" w:rsidRPr="00B91EF3">
        <w:rPr>
          <w:color w:val="auto"/>
          <w:sz w:val="22"/>
          <w:szCs w:val="22"/>
        </w:rPr>
        <w:t xml:space="preserve">ealth </w:t>
      </w:r>
      <w:r w:rsidR="00B6624F">
        <w:rPr>
          <w:color w:val="auto"/>
          <w:sz w:val="22"/>
          <w:szCs w:val="22"/>
        </w:rPr>
        <w:t>B</w:t>
      </w:r>
      <w:r w:rsidR="00B777B4" w:rsidRPr="00B91EF3">
        <w:rPr>
          <w:color w:val="auto"/>
          <w:sz w:val="22"/>
          <w:szCs w:val="22"/>
        </w:rPr>
        <w:t>oard in 2018 as a practice in Powys had handed back their contract, so we did provide G</w:t>
      </w:r>
      <w:r w:rsidR="00BA2BBD">
        <w:rPr>
          <w:color w:val="auto"/>
          <w:sz w:val="22"/>
          <w:szCs w:val="22"/>
        </w:rPr>
        <w:t>P</w:t>
      </w:r>
      <w:r w:rsidR="00B777B4" w:rsidRPr="00B91EF3">
        <w:rPr>
          <w:color w:val="auto"/>
          <w:sz w:val="22"/>
          <w:szCs w:val="22"/>
        </w:rPr>
        <w:t xml:space="preserve"> services for a while</w:t>
      </w:r>
      <w:r w:rsidR="00B61FF1">
        <w:rPr>
          <w:color w:val="auto"/>
          <w:sz w:val="22"/>
          <w:szCs w:val="22"/>
        </w:rPr>
        <w:t>.</w:t>
      </w:r>
      <w:r w:rsidR="00B777B4" w:rsidRPr="00B91EF3">
        <w:rPr>
          <w:color w:val="auto"/>
          <w:sz w:val="22"/>
          <w:szCs w:val="22"/>
        </w:rPr>
        <w:t xml:space="preserve"> </w:t>
      </w:r>
      <w:r w:rsidR="00B61FF1">
        <w:rPr>
          <w:color w:val="auto"/>
          <w:sz w:val="22"/>
          <w:szCs w:val="22"/>
        </w:rPr>
        <w:t>W</w:t>
      </w:r>
      <w:r w:rsidR="00B777B4" w:rsidRPr="00B91EF3">
        <w:rPr>
          <w:color w:val="auto"/>
          <w:sz w:val="22"/>
          <w:szCs w:val="22"/>
        </w:rPr>
        <w:t>hilst that wasn’t our primary purpose or goal of the CIC</w:t>
      </w:r>
      <w:r w:rsidR="00B61FF1">
        <w:rPr>
          <w:color w:val="auto"/>
          <w:sz w:val="22"/>
          <w:szCs w:val="22"/>
        </w:rPr>
        <w:t xml:space="preserve"> at inception,</w:t>
      </w:r>
      <w:r w:rsidR="00B777B4" w:rsidRPr="00B91EF3">
        <w:rPr>
          <w:color w:val="auto"/>
          <w:sz w:val="22"/>
          <w:szCs w:val="22"/>
        </w:rPr>
        <w:t xml:space="preserve"> i</w:t>
      </w:r>
      <w:r w:rsidR="00134008" w:rsidRPr="00B91EF3">
        <w:rPr>
          <w:color w:val="auto"/>
          <w:sz w:val="22"/>
          <w:szCs w:val="22"/>
        </w:rPr>
        <w:t>t</w:t>
      </w:r>
      <w:r w:rsidR="00B777B4" w:rsidRPr="00B91EF3">
        <w:rPr>
          <w:color w:val="auto"/>
          <w:sz w:val="22"/>
          <w:szCs w:val="22"/>
        </w:rPr>
        <w:t xml:space="preserve"> was something we did to support the practice population and health board at the time</w:t>
      </w:r>
      <w:r w:rsidR="00E26C9C">
        <w:rPr>
          <w:color w:val="auto"/>
          <w:sz w:val="22"/>
          <w:szCs w:val="22"/>
        </w:rPr>
        <w:t xml:space="preserve"> and could be something that a CIC could consider should the need arise.</w:t>
      </w:r>
    </w:p>
    <w:p w14:paraId="3A912ED7" w14:textId="65439DC7" w:rsidR="00490B96" w:rsidRPr="00B91EF3" w:rsidRDefault="00490B96" w:rsidP="00B91EF3">
      <w:pPr>
        <w:pStyle w:val="Default"/>
        <w:spacing w:line="360" w:lineRule="auto"/>
        <w:rPr>
          <w:color w:val="auto"/>
          <w:sz w:val="22"/>
          <w:szCs w:val="22"/>
        </w:rPr>
      </w:pPr>
    </w:p>
    <w:p w14:paraId="24044FEF" w14:textId="787B860B" w:rsidR="00B15D4B" w:rsidRPr="00B91EF3" w:rsidRDefault="00B15D4B" w:rsidP="00B91EF3">
      <w:pPr>
        <w:spacing w:after="0" w:line="360" w:lineRule="auto"/>
        <w:rPr>
          <w:rFonts w:ascii="Arial" w:hAnsi="Arial" w:cs="Arial"/>
          <w:b/>
          <w:bCs/>
          <w:sz w:val="28"/>
          <w:szCs w:val="28"/>
        </w:rPr>
      </w:pPr>
      <w:r w:rsidRPr="00B91EF3">
        <w:rPr>
          <w:rFonts w:ascii="Arial" w:hAnsi="Arial" w:cs="Arial"/>
          <w:b/>
          <w:bCs/>
          <w:sz w:val="28"/>
          <w:szCs w:val="28"/>
        </w:rPr>
        <w:t>For the services you provide, can you tell us how they are contracted for?</w:t>
      </w:r>
    </w:p>
    <w:p w14:paraId="23C4E07B" w14:textId="3D3DE52B" w:rsidR="00D24509" w:rsidRPr="00B91EF3" w:rsidRDefault="00B15D4B" w:rsidP="00B91EF3">
      <w:pPr>
        <w:spacing w:after="0" w:line="360" w:lineRule="auto"/>
        <w:rPr>
          <w:rFonts w:ascii="Arial" w:hAnsi="Arial" w:cs="Arial"/>
        </w:rPr>
      </w:pPr>
      <w:r w:rsidRPr="00B91EF3">
        <w:rPr>
          <w:rFonts w:ascii="Arial" w:hAnsi="Arial" w:cs="Arial"/>
        </w:rPr>
        <w:t xml:space="preserve">Our main contract that we have is </w:t>
      </w:r>
      <w:proofErr w:type="gramStart"/>
      <w:r w:rsidRPr="00B91EF3">
        <w:rPr>
          <w:rFonts w:ascii="Arial" w:hAnsi="Arial" w:cs="Arial"/>
        </w:rPr>
        <w:t xml:space="preserve">for </w:t>
      </w:r>
      <w:r w:rsidR="00BE5C7F">
        <w:rPr>
          <w:rFonts w:ascii="Arial" w:hAnsi="Arial" w:cs="Arial"/>
        </w:rPr>
        <w:t xml:space="preserve"> pharmacy</w:t>
      </w:r>
      <w:proofErr w:type="gramEnd"/>
      <w:r w:rsidR="00BE5C7F">
        <w:rPr>
          <w:rFonts w:ascii="Arial" w:hAnsi="Arial" w:cs="Arial"/>
        </w:rPr>
        <w:t xml:space="preserve"> support</w:t>
      </w:r>
      <w:r w:rsidRPr="00B91EF3">
        <w:rPr>
          <w:rFonts w:ascii="Arial" w:hAnsi="Arial" w:cs="Arial"/>
        </w:rPr>
        <w:t xml:space="preserve"> services, which has been contracted via an </w:t>
      </w:r>
      <w:r w:rsidR="00BA2BBD">
        <w:rPr>
          <w:rFonts w:ascii="Arial" w:hAnsi="Arial" w:cs="Arial"/>
        </w:rPr>
        <w:t>alternative provider medical services (</w:t>
      </w:r>
      <w:r w:rsidRPr="00B91EF3">
        <w:rPr>
          <w:rFonts w:ascii="Arial" w:hAnsi="Arial" w:cs="Arial"/>
        </w:rPr>
        <w:t>APMS</w:t>
      </w:r>
      <w:r w:rsidR="00BA2BBD">
        <w:rPr>
          <w:rFonts w:ascii="Arial" w:hAnsi="Arial" w:cs="Arial"/>
        </w:rPr>
        <w:t>)</w:t>
      </w:r>
      <w:r w:rsidRPr="00B91EF3">
        <w:rPr>
          <w:rFonts w:ascii="Arial" w:hAnsi="Arial" w:cs="Arial"/>
        </w:rPr>
        <w:t xml:space="preserve"> contract with Powys Teaching Health Board.  This was the first APMS in Wales, and a huge amount of work went into pulling that together with the </w:t>
      </w:r>
      <w:r w:rsidR="00B75F4B" w:rsidRPr="00B91EF3">
        <w:rPr>
          <w:rFonts w:ascii="Arial" w:hAnsi="Arial" w:cs="Arial"/>
        </w:rPr>
        <w:t>H</w:t>
      </w:r>
      <w:r w:rsidRPr="00B91EF3">
        <w:rPr>
          <w:rFonts w:ascii="Arial" w:hAnsi="Arial" w:cs="Arial"/>
        </w:rPr>
        <w:t xml:space="preserve">ealth </w:t>
      </w:r>
      <w:r w:rsidR="00B75F4B" w:rsidRPr="00B91EF3">
        <w:rPr>
          <w:rFonts w:ascii="Arial" w:hAnsi="Arial" w:cs="Arial"/>
        </w:rPr>
        <w:t>B</w:t>
      </w:r>
      <w:r w:rsidRPr="00B91EF3">
        <w:rPr>
          <w:rFonts w:ascii="Arial" w:hAnsi="Arial" w:cs="Arial"/>
        </w:rPr>
        <w:t>oard</w:t>
      </w:r>
      <w:r w:rsidR="00D24509" w:rsidRPr="00B91EF3">
        <w:rPr>
          <w:rFonts w:ascii="Arial" w:hAnsi="Arial" w:cs="Arial"/>
        </w:rPr>
        <w:t xml:space="preserve">.  This contract has been in place since 2016. We </w:t>
      </w:r>
      <w:r w:rsidR="00B6624F" w:rsidRPr="00B91EF3">
        <w:rPr>
          <w:rFonts w:ascii="Arial" w:hAnsi="Arial" w:cs="Arial"/>
        </w:rPr>
        <w:t>can and</w:t>
      </w:r>
      <w:r w:rsidR="00D24509" w:rsidRPr="00B91EF3">
        <w:rPr>
          <w:rFonts w:ascii="Arial" w:hAnsi="Arial" w:cs="Arial"/>
        </w:rPr>
        <w:t xml:space="preserve"> have attached other services onto this APMS contract but moving forward we </w:t>
      </w:r>
      <w:r w:rsidR="00134008" w:rsidRPr="00B91EF3">
        <w:rPr>
          <w:rFonts w:ascii="Arial" w:hAnsi="Arial" w:cs="Arial"/>
        </w:rPr>
        <w:t xml:space="preserve">will </w:t>
      </w:r>
      <w:r w:rsidR="00D24509" w:rsidRPr="00B91EF3">
        <w:rPr>
          <w:rFonts w:ascii="Arial" w:hAnsi="Arial" w:cs="Arial"/>
        </w:rPr>
        <w:t xml:space="preserve">have the new national APMS contract available for future contracts. </w:t>
      </w:r>
    </w:p>
    <w:p w14:paraId="27982012" w14:textId="77777777" w:rsidR="00D24509" w:rsidRPr="00B91EF3" w:rsidRDefault="00D24509" w:rsidP="00B91EF3">
      <w:pPr>
        <w:spacing w:after="0" w:line="360" w:lineRule="auto"/>
        <w:rPr>
          <w:rFonts w:ascii="Arial" w:hAnsi="Arial" w:cs="Arial"/>
        </w:rPr>
      </w:pPr>
    </w:p>
    <w:p w14:paraId="38182926" w14:textId="5165B2A1" w:rsidR="00D24509" w:rsidRPr="00B91EF3" w:rsidRDefault="00D24509" w:rsidP="00B91EF3">
      <w:pPr>
        <w:spacing w:after="0" w:line="360" w:lineRule="auto"/>
        <w:rPr>
          <w:rFonts w:ascii="Arial" w:hAnsi="Arial" w:cs="Arial"/>
        </w:rPr>
      </w:pPr>
      <w:r w:rsidRPr="00B91EF3">
        <w:rPr>
          <w:rFonts w:ascii="Arial" w:hAnsi="Arial" w:cs="Arial"/>
        </w:rPr>
        <w:t>Our other services we have service levels agreements (SLA) in place with the commissioner</w:t>
      </w:r>
      <w:r w:rsidR="00134008" w:rsidRPr="00B91EF3">
        <w:rPr>
          <w:rFonts w:ascii="Arial" w:hAnsi="Arial" w:cs="Arial"/>
        </w:rPr>
        <w:t xml:space="preserve"> of the service</w:t>
      </w:r>
      <w:r w:rsidRPr="00B91EF3">
        <w:rPr>
          <w:rFonts w:ascii="Arial" w:hAnsi="Arial" w:cs="Arial"/>
        </w:rPr>
        <w:t>.</w:t>
      </w:r>
    </w:p>
    <w:p w14:paraId="2E40E6DC" w14:textId="77777777" w:rsidR="00D24509" w:rsidRPr="00B91EF3" w:rsidRDefault="00D24509" w:rsidP="00B91EF3">
      <w:pPr>
        <w:spacing w:after="0" w:line="360" w:lineRule="auto"/>
        <w:rPr>
          <w:rFonts w:ascii="Arial" w:hAnsi="Arial" w:cs="Arial"/>
        </w:rPr>
      </w:pPr>
    </w:p>
    <w:p w14:paraId="28F804AB" w14:textId="4C405AED" w:rsidR="00B15D4B" w:rsidRPr="00B91EF3" w:rsidRDefault="00D24509" w:rsidP="00B91EF3">
      <w:pPr>
        <w:spacing w:after="0" w:line="360" w:lineRule="auto"/>
        <w:rPr>
          <w:rFonts w:ascii="Arial" w:hAnsi="Arial" w:cs="Arial"/>
          <w:b/>
          <w:bCs/>
          <w:sz w:val="28"/>
          <w:szCs w:val="28"/>
        </w:rPr>
      </w:pPr>
      <w:r w:rsidRPr="00B91EF3">
        <w:rPr>
          <w:rFonts w:ascii="Arial" w:hAnsi="Arial" w:cs="Arial"/>
          <w:b/>
          <w:bCs/>
          <w:sz w:val="28"/>
          <w:szCs w:val="28"/>
        </w:rPr>
        <w:t>What was the main driver for having an APMS contract in place for this service?</w:t>
      </w:r>
    </w:p>
    <w:p w14:paraId="2E1C6D33" w14:textId="0A8D8455" w:rsidR="00F755C2" w:rsidRPr="00B91EF3" w:rsidRDefault="00F755C2" w:rsidP="00B91EF3">
      <w:pPr>
        <w:spacing w:after="0" w:line="360" w:lineRule="auto"/>
        <w:rPr>
          <w:rFonts w:ascii="Arial" w:hAnsi="Arial" w:cs="Arial"/>
        </w:rPr>
      </w:pPr>
      <w:r w:rsidRPr="00B91EF3">
        <w:rPr>
          <w:rFonts w:ascii="Arial" w:hAnsi="Arial" w:cs="Arial"/>
        </w:rPr>
        <w:lastRenderedPageBreak/>
        <w:t>It was for the ability to employ staff</w:t>
      </w:r>
      <w:r w:rsidR="00E26C9C">
        <w:rPr>
          <w:rFonts w:ascii="Arial" w:hAnsi="Arial" w:cs="Arial"/>
        </w:rPr>
        <w:t xml:space="preserve"> in the health service space</w:t>
      </w:r>
      <w:r w:rsidRPr="00B91EF3">
        <w:rPr>
          <w:rFonts w:ascii="Arial" w:hAnsi="Arial" w:cs="Arial"/>
        </w:rPr>
        <w:t xml:space="preserve">. For the </w:t>
      </w:r>
      <w:r w:rsidR="00BE5C7F">
        <w:rPr>
          <w:rFonts w:ascii="Arial" w:hAnsi="Arial" w:cs="Arial"/>
        </w:rPr>
        <w:t>pharmacy support services</w:t>
      </w:r>
      <w:r w:rsidRPr="00B91EF3">
        <w:rPr>
          <w:rFonts w:ascii="Arial" w:hAnsi="Arial" w:cs="Arial"/>
        </w:rPr>
        <w:t xml:space="preserve"> contract we employed pharmaceutical professionals, and to be able to attract clinical staff we had to be able to offer </w:t>
      </w:r>
      <w:r w:rsidR="00B046BD">
        <w:rPr>
          <w:rFonts w:ascii="Arial" w:hAnsi="Arial" w:cs="Arial"/>
        </w:rPr>
        <w:t>competitive term</w:t>
      </w:r>
      <w:r w:rsidR="00791E0F">
        <w:rPr>
          <w:rFonts w:ascii="Arial" w:hAnsi="Arial" w:cs="Arial"/>
        </w:rPr>
        <w:t>s</w:t>
      </w:r>
      <w:r w:rsidR="00B046BD">
        <w:rPr>
          <w:rFonts w:ascii="Arial" w:hAnsi="Arial" w:cs="Arial"/>
        </w:rPr>
        <w:t xml:space="preserve"> and conditions which includes </w:t>
      </w:r>
      <w:r w:rsidRPr="00B91EF3">
        <w:rPr>
          <w:rFonts w:ascii="Arial" w:hAnsi="Arial" w:cs="Arial"/>
        </w:rPr>
        <w:t xml:space="preserve">membership to the NHS pension scheme. The only way to access this </w:t>
      </w:r>
      <w:r w:rsidR="00791E0F">
        <w:rPr>
          <w:rFonts w:ascii="Arial" w:hAnsi="Arial" w:cs="Arial"/>
        </w:rPr>
        <w:t>is</w:t>
      </w:r>
      <w:r w:rsidRPr="00B91EF3">
        <w:rPr>
          <w:rFonts w:ascii="Arial" w:hAnsi="Arial" w:cs="Arial"/>
        </w:rPr>
        <w:t xml:space="preserve"> via the APMS contract. </w:t>
      </w:r>
    </w:p>
    <w:p w14:paraId="7FF723B9" w14:textId="4B1703C5" w:rsidR="00F755C2" w:rsidRPr="00B91EF3" w:rsidRDefault="00F755C2" w:rsidP="00B91EF3">
      <w:pPr>
        <w:spacing w:after="0" w:line="360" w:lineRule="auto"/>
        <w:rPr>
          <w:rFonts w:ascii="Arial" w:hAnsi="Arial" w:cs="Arial"/>
          <w:b/>
          <w:bCs/>
        </w:rPr>
      </w:pPr>
    </w:p>
    <w:p w14:paraId="4CF8768F" w14:textId="164DA25B" w:rsidR="00F755C2" w:rsidRPr="00B91EF3" w:rsidRDefault="00F755C2" w:rsidP="00B91EF3">
      <w:pPr>
        <w:spacing w:after="0" w:line="360" w:lineRule="auto"/>
        <w:rPr>
          <w:rFonts w:ascii="Arial" w:hAnsi="Arial" w:cs="Arial"/>
        </w:rPr>
      </w:pPr>
      <w:r w:rsidRPr="00B91EF3">
        <w:rPr>
          <w:rFonts w:ascii="Arial" w:hAnsi="Arial" w:cs="Arial"/>
        </w:rPr>
        <w:t>Where we haven’t needed to employ staff directly, we have contracted through the SLA arrangement.</w:t>
      </w:r>
    </w:p>
    <w:p w14:paraId="1D34AFF3" w14:textId="77777777" w:rsidR="00D24509" w:rsidRPr="00B91EF3" w:rsidRDefault="00D24509" w:rsidP="00B91EF3">
      <w:pPr>
        <w:spacing w:after="0" w:line="360" w:lineRule="auto"/>
        <w:rPr>
          <w:rFonts w:ascii="Arial" w:hAnsi="Arial" w:cs="Arial"/>
          <w:b/>
          <w:bCs/>
        </w:rPr>
      </w:pPr>
    </w:p>
    <w:p w14:paraId="77622103" w14:textId="3155A1B9" w:rsidR="005C5763" w:rsidRPr="00B91EF3" w:rsidRDefault="003B3152" w:rsidP="00B91EF3">
      <w:pPr>
        <w:pStyle w:val="Default"/>
        <w:spacing w:line="360" w:lineRule="auto"/>
        <w:rPr>
          <w:b/>
          <w:bCs/>
          <w:color w:val="auto"/>
          <w:sz w:val="28"/>
          <w:szCs w:val="28"/>
        </w:rPr>
      </w:pPr>
      <w:r w:rsidRPr="00B91EF3">
        <w:rPr>
          <w:b/>
          <w:bCs/>
          <w:color w:val="auto"/>
          <w:sz w:val="28"/>
          <w:szCs w:val="28"/>
        </w:rPr>
        <w:t>Can you give us some examples of the type of work Red Kite does?</w:t>
      </w:r>
    </w:p>
    <w:p w14:paraId="6DD225B0" w14:textId="78B9D20A" w:rsidR="00B75F4B" w:rsidRDefault="00B75F4B" w:rsidP="00B91EF3">
      <w:pPr>
        <w:pStyle w:val="Default"/>
        <w:spacing w:line="360" w:lineRule="auto"/>
        <w:rPr>
          <w:color w:val="auto"/>
          <w:sz w:val="22"/>
          <w:szCs w:val="22"/>
        </w:rPr>
      </w:pPr>
      <w:r w:rsidRPr="00B91EF3">
        <w:rPr>
          <w:color w:val="auto"/>
          <w:sz w:val="22"/>
          <w:szCs w:val="22"/>
        </w:rPr>
        <w:t>I have already mentioned the</w:t>
      </w:r>
      <w:r w:rsidR="00BE5C7F">
        <w:rPr>
          <w:color w:val="auto"/>
          <w:sz w:val="22"/>
          <w:szCs w:val="22"/>
        </w:rPr>
        <w:t xml:space="preserve"> pharmacy support </w:t>
      </w:r>
      <w:r w:rsidRPr="00B91EF3">
        <w:rPr>
          <w:color w:val="auto"/>
          <w:sz w:val="22"/>
          <w:szCs w:val="22"/>
        </w:rPr>
        <w:t xml:space="preserve">services contract, but in addition to this we have </w:t>
      </w:r>
      <w:r w:rsidR="00B046BD">
        <w:rPr>
          <w:color w:val="auto"/>
          <w:sz w:val="22"/>
          <w:szCs w:val="22"/>
        </w:rPr>
        <w:t>implemented</w:t>
      </w:r>
      <w:r w:rsidR="00A02877">
        <w:rPr>
          <w:color w:val="auto"/>
          <w:sz w:val="22"/>
          <w:szCs w:val="22"/>
        </w:rPr>
        <w:t xml:space="preserve"> and supported</w:t>
      </w:r>
      <w:r w:rsidR="00B046BD">
        <w:rPr>
          <w:color w:val="auto"/>
          <w:sz w:val="22"/>
          <w:szCs w:val="22"/>
        </w:rPr>
        <w:t xml:space="preserve"> several services in primary care including Nurse Triage, MSK Physiotherapy, opportunistic testing for Atrial Fibrillation and a primary care pain management </w:t>
      </w:r>
      <w:r w:rsidR="00A02877">
        <w:rPr>
          <w:color w:val="auto"/>
          <w:sz w:val="22"/>
          <w:szCs w:val="22"/>
        </w:rPr>
        <w:t>service.</w:t>
      </w:r>
      <w:r w:rsidRPr="00B91EF3">
        <w:rPr>
          <w:color w:val="auto"/>
          <w:sz w:val="22"/>
          <w:szCs w:val="22"/>
        </w:rPr>
        <w:t xml:space="preserve"> </w:t>
      </w:r>
      <w:r w:rsidR="00A02877">
        <w:rPr>
          <w:color w:val="auto"/>
          <w:sz w:val="22"/>
          <w:szCs w:val="22"/>
        </w:rPr>
        <w:t>During COVID-19, we were able to secure a community fund lottery grant to supply a welfare service to shielding and vulnerable patients.</w:t>
      </w:r>
    </w:p>
    <w:p w14:paraId="2D3657AB" w14:textId="0694E7A8" w:rsidR="00B046BD" w:rsidRDefault="00B046BD" w:rsidP="00B91EF3">
      <w:pPr>
        <w:pStyle w:val="Default"/>
        <w:spacing w:line="360" w:lineRule="auto"/>
        <w:rPr>
          <w:color w:val="auto"/>
          <w:sz w:val="22"/>
          <w:szCs w:val="22"/>
        </w:rPr>
      </w:pPr>
    </w:p>
    <w:p w14:paraId="322965BB" w14:textId="1417FEDF" w:rsidR="00B75F4B" w:rsidRDefault="00B046BD" w:rsidP="00B91EF3">
      <w:pPr>
        <w:pStyle w:val="Default"/>
        <w:spacing w:line="360" w:lineRule="auto"/>
        <w:rPr>
          <w:color w:val="auto"/>
          <w:sz w:val="22"/>
          <w:szCs w:val="22"/>
        </w:rPr>
      </w:pPr>
      <w:r>
        <w:rPr>
          <w:color w:val="auto"/>
          <w:sz w:val="22"/>
          <w:szCs w:val="22"/>
        </w:rPr>
        <w:t xml:space="preserve">In addition to this we have collaborated with </w:t>
      </w:r>
      <w:proofErr w:type="gramStart"/>
      <w:r w:rsidR="00A02877">
        <w:rPr>
          <w:color w:val="auto"/>
          <w:sz w:val="22"/>
          <w:szCs w:val="22"/>
        </w:rPr>
        <w:t>a number of</w:t>
      </w:r>
      <w:proofErr w:type="gramEnd"/>
      <w:r w:rsidR="00A02877">
        <w:rPr>
          <w:color w:val="auto"/>
          <w:sz w:val="22"/>
          <w:szCs w:val="22"/>
        </w:rPr>
        <w:t xml:space="preserve"> third sector organisations to provide services </w:t>
      </w:r>
      <w:r w:rsidR="00791E0F">
        <w:rPr>
          <w:color w:val="auto"/>
          <w:sz w:val="22"/>
          <w:szCs w:val="22"/>
        </w:rPr>
        <w:t>around</w:t>
      </w:r>
      <w:r w:rsidR="00A02877">
        <w:rPr>
          <w:color w:val="auto"/>
          <w:sz w:val="22"/>
          <w:szCs w:val="22"/>
        </w:rPr>
        <w:t xml:space="preserve"> mental health and obesity and we are also able to purchase equipment. For example, i</w:t>
      </w:r>
      <w:r w:rsidR="00B75F4B" w:rsidRPr="00B91EF3">
        <w:rPr>
          <w:color w:val="auto"/>
          <w:sz w:val="22"/>
          <w:szCs w:val="22"/>
        </w:rPr>
        <w:t>n 2018</w:t>
      </w:r>
      <w:r w:rsidR="00A02877">
        <w:rPr>
          <w:color w:val="auto"/>
          <w:sz w:val="22"/>
          <w:szCs w:val="22"/>
        </w:rPr>
        <w:t>,</w:t>
      </w:r>
      <w:r w:rsidR="00B75F4B" w:rsidRPr="00B91EF3">
        <w:rPr>
          <w:color w:val="auto"/>
          <w:sz w:val="22"/>
          <w:szCs w:val="22"/>
        </w:rPr>
        <w:t xml:space="preserve"> we </w:t>
      </w:r>
      <w:r w:rsidR="00A02877">
        <w:rPr>
          <w:color w:val="auto"/>
          <w:sz w:val="22"/>
          <w:szCs w:val="22"/>
        </w:rPr>
        <w:t>gifted</w:t>
      </w:r>
      <w:r w:rsidR="00B75F4B" w:rsidRPr="00B91EF3">
        <w:rPr>
          <w:color w:val="auto"/>
          <w:sz w:val="22"/>
          <w:szCs w:val="22"/>
        </w:rPr>
        <w:t xml:space="preserve"> eight </w:t>
      </w:r>
      <w:r w:rsidR="00BA2BBD">
        <w:rPr>
          <w:color w:val="auto"/>
          <w:sz w:val="22"/>
          <w:szCs w:val="22"/>
        </w:rPr>
        <w:t>c-reactive protein (</w:t>
      </w:r>
      <w:r w:rsidR="00B75F4B" w:rsidRPr="00B91EF3">
        <w:rPr>
          <w:color w:val="auto"/>
          <w:sz w:val="22"/>
          <w:szCs w:val="22"/>
        </w:rPr>
        <w:t>CRP</w:t>
      </w:r>
      <w:r w:rsidR="00BA2BBD">
        <w:rPr>
          <w:color w:val="auto"/>
          <w:sz w:val="22"/>
          <w:szCs w:val="22"/>
        </w:rPr>
        <w:t>)</w:t>
      </w:r>
      <w:r w:rsidR="00B75F4B" w:rsidRPr="00B91EF3">
        <w:rPr>
          <w:color w:val="auto"/>
          <w:sz w:val="22"/>
          <w:szCs w:val="22"/>
        </w:rPr>
        <w:t xml:space="preserve"> testing machines to practices to aid clinical staff with the antibiotic treatment of lower respiratory tract infections</w:t>
      </w:r>
      <w:r w:rsidR="00A02877">
        <w:rPr>
          <w:color w:val="auto"/>
          <w:sz w:val="22"/>
          <w:szCs w:val="22"/>
        </w:rPr>
        <w:t xml:space="preserve"> and in 2021 we pledged to fund health and wellbeing sessions for practice staff. We are also available for training of staff where applicable</w:t>
      </w:r>
    </w:p>
    <w:p w14:paraId="514466BD" w14:textId="4826418B" w:rsidR="00A02877" w:rsidRDefault="00A02877" w:rsidP="00B91EF3">
      <w:pPr>
        <w:pStyle w:val="Default"/>
        <w:spacing w:line="360" w:lineRule="auto"/>
        <w:rPr>
          <w:color w:val="auto"/>
          <w:sz w:val="22"/>
          <w:szCs w:val="22"/>
        </w:rPr>
      </w:pPr>
    </w:p>
    <w:p w14:paraId="7EAD4603" w14:textId="4F8602D3" w:rsidR="00A02877" w:rsidRDefault="00A02877" w:rsidP="00B91EF3">
      <w:pPr>
        <w:pStyle w:val="Default"/>
        <w:spacing w:line="360" w:lineRule="auto"/>
        <w:rPr>
          <w:color w:val="auto"/>
          <w:sz w:val="22"/>
          <w:szCs w:val="22"/>
        </w:rPr>
      </w:pPr>
      <w:r>
        <w:rPr>
          <w:color w:val="auto"/>
          <w:sz w:val="22"/>
          <w:szCs w:val="22"/>
        </w:rPr>
        <w:t>One of the major benefits to the CIC is its ability to collect and evaluate clinical outcomes to steer service delivery. This takes a large amount of administration time but is vital in ensuring we are delivering in the best way for the patient population and to adapt service provision where necessary. A part of this is ensuring that robust procedures and clinical templates are built for use cluster-wide, ensuring we are recording and collecting appropriate data across the geographical area.</w:t>
      </w:r>
    </w:p>
    <w:p w14:paraId="0BB70313" w14:textId="1AEAFB8C" w:rsidR="00A02877" w:rsidRPr="00B91EF3" w:rsidRDefault="00A02877" w:rsidP="00B91EF3">
      <w:pPr>
        <w:pStyle w:val="Default"/>
        <w:spacing w:line="360" w:lineRule="auto"/>
        <w:rPr>
          <w:color w:val="auto"/>
          <w:sz w:val="22"/>
          <w:szCs w:val="22"/>
        </w:rPr>
      </w:pPr>
    </w:p>
    <w:p w14:paraId="11161265" w14:textId="080234D5" w:rsidR="005C5763" w:rsidRPr="00B91EF3" w:rsidRDefault="005C5763" w:rsidP="00B91EF3">
      <w:pPr>
        <w:pStyle w:val="Default"/>
        <w:spacing w:line="360" w:lineRule="auto"/>
        <w:rPr>
          <w:b/>
          <w:bCs/>
          <w:color w:val="auto"/>
          <w:sz w:val="28"/>
          <w:szCs w:val="28"/>
        </w:rPr>
      </w:pPr>
      <w:r w:rsidRPr="00B91EF3">
        <w:rPr>
          <w:b/>
          <w:bCs/>
          <w:color w:val="auto"/>
          <w:sz w:val="28"/>
          <w:szCs w:val="28"/>
        </w:rPr>
        <w:t>How do you get your funding?</w:t>
      </w:r>
    </w:p>
    <w:p w14:paraId="4542684A" w14:textId="0BBBBF59" w:rsidR="00067F42" w:rsidRDefault="00BA2B46" w:rsidP="00B91EF3">
      <w:pPr>
        <w:spacing w:after="0" w:line="360" w:lineRule="auto"/>
        <w:rPr>
          <w:rFonts w:ascii="Arial" w:hAnsi="Arial" w:cs="Arial"/>
        </w:rPr>
      </w:pPr>
      <w:r w:rsidRPr="00B91EF3">
        <w:rPr>
          <w:rFonts w:ascii="Arial" w:hAnsi="Arial" w:cs="Arial"/>
        </w:rPr>
        <w:t xml:space="preserve">Our funding will come from a variety of sources.  We will bid for projects and delivery of services, so sometimes this will be </w:t>
      </w:r>
      <w:r w:rsidR="00A02877">
        <w:rPr>
          <w:rFonts w:ascii="Arial" w:hAnsi="Arial" w:cs="Arial"/>
        </w:rPr>
        <w:t>through</w:t>
      </w:r>
      <w:r w:rsidRPr="00B91EF3">
        <w:rPr>
          <w:rFonts w:ascii="Arial" w:hAnsi="Arial" w:cs="Arial"/>
        </w:rPr>
        <w:t xml:space="preserve"> the Health Board but not always. I mentioned our main contract earlier which is the APMS contract for</w:t>
      </w:r>
      <w:r w:rsidR="00BE5C7F">
        <w:rPr>
          <w:rFonts w:ascii="Arial" w:hAnsi="Arial" w:cs="Arial"/>
        </w:rPr>
        <w:t xml:space="preserve"> pharmacy support </w:t>
      </w:r>
      <w:r w:rsidRPr="00B91EF3">
        <w:rPr>
          <w:rFonts w:ascii="Arial" w:hAnsi="Arial" w:cs="Arial"/>
        </w:rPr>
        <w:t>services</w:t>
      </w:r>
      <w:r w:rsidR="00B6624F">
        <w:rPr>
          <w:rFonts w:ascii="Arial" w:hAnsi="Arial" w:cs="Arial"/>
        </w:rPr>
        <w:t xml:space="preserve"> with the Health Board.</w:t>
      </w:r>
      <w:r w:rsidRPr="00B91EF3">
        <w:rPr>
          <w:rFonts w:ascii="Arial" w:hAnsi="Arial" w:cs="Arial"/>
        </w:rPr>
        <w:t xml:space="preserve"> But there are other opportunities, such </w:t>
      </w:r>
      <w:r w:rsidR="00067F42" w:rsidRPr="00B91EF3">
        <w:rPr>
          <w:rFonts w:ascii="Arial" w:hAnsi="Arial" w:cs="Arial"/>
        </w:rPr>
        <w:t>as the</w:t>
      </w:r>
      <w:r w:rsidRPr="00B91EF3">
        <w:rPr>
          <w:rFonts w:ascii="Arial" w:hAnsi="Arial" w:cs="Arial"/>
        </w:rPr>
        <w:t xml:space="preserve"> lottery or grant scheme funding</w:t>
      </w:r>
      <w:r w:rsidR="00A02877">
        <w:rPr>
          <w:rFonts w:ascii="Arial" w:hAnsi="Arial" w:cs="Arial"/>
        </w:rPr>
        <w:t xml:space="preserve"> and</w:t>
      </w:r>
      <w:r w:rsidR="00067F42" w:rsidRPr="00B91EF3">
        <w:rPr>
          <w:rFonts w:ascii="Arial" w:hAnsi="Arial" w:cs="Arial"/>
        </w:rPr>
        <w:t xml:space="preserve"> community funds.</w:t>
      </w:r>
      <w:r w:rsidRPr="00B91EF3">
        <w:rPr>
          <w:rFonts w:ascii="Arial" w:hAnsi="Arial" w:cs="Arial"/>
        </w:rPr>
        <w:t xml:space="preserve">  </w:t>
      </w:r>
      <w:r w:rsidR="00067F42" w:rsidRPr="00B91EF3">
        <w:rPr>
          <w:rFonts w:ascii="Arial" w:hAnsi="Arial" w:cs="Arial"/>
        </w:rPr>
        <w:t>The downside with some of these opportunities is that very often they are short term but is does provide opportunities for pilots or testing things.  The other thing to note is that they are quick – you get an answer very quickly.</w:t>
      </w:r>
    </w:p>
    <w:p w14:paraId="69BFA0D6" w14:textId="77777777" w:rsidR="00B6624F" w:rsidRPr="00B91EF3" w:rsidRDefault="00B6624F" w:rsidP="00B91EF3">
      <w:pPr>
        <w:spacing w:after="0" w:line="360" w:lineRule="auto"/>
        <w:rPr>
          <w:rFonts w:ascii="Arial" w:hAnsi="Arial" w:cs="Arial"/>
        </w:rPr>
      </w:pPr>
    </w:p>
    <w:p w14:paraId="156C4EEB" w14:textId="77777777" w:rsidR="00067F42" w:rsidRPr="00B91EF3" w:rsidRDefault="00067F42" w:rsidP="00B91EF3">
      <w:pPr>
        <w:spacing w:after="0" w:line="360" w:lineRule="auto"/>
        <w:rPr>
          <w:rFonts w:ascii="Arial" w:hAnsi="Arial" w:cs="Arial"/>
        </w:rPr>
      </w:pPr>
      <w:r w:rsidRPr="00B91EF3">
        <w:rPr>
          <w:rFonts w:ascii="Arial" w:hAnsi="Arial" w:cs="Arial"/>
        </w:rPr>
        <w:t>T</w:t>
      </w:r>
      <w:r w:rsidR="00BA2B46" w:rsidRPr="00B91EF3">
        <w:rPr>
          <w:rFonts w:ascii="Arial" w:hAnsi="Arial" w:cs="Arial"/>
        </w:rPr>
        <w:t>he strategic</w:t>
      </w:r>
      <w:r w:rsidRPr="00B91EF3">
        <w:rPr>
          <w:rFonts w:ascii="Arial" w:hAnsi="Arial" w:cs="Arial"/>
        </w:rPr>
        <w:t xml:space="preserve"> programme for primary care has </w:t>
      </w:r>
      <w:proofErr w:type="gramStart"/>
      <w:r w:rsidR="00BA2B46" w:rsidRPr="00B91EF3">
        <w:rPr>
          <w:rFonts w:ascii="Arial" w:hAnsi="Arial" w:cs="Arial"/>
        </w:rPr>
        <w:t>opened up</w:t>
      </w:r>
      <w:proofErr w:type="gramEnd"/>
      <w:r w:rsidR="00BA2B46" w:rsidRPr="00B91EF3">
        <w:rPr>
          <w:rFonts w:ascii="Arial" w:hAnsi="Arial" w:cs="Arial"/>
        </w:rPr>
        <w:t xml:space="preserve"> a few doors </w:t>
      </w:r>
      <w:r w:rsidRPr="00B91EF3">
        <w:rPr>
          <w:rFonts w:ascii="Arial" w:hAnsi="Arial" w:cs="Arial"/>
        </w:rPr>
        <w:t xml:space="preserve">also.  </w:t>
      </w:r>
    </w:p>
    <w:p w14:paraId="0774F316" w14:textId="77777777" w:rsidR="00B6624F" w:rsidRDefault="00B6624F" w:rsidP="00B91EF3">
      <w:pPr>
        <w:spacing w:after="0" w:line="360" w:lineRule="auto"/>
        <w:rPr>
          <w:rFonts w:ascii="Arial" w:hAnsi="Arial" w:cs="Arial"/>
        </w:rPr>
      </w:pPr>
    </w:p>
    <w:p w14:paraId="400C2B22" w14:textId="26DBE654" w:rsidR="006B04F3" w:rsidRPr="00B91EF3" w:rsidRDefault="006B04F3" w:rsidP="00B91EF3">
      <w:pPr>
        <w:spacing w:after="0" w:line="360" w:lineRule="auto"/>
        <w:rPr>
          <w:rFonts w:ascii="Arial" w:hAnsi="Arial" w:cs="Arial"/>
        </w:rPr>
      </w:pPr>
      <w:r w:rsidRPr="00B91EF3">
        <w:rPr>
          <w:rFonts w:ascii="Arial" w:hAnsi="Arial" w:cs="Arial"/>
        </w:rPr>
        <w:t>We were lucky also that when the CIC was established the Health Board gave us some funding to get us started, to help appoint a manager and get the first project up and running, but ultimately, we have to se</w:t>
      </w:r>
      <w:r w:rsidR="00B6624F">
        <w:rPr>
          <w:rFonts w:ascii="Arial" w:hAnsi="Arial" w:cs="Arial"/>
        </w:rPr>
        <w:t>lf-</w:t>
      </w:r>
      <w:r w:rsidRPr="00B91EF3">
        <w:rPr>
          <w:rFonts w:ascii="Arial" w:hAnsi="Arial" w:cs="Arial"/>
        </w:rPr>
        <w:t>fund, so all proposals that we submit will need to cover all our costs and include an element to cover administration and overheads.</w:t>
      </w:r>
    </w:p>
    <w:p w14:paraId="2C3A7F97" w14:textId="77777777" w:rsidR="00B6624F" w:rsidRDefault="00B6624F" w:rsidP="00B91EF3">
      <w:pPr>
        <w:spacing w:after="0" w:line="360" w:lineRule="auto"/>
        <w:rPr>
          <w:rFonts w:ascii="Arial" w:hAnsi="Arial" w:cs="Arial"/>
        </w:rPr>
      </w:pPr>
    </w:p>
    <w:p w14:paraId="6049A37F" w14:textId="7765859F" w:rsidR="006B04F3" w:rsidRPr="00B91EF3" w:rsidRDefault="006B04F3" w:rsidP="00B91EF3">
      <w:pPr>
        <w:spacing w:after="0" w:line="360" w:lineRule="auto"/>
        <w:rPr>
          <w:rFonts w:ascii="Arial" w:hAnsi="Arial" w:cs="Arial"/>
        </w:rPr>
      </w:pPr>
      <w:r w:rsidRPr="00B91EF3">
        <w:rPr>
          <w:rFonts w:ascii="Arial" w:hAnsi="Arial" w:cs="Arial"/>
        </w:rPr>
        <w:t xml:space="preserve">It is important to have someone within the organisation </w:t>
      </w:r>
      <w:r w:rsidR="00791E0F">
        <w:rPr>
          <w:rFonts w:ascii="Arial" w:hAnsi="Arial" w:cs="Arial"/>
        </w:rPr>
        <w:t>who has</w:t>
      </w:r>
      <w:r w:rsidRPr="00B91EF3">
        <w:rPr>
          <w:rFonts w:ascii="Arial" w:hAnsi="Arial" w:cs="Arial"/>
        </w:rPr>
        <w:t xml:space="preserve"> a good grip on</w:t>
      </w:r>
      <w:r w:rsidR="00791E0F">
        <w:rPr>
          <w:rFonts w:ascii="Arial" w:hAnsi="Arial" w:cs="Arial"/>
        </w:rPr>
        <w:t xml:space="preserve"> budgeting and</w:t>
      </w:r>
      <w:r w:rsidRPr="00B91EF3">
        <w:rPr>
          <w:rFonts w:ascii="Arial" w:hAnsi="Arial" w:cs="Arial"/>
        </w:rPr>
        <w:t xml:space="preserve"> </w:t>
      </w:r>
      <w:r w:rsidR="00791E0F">
        <w:rPr>
          <w:rFonts w:ascii="Arial" w:hAnsi="Arial" w:cs="Arial"/>
        </w:rPr>
        <w:t>non-profit</w:t>
      </w:r>
      <w:r w:rsidRPr="00B91EF3">
        <w:rPr>
          <w:rFonts w:ascii="Arial" w:hAnsi="Arial" w:cs="Arial"/>
        </w:rPr>
        <w:t xml:space="preserve"> finances continuously.</w:t>
      </w:r>
    </w:p>
    <w:p w14:paraId="6B749390" w14:textId="399F5879" w:rsidR="006B04F3" w:rsidRDefault="006B04F3" w:rsidP="00B91EF3">
      <w:pPr>
        <w:spacing w:after="0" w:line="360" w:lineRule="auto"/>
        <w:rPr>
          <w:rFonts w:ascii="Arial" w:hAnsi="Arial" w:cs="Arial"/>
        </w:rPr>
      </w:pPr>
    </w:p>
    <w:p w14:paraId="17924A7F" w14:textId="25917212" w:rsidR="005C5763" w:rsidRPr="00B91EF3" w:rsidRDefault="005C5763" w:rsidP="00B91EF3">
      <w:pPr>
        <w:pStyle w:val="Default"/>
        <w:spacing w:line="360" w:lineRule="auto"/>
        <w:rPr>
          <w:b/>
          <w:bCs/>
          <w:color w:val="auto"/>
          <w:sz w:val="28"/>
          <w:szCs w:val="28"/>
        </w:rPr>
      </w:pPr>
      <w:r w:rsidRPr="00B91EF3">
        <w:rPr>
          <w:b/>
          <w:bCs/>
          <w:color w:val="auto"/>
          <w:sz w:val="28"/>
          <w:szCs w:val="28"/>
        </w:rPr>
        <w:t>Have you got premises and staff employed by the organisation?</w:t>
      </w:r>
    </w:p>
    <w:p w14:paraId="00C55601" w14:textId="013F7712" w:rsidR="00F755C2" w:rsidRPr="00B91EF3" w:rsidRDefault="00071DD5" w:rsidP="00B91EF3">
      <w:pPr>
        <w:pStyle w:val="Default"/>
        <w:spacing w:line="360" w:lineRule="auto"/>
        <w:rPr>
          <w:color w:val="auto"/>
          <w:sz w:val="22"/>
          <w:szCs w:val="22"/>
        </w:rPr>
      </w:pPr>
      <w:r w:rsidRPr="00B91EF3">
        <w:rPr>
          <w:color w:val="auto"/>
          <w:sz w:val="22"/>
          <w:szCs w:val="22"/>
        </w:rPr>
        <w:t>So,</w:t>
      </w:r>
      <w:r w:rsidR="00F755C2" w:rsidRPr="00B91EF3">
        <w:rPr>
          <w:color w:val="auto"/>
          <w:sz w:val="22"/>
          <w:szCs w:val="22"/>
        </w:rPr>
        <w:t xml:space="preserve"> at present we have </w:t>
      </w:r>
      <w:r w:rsidRPr="00B91EF3">
        <w:rPr>
          <w:color w:val="auto"/>
          <w:sz w:val="22"/>
          <w:szCs w:val="22"/>
        </w:rPr>
        <w:t xml:space="preserve">12 members of staff employed through the CIC, mostly pharmacists and pharmacy technicians for the delivery of the APMS contract and then there is </w:t>
      </w:r>
      <w:r w:rsidR="00B6624F" w:rsidRPr="00B91EF3">
        <w:rPr>
          <w:color w:val="auto"/>
          <w:sz w:val="22"/>
          <w:szCs w:val="22"/>
        </w:rPr>
        <w:t>me</w:t>
      </w:r>
      <w:r w:rsidRPr="00B91EF3">
        <w:rPr>
          <w:color w:val="auto"/>
          <w:sz w:val="22"/>
          <w:szCs w:val="22"/>
        </w:rPr>
        <w:t xml:space="preserve"> and we have 18 hours of admin</w:t>
      </w:r>
      <w:r w:rsidR="00BA2BBD">
        <w:rPr>
          <w:color w:val="auto"/>
          <w:sz w:val="22"/>
          <w:szCs w:val="22"/>
        </w:rPr>
        <w:t>istration</w:t>
      </w:r>
      <w:r w:rsidRPr="00B91EF3">
        <w:rPr>
          <w:color w:val="auto"/>
          <w:sz w:val="22"/>
          <w:szCs w:val="22"/>
        </w:rPr>
        <w:t xml:space="preserve"> support a week.</w:t>
      </w:r>
    </w:p>
    <w:p w14:paraId="48D47B71" w14:textId="1A906E87" w:rsidR="00071DD5" w:rsidRPr="00B91EF3" w:rsidRDefault="00071DD5" w:rsidP="00B91EF3">
      <w:pPr>
        <w:pStyle w:val="Default"/>
        <w:spacing w:line="360" w:lineRule="auto"/>
        <w:rPr>
          <w:color w:val="auto"/>
          <w:sz w:val="22"/>
          <w:szCs w:val="22"/>
        </w:rPr>
      </w:pPr>
    </w:p>
    <w:p w14:paraId="698019D4" w14:textId="0A61993E" w:rsidR="00071DD5" w:rsidRPr="00B91EF3" w:rsidRDefault="00071DD5" w:rsidP="00B91EF3">
      <w:pPr>
        <w:spacing w:after="0" w:line="360" w:lineRule="auto"/>
        <w:rPr>
          <w:rFonts w:ascii="Arial" w:hAnsi="Arial" w:cs="Arial"/>
        </w:rPr>
      </w:pPr>
      <w:r w:rsidRPr="00B91EF3">
        <w:rPr>
          <w:rFonts w:ascii="Arial" w:hAnsi="Arial" w:cs="Arial"/>
        </w:rPr>
        <w:t>In terms of premises, we don’t have a physical home for the CIC.  We have never branched out to take on premises, and that was mostly down to costs</w:t>
      </w:r>
      <w:r w:rsidR="00A02877">
        <w:rPr>
          <w:rFonts w:ascii="Arial" w:hAnsi="Arial" w:cs="Arial"/>
        </w:rPr>
        <w:t xml:space="preserve"> and </w:t>
      </w:r>
      <w:r w:rsidR="00791E0F">
        <w:rPr>
          <w:rFonts w:ascii="Arial" w:hAnsi="Arial" w:cs="Arial"/>
        </w:rPr>
        <w:t>ensuring we can maximise our</w:t>
      </w:r>
      <w:r w:rsidR="00A02877">
        <w:rPr>
          <w:rFonts w:ascii="Arial" w:hAnsi="Arial" w:cs="Arial"/>
        </w:rPr>
        <w:t xml:space="preserve"> funds </w:t>
      </w:r>
      <w:r w:rsidR="00791E0F">
        <w:rPr>
          <w:rFonts w:ascii="Arial" w:hAnsi="Arial" w:cs="Arial"/>
        </w:rPr>
        <w:t>for</w:t>
      </w:r>
      <w:r w:rsidR="00A02877">
        <w:rPr>
          <w:rFonts w:ascii="Arial" w:hAnsi="Arial" w:cs="Arial"/>
        </w:rPr>
        <w:t xml:space="preserve"> improving patient care</w:t>
      </w:r>
      <w:r w:rsidRPr="00B91EF3">
        <w:rPr>
          <w:rFonts w:ascii="Arial" w:hAnsi="Arial" w:cs="Arial"/>
        </w:rPr>
        <w:t>. We</w:t>
      </w:r>
      <w:r w:rsidR="00A02877">
        <w:rPr>
          <w:rFonts w:ascii="Arial" w:hAnsi="Arial" w:cs="Arial"/>
        </w:rPr>
        <w:t xml:space="preserve"> were lucky enough to</w:t>
      </w:r>
      <w:r w:rsidRPr="00B91EF3">
        <w:rPr>
          <w:rFonts w:ascii="Arial" w:hAnsi="Arial" w:cs="Arial"/>
        </w:rPr>
        <w:t xml:space="preserve"> have allocated office spaces in the practices and so each of our employees, although they're cluster based, they will have a home, as close as we can possibly make it to where they live. I also had access to office space, free of charge within the practices, but </w:t>
      </w:r>
      <w:r w:rsidR="00A02877">
        <w:rPr>
          <w:rFonts w:ascii="Arial" w:hAnsi="Arial" w:cs="Arial"/>
        </w:rPr>
        <w:t xml:space="preserve">during COVID-19 </w:t>
      </w:r>
      <w:r w:rsidRPr="00B91EF3">
        <w:rPr>
          <w:rFonts w:ascii="Arial" w:hAnsi="Arial" w:cs="Arial"/>
        </w:rPr>
        <w:t xml:space="preserve">we </w:t>
      </w:r>
      <w:r w:rsidR="00A02877">
        <w:rPr>
          <w:rFonts w:ascii="Arial" w:hAnsi="Arial" w:cs="Arial"/>
        </w:rPr>
        <w:t>gave this</w:t>
      </w:r>
      <w:r w:rsidRPr="00B91EF3">
        <w:rPr>
          <w:rFonts w:ascii="Arial" w:hAnsi="Arial" w:cs="Arial"/>
        </w:rPr>
        <w:t xml:space="preserve"> space back to the practices</w:t>
      </w:r>
      <w:r w:rsidR="00090F16">
        <w:rPr>
          <w:rFonts w:ascii="Arial" w:hAnsi="Arial" w:cs="Arial"/>
        </w:rPr>
        <w:t xml:space="preserve">, continuing </w:t>
      </w:r>
      <w:r w:rsidR="00791E0F">
        <w:rPr>
          <w:rFonts w:ascii="Arial" w:hAnsi="Arial" w:cs="Arial"/>
        </w:rPr>
        <w:t xml:space="preserve">to run our </w:t>
      </w:r>
      <w:r w:rsidR="00090F16">
        <w:rPr>
          <w:rFonts w:ascii="Arial" w:hAnsi="Arial" w:cs="Arial"/>
        </w:rPr>
        <w:t>services remotely</w:t>
      </w:r>
      <w:r w:rsidR="00791E0F">
        <w:rPr>
          <w:rFonts w:ascii="Arial" w:hAnsi="Arial" w:cs="Arial"/>
        </w:rPr>
        <w:t>.</w:t>
      </w:r>
    </w:p>
    <w:p w14:paraId="5917E29F" w14:textId="77777777" w:rsidR="00BA2B46" w:rsidRPr="00B91EF3" w:rsidRDefault="00BA2B46" w:rsidP="00B91EF3">
      <w:pPr>
        <w:spacing w:after="0" w:line="360" w:lineRule="auto"/>
        <w:rPr>
          <w:rFonts w:ascii="Arial" w:hAnsi="Arial" w:cs="Arial"/>
        </w:rPr>
      </w:pPr>
    </w:p>
    <w:p w14:paraId="31ECE7AB" w14:textId="619724DB" w:rsidR="00071DD5" w:rsidRPr="00B91EF3" w:rsidRDefault="00071DD5" w:rsidP="00B91EF3">
      <w:pPr>
        <w:pStyle w:val="Default"/>
        <w:spacing w:line="360" w:lineRule="auto"/>
        <w:rPr>
          <w:b/>
          <w:bCs/>
          <w:color w:val="auto"/>
          <w:sz w:val="28"/>
          <w:szCs w:val="28"/>
        </w:rPr>
      </w:pPr>
      <w:r w:rsidRPr="00B91EF3">
        <w:rPr>
          <w:b/>
          <w:bCs/>
          <w:color w:val="auto"/>
          <w:sz w:val="28"/>
          <w:szCs w:val="28"/>
        </w:rPr>
        <w:t>Has COVID had an impact on your delivery of services as a CIC?</w:t>
      </w:r>
    </w:p>
    <w:p w14:paraId="675E4FD1" w14:textId="33A8C7A1" w:rsidR="00071DD5" w:rsidRPr="00B91EF3" w:rsidRDefault="00FE62CC" w:rsidP="00B91EF3">
      <w:pPr>
        <w:pStyle w:val="Default"/>
        <w:spacing w:line="360" w:lineRule="auto"/>
        <w:rPr>
          <w:color w:val="auto"/>
          <w:sz w:val="22"/>
          <w:szCs w:val="22"/>
        </w:rPr>
      </w:pPr>
      <w:r w:rsidRPr="00B91EF3">
        <w:rPr>
          <w:color w:val="auto"/>
          <w:sz w:val="22"/>
          <w:szCs w:val="22"/>
        </w:rPr>
        <w:t xml:space="preserve">We </w:t>
      </w:r>
      <w:r w:rsidR="00BA2BBD">
        <w:rPr>
          <w:color w:val="auto"/>
          <w:sz w:val="22"/>
          <w:szCs w:val="22"/>
        </w:rPr>
        <w:t>were</w:t>
      </w:r>
      <w:r w:rsidRPr="00B91EF3">
        <w:rPr>
          <w:color w:val="auto"/>
          <w:sz w:val="22"/>
          <w:szCs w:val="22"/>
        </w:rPr>
        <w:t xml:space="preserve"> able to provide a huge amount of support during COVID.  For example, for the pharmacy </w:t>
      </w:r>
      <w:r w:rsidR="00BE5C7F">
        <w:rPr>
          <w:color w:val="auto"/>
          <w:sz w:val="22"/>
          <w:szCs w:val="22"/>
        </w:rPr>
        <w:t xml:space="preserve">support services </w:t>
      </w:r>
      <w:r w:rsidRPr="00B91EF3">
        <w:rPr>
          <w:color w:val="auto"/>
          <w:sz w:val="22"/>
          <w:szCs w:val="22"/>
        </w:rPr>
        <w:t>contract we invested in laptops</w:t>
      </w:r>
      <w:r w:rsidR="006B04F3" w:rsidRPr="00B91EF3">
        <w:rPr>
          <w:color w:val="auto"/>
          <w:sz w:val="22"/>
          <w:szCs w:val="22"/>
        </w:rPr>
        <w:t xml:space="preserve"> and</w:t>
      </w:r>
      <w:r w:rsidRPr="00B91EF3">
        <w:rPr>
          <w:color w:val="auto"/>
          <w:sz w:val="22"/>
          <w:szCs w:val="22"/>
        </w:rPr>
        <w:t xml:space="preserve"> phone apps for the team, so that they could move out of the practice to reduce the footfall in the surgery.  We moved the service to a completely remote service, which was fully funded by the CIC.  So, we had an uninterrupted pharmacy service for patients during the pandemic.</w:t>
      </w:r>
    </w:p>
    <w:p w14:paraId="4E008356" w14:textId="04BB52E3" w:rsidR="00FE62CC" w:rsidRPr="00B91EF3" w:rsidRDefault="00FE62CC" w:rsidP="00B91EF3">
      <w:pPr>
        <w:pStyle w:val="Default"/>
        <w:spacing w:line="360" w:lineRule="auto"/>
        <w:rPr>
          <w:color w:val="auto"/>
          <w:sz w:val="22"/>
          <w:szCs w:val="22"/>
        </w:rPr>
      </w:pPr>
    </w:p>
    <w:p w14:paraId="21677D5F" w14:textId="6CD235DD" w:rsidR="00FE62CC" w:rsidRPr="00B91EF3" w:rsidRDefault="00FE62CC" w:rsidP="00B91EF3">
      <w:pPr>
        <w:pStyle w:val="Default"/>
        <w:spacing w:line="360" w:lineRule="auto"/>
        <w:rPr>
          <w:color w:val="auto"/>
          <w:sz w:val="22"/>
          <w:szCs w:val="22"/>
        </w:rPr>
      </w:pPr>
      <w:r w:rsidRPr="00B91EF3">
        <w:rPr>
          <w:color w:val="auto"/>
          <w:sz w:val="22"/>
          <w:szCs w:val="22"/>
        </w:rPr>
        <w:t>Additionally, we secured some lottery funding to provide support to patients who were shielding.  We worked with the practices to provide a telephone service to these vulnerable patients.  This involved ringing patients periodically, checking in on them, seeing how they were doing and providing advice on things like COVID vaccines</w:t>
      </w:r>
      <w:r w:rsidR="00090F16">
        <w:rPr>
          <w:color w:val="auto"/>
          <w:sz w:val="22"/>
          <w:szCs w:val="22"/>
        </w:rPr>
        <w:t xml:space="preserve"> and health screening</w:t>
      </w:r>
      <w:r w:rsidR="00C002C8" w:rsidRPr="00B91EF3">
        <w:rPr>
          <w:color w:val="auto"/>
          <w:sz w:val="22"/>
          <w:szCs w:val="22"/>
        </w:rPr>
        <w:t>.</w:t>
      </w:r>
    </w:p>
    <w:p w14:paraId="61A3081F" w14:textId="467B6561" w:rsidR="00C002C8" w:rsidRPr="00B91EF3" w:rsidRDefault="00C002C8" w:rsidP="00B91EF3">
      <w:pPr>
        <w:pStyle w:val="Default"/>
        <w:spacing w:line="360" w:lineRule="auto"/>
        <w:rPr>
          <w:color w:val="auto"/>
          <w:sz w:val="22"/>
          <w:szCs w:val="22"/>
        </w:rPr>
      </w:pPr>
    </w:p>
    <w:p w14:paraId="06ED0518" w14:textId="1193A276" w:rsidR="00C002C8" w:rsidRPr="00B91EF3" w:rsidRDefault="00C002C8" w:rsidP="00B91EF3">
      <w:pPr>
        <w:pStyle w:val="Default"/>
        <w:spacing w:line="360" w:lineRule="auto"/>
        <w:rPr>
          <w:color w:val="auto"/>
          <w:sz w:val="22"/>
          <w:szCs w:val="22"/>
        </w:rPr>
      </w:pPr>
      <w:r w:rsidRPr="00B91EF3">
        <w:rPr>
          <w:color w:val="auto"/>
          <w:sz w:val="22"/>
          <w:szCs w:val="22"/>
        </w:rPr>
        <w:lastRenderedPageBreak/>
        <w:t xml:space="preserve">We were also able to help with our </w:t>
      </w:r>
      <w:r w:rsidR="00BA2BBD">
        <w:rPr>
          <w:color w:val="auto"/>
          <w:sz w:val="22"/>
          <w:szCs w:val="22"/>
        </w:rPr>
        <w:t>p</w:t>
      </w:r>
      <w:r w:rsidR="00090F16">
        <w:rPr>
          <w:color w:val="auto"/>
          <w:sz w:val="22"/>
          <w:szCs w:val="22"/>
        </w:rPr>
        <w:t xml:space="preserve">harmacy and </w:t>
      </w:r>
      <w:r w:rsidRPr="00B91EF3">
        <w:rPr>
          <w:color w:val="auto"/>
          <w:sz w:val="22"/>
          <w:szCs w:val="22"/>
        </w:rPr>
        <w:t>admin team</w:t>
      </w:r>
      <w:r w:rsidR="00090F16">
        <w:rPr>
          <w:color w:val="auto"/>
          <w:sz w:val="22"/>
          <w:szCs w:val="22"/>
        </w:rPr>
        <w:t>s,</w:t>
      </w:r>
      <w:r w:rsidRPr="00B91EF3">
        <w:rPr>
          <w:color w:val="auto"/>
          <w:sz w:val="22"/>
          <w:szCs w:val="22"/>
        </w:rPr>
        <w:t xml:space="preserve"> providing support when staff went off sick at the practices, for example</w:t>
      </w:r>
      <w:r w:rsidR="00090F16">
        <w:rPr>
          <w:color w:val="auto"/>
          <w:sz w:val="22"/>
          <w:szCs w:val="22"/>
        </w:rPr>
        <w:t xml:space="preserve">, the </w:t>
      </w:r>
      <w:r w:rsidR="00BA2BBD">
        <w:rPr>
          <w:color w:val="auto"/>
          <w:sz w:val="22"/>
          <w:szCs w:val="22"/>
        </w:rPr>
        <w:t>p</w:t>
      </w:r>
      <w:r w:rsidR="00090F16">
        <w:rPr>
          <w:color w:val="auto"/>
          <w:sz w:val="22"/>
          <w:szCs w:val="22"/>
        </w:rPr>
        <w:t xml:space="preserve">harmacists trained to give vaccinations and our technicians provided pulse checks for the opportunistic Atrial Fibrillation project. </w:t>
      </w:r>
      <w:r w:rsidRPr="00B91EF3">
        <w:rPr>
          <w:color w:val="auto"/>
          <w:sz w:val="22"/>
          <w:szCs w:val="22"/>
        </w:rPr>
        <w:t xml:space="preserve"> </w:t>
      </w:r>
      <w:r w:rsidR="00791E0F">
        <w:rPr>
          <w:color w:val="auto"/>
          <w:sz w:val="22"/>
          <w:szCs w:val="22"/>
        </w:rPr>
        <w:t>I also</w:t>
      </w:r>
      <w:r w:rsidR="00090F16">
        <w:rPr>
          <w:color w:val="auto"/>
          <w:sz w:val="22"/>
          <w:szCs w:val="22"/>
        </w:rPr>
        <w:t xml:space="preserve"> </w:t>
      </w:r>
      <w:r w:rsidRPr="00B91EF3">
        <w:rPr>
          <w:color w:val="auto"/>
          <w:sz w:val="22"/>
          <w:szCs w:val="22"/>
        </w:rPr>
        <w:t>supported a few flu vaccinations clinics</w:t>
      </w:r>
      <w:r w:rsidR="00090F16">
        <w:rPr>
          <w:color w:val="auto"/>
          <w:sz w:val="22"/>
          <w:szCs w:val="22"/>
        </w:rPr>
        <w:t xml:space="preserve"> with marshalling, which was </w:t>
      </w:r>
      <w:proofErr w:type="gramStart"/>
      <w:r w:rsidR="00090F16">
        <w:rPr>
          <w:color w:val="auto"/>
          <w:sz w:val="22"/>
          <w:szCs w:val="22"/>
        </w:rPr>
        <w:t>really enjoyable</w:t>
      </w:r>
      <w:proofErr w:type="gramEnd"/>
      <w:r w:rsidR="00090F16">
        <w:rPr>
          <w:color w:val="auto"/>
          <w:sz w:val="22"/>
          <w:szCs w:val="22"/>
        </w:rPr>
        <w:t>.</w:t>
      </w:r>
    </w:p>
    <w:p w14:paraId="3E7A91FE" w14:textId="7F3F9E27" w:rsidR="00C002C8" w:rsidRPr="00B91EF3" w:rsidRDefault="00C002C8" w:rsidP="00B91EF3">
      <w:pPr>
        <w:pStyle w:val="Default"/>
        <w:spacing w:line="360" w:lineRule="auto"/>
        <w:rPr>
          <w:color w:val="auto"/>
          <w:sz w:val="22"/>
          <w:szCs w:val="22"/>
        </w:rPr>
      </w:pPr>
    </w:p>
    <w:p w14:paraId="0BA37A50" w14:textId="77777777" w:rsidR="00090F16" w:rsidRDefault="00C002C8" w:rsidP="00090F16">
      <w:pPr>
        <w:spacing w:after="0" w:line="360" w:lineRule="auto"/>
        <w:rPr>
          <w:rFonts w:ascii="Arial" w:hAnsi="Arial" w:cs="Arial"/>
        </w:rPr>
      </w:pPr>
      <w:r w:rsidRPr="00B91EF3">
        <w:rPr>
          <w:rFonts w:ascii="Arial" w:hAnsi="Arial" w:cs="Arial"/>
        </w:rPr>
        <w:t>Some things were inevitably delayed, but what we found was that there was a huge space for us to be able to offer support. We wrote and implemented the COVID continuity plan for the four practices</w:t>
      </w:r>
      <w:r w:rsidR="00090F16">
        <w:rPr>
          <w:rFonts w:ascii="Arial" w:hAnsi="Arial" w:cs="Arial"/>
        </w:rPr>
        <w:t xml:space="preserve"> and we supported the cluster working with administration whilst the health board delivered the vaccine programme.</w:t>
      </w:r>
    </w:p>
    <w:p w14:paraId="08AE453C" w14:textId="72323837" w:rsidR="00B91EF3" w:rsidRPr="00B91EF3" w:rsidRDefault="00C002C8" w:rsidP="00090F16">
      <w:pPr>
        <w:spacing w:after="0" w:line="360" w:lineRule="auto"/>
      </w:pPr>
      <w:r w:rsidRPr="00B91EF3">
        <w:rPr>
          <w:rFonts w:ascii="Arial" w:hAnsi="Arial" w:cs="Arial"/>
        </w:rPr>
        <w:t xml:space="preserve">  </w:t>
      </w:r>
    </w:p>
    <w:p w14:paraId="544EFAB2" w14:textId="5C16F771" w:rsidR="00FE62CC" w:rsidRPr="00B91EF3" w:rsidRDefault="006B04F3" w:rsidP="00B91EF3">
      <w:pPr>
        <w:pStyle w:val="Default"/>
        <w:spacing w:line="360" w:lineRule="auto"/>
        <w:rPr>
          <w:b/>
          <w:bCs/>
          <w:color w:val="auto"/>
          <w:sz w:val="28"/>
          <w:szCs w:val="28"/>
        </w:rPr>
      </w:pPr>
      <w:r w:rsidRPr="00B91EF3">
        <w:rPr>
          <w:b/>
          <w:bCs/>
          <w:color w:val="auto"/>
          <w:sz w:val="28"/>
          <w:szCs w:val="28"/>
        </w:rPr>
        <w:t xml:space="preserve">Are there </w:t>
      </w:r>
      <w:r w:rsidR="009A564F" w:rsidRPr="00B91EF3">
        <w:rPr>
          <w:b/>
          <w:bCs/>
          <w:color w:val="auto"/>
          <w:sz w:val="28"/>
          <w:szCs w:val="28"/>
        </w:rPr>
        <w:t>benefits for patients?</w:t>
      </w:r>
    </w:p>
    <w:p w14:paraId="25AED3C5" w14:textId="157F815C" w:rsidR="009A564F" w:rsidRPr="00B91EF3" w:rsidRDefault="009A564F" w:rsidP="00B91EF3">
      <w:pPr>
        <w:pStyle w:val="Default"/>
        <w:spacing w:line="360" w:lineRule="auto"/>
        <w:rPr>
          <w:color w:val="auto"/>
          <w:sz w:val="22"/>
          <w:szCs w:val="22"/>
        </w:rPr>
      </w:pPr>
      <w:r w:rsidRPr="00B91EF3">
        <w:rPr>
          <w:color w:val="auto"/>
          <w:sz w:val="22"/>
          <w:szCs w:val="22"/>
        </w:rPr>
        <w:t>Yes, most definitely.  I believe what sets the CIC apart and it is something that we were very keen to make a priority was reporting on clinical outcomes</w:t>
      </w:r>
      <w:r w:rsidR="00791E0F">
        <w:rPr>
          <w:color w:val="auto"/>
          <w:sz w:val="22"/>
          <w:szCs w:val="22"/>
        </w:rPr>
        <w:t xml:space="preserve"> and patient improvements</w:t>
      </w:r>
      <w:r w:rsidRPr="00B91EF3">
        <w:rPr>
          <w:color w:val="auto"/>
          <w:sz w:val="22"/>
          <w:szCs w:val="22"/>
        </w:rPr>
        <w:t xml:space="preserve">. </w:t>
      </w:r>
    </w:p>
    <w:p w14:paraId="7D35EEF4" w14:textId="484A0697" w:rsidR="009A564F" w:rsidRPr="00B91EF3" w:rsidRDefault="009A564F" w:rsidP="00B91EF3">
      <w:pPr>
        <w:pStyle w:val="Default"/>
        <w:spacing w:line="360" w:lineRule="auto"/>
        <w:rPr>
          <w:color w:val="auto"/>
          <w:sz w:val="22"/>
          <w:szCs w:val="22"/>
        </w:rPr>
      </w:pPr>
    </w:p>
    <w:p w14:paraId="5AEBA9BE" w14:textId="69FB397C" w:rsidR="009A564F" w:rsidRPr="00B91EF3" w:rsidRDefault="009A564F" w:rsidP="00B91EF3">
      <w:pPr>
        <w:pStyle w:val="Default"/>
        <w:spacing w:line="360" w:lineRule="auto"/>
        <w:rPr>
          <w:color w:val="auto"/>
          <w:sz w:val="22"/>
          <w:szCs w:val="22"/>
        </w:rPr>
      </w:pPr>
      <w:r w:rsidRPr="00B91EF3">
        <w:rPr>
          <w:color w:val="auto"/>
          <w:sz w:val="22"/>
          <w:szCs w:val="22"/>
        </w:rPr>
        <w:t>We’ve been able to fully evaluate our services to assess the benefits to the patient.  We’ve spent a lot of time creating clinical templates that are standardised across the cluster</w:t>
      </w:r>
      <w:r w:rsidR="00090F16">
        <w:rPr>
          <w:color w:val="auto"/>
          <w:sz w:val="22"/>
          <w:szCs w:val="22"/>
        </w:rPr>
        <w:t>, which supports the staff and patients with our understanding</w:t>
      </w:r>
      <w:r w:rsidRPr="00B91EF3">
        <w:rPr>
          <w:color w:val="auto"/>
          <w:sz w:val="22"/>
          <w:szCs w:val="22"/>
        </w:rPr>
        <w:t xml:space="preserve">.  </w:t>
      </w:r>
    </w:p>
    <w:p w14:paraId="16ED9740" w14:textId="33D03503" w:rsidR="009A564F" w:rsidRPr="00B91EF3" w:rsidRDefault="009A564F" w:rsidP="00B91EF3">
      <w:pPr>
        <w:pStyle w:val="Default"/>
        <w:spacing w:line="360" w:lineRule="auto"/>
        <w:rPr>
          <w:color w:val="auto"/>
          <w:sz w:val="22"/>
          <w:szCs w:val="22"/>
        </w:rPr>
      </w:pPr>
    </w:p>
    <w:p w14:paraId="558E87DC" w14:textId="7706A8E4" w:rsidR="009A564F" w:rsidRPr="00B91EF3" w:rsidRDefault="009A564F" w:rsidP="00B91EF3">
      <w:pPr>
        <w:pStyle w:val="Default"/>
        <w:spacing w:line="360" w:lineRule="auto"/>
        <w:rPr>
          <w:color w:val="auto"/>
          <w:sz w:val="22"/>
          <w:szCs w:val="22"/>
        </w:rPr>
      </w:pPr>
      <w:r w:rsidRPr="00B91EF3">
        <w:rPr>
          <w:color w:val="auto"/>
          <w:sz w:val="22"/>
          <w:szCs w:val="22"/>
        </w:rPr>
        <w:t>We also engage with patients</w:t>
      </w:r>
      <w:r w:rsidR="00090F16">
        <w:rPr>
          <w:color w:val="auto"/>
          <w:sz w:val="22"/>
          <w:szCs w:val="22"/>
        </w:rPr>
        <w:t xml:space="preserve"> via feedback and service reporting</w:t>
      </w:r>
      <w:r w:rsidRPr="00B91EF3">
        <w:rPr>
          <w:color w:val="auto"/>
          <w:sz w:val="22"/>
          <w:szCs w:val="22"/>
        </w:rPr>
        <w:t>, not just one group of patients, but across the practice populations.</w:t>
      </w:r>
    </w:p>
    <w:p w14:paraId="0A96730B" w14:textId="77777777" w:rsidR="009A564F" w:rsidRPr="00B91EF3" w:rsidRDefault="009A564F" w:rsidP="00B91EF3">
      <w:pPr>
        <w:pStyle w:val="Default"/>
        <w:spacing w:line="360" w:lineRule="auto"/>
        <w:rPr>
          <w:color w:val="auto"/>
          <w:sz w:val="22"/>
          <w:szCs w:val="22"/>
        </w:rPr>
      </w:pPr>
    </w:p>
    <w:p w14:paraId="68F51B97" w14:textId="781FA00F" w:rsidR="009A564F" w:rsidRPr="00B91EF3" w:rsidRDefault="009A564F" w:rsidP="00B91EF3">
      <w:pPr>
        <w:spacing w:after="0" w:line="360" w:lineRule="auto"/>
        <w:rPr>
          <w:rFonts w:ascii="Arial" w:hAnsi="Arial" w:cs="Arial"/>
        </w:rPr>
      </w:pPr>
      <w:r w:rsidRPr="00B91EF3">
        <w:rPr>
          <w:rFonts w:ascii="Arial" w:hAnsi="Arial" w:cs="Arial"/>
        </w:rPr>
        <w:t>We also can adapt services or even end services if we if deem then not to be successful.  We report on and review all services, which gives us the knowledge to be able to adapt if necessary.</w:t>
      </w:r>
    </w:p>
    <w:p w14:paraId="704C62DF" w14:textId="77777777" w:rsidR="006B04F3" w:rsidRPr="00B91EF3" w:rsidRDefault="006B04F3" w:rsidP="00B91EF3">
      <w:pPr>
        <w:spacing w:after="0" w:line="360" w:lineRule="auto"/>
        <w:rPr>
          <w:rFonts w:ascii="Arial" w:hAnsi="Arial" w:cs="Arial"/>
        </w:rPr>
      </w:pPr>
    </w:p>
    <w:p w14:paraId="483C922D" w14:textId="0CC512D2" w:rsidR="009A564F" w:rsidRPr="00B91EF3" w:rsidRDefault="009A564F" w:rsidP="00B91EF3">
      <w:pPr>
        <w:spacing w:after="0" w:line="360" w:lineRule="auto"/>
        <w:rPr>
          <w:rFonts w:ascii="Arial" w:hAnsi="Arial" w:cs="Arial"/>
        </w:rPr>
      </w:pPr>
      <w:r w:rsidRPr="00B91EF3">
        <w:rPr>
          <w:rFonts w:ascii="Arial" w:hAnsi="Arial" w:cs="Arial"/>
        </w:rPr>
        <w:t>Because we can spend so much time</w:t>
      </w:r>
      <w:r w:rsidR="00090F16">
        <w:rPr>
          <w:rFonts w:ascii="Arial" w:hAnsi="Arial" w:cs="Arial"/>
        </w:rPr>
        <w:t xml:space="preserve"> looking at all aspects of delivery</w:t>
      </w:r>
      <w:r w:rsidR="00090F16" w:rsidRPr="00B91EF3">
        <w:rPr>
          <w:rFonts w:ascii="Arial" w:hAnsi="Arial" w:cs="Arial"/>
        </w:rPr>
        <w:t>,</w:t>
      </w:r>
      <w:r w:rsidRPr="00B91EF3">
        <w:rPr>
          <w:rFonts w:ascii="Arial" w:hAnsi="Arial" w:cs="Arial"/>
        </w:rPr>
        <w:t xml:space="preserve"> you learn not just what's important to the practices, but what's important to the patient. We </w:t>
      </w:r>
      <w:proofErr w:type="gramStart"/>
      <w:r w:rsidRPr="00B91EF3">
        <w:rPr>
          <w:rFonts w:ascii="Arial" w:hAnsi="Arial" w:cs="Arial"/>
        </w:rPr>
        <w:t>are able to</w:t>
      </w:r>
      <w:proofErr w:type="gramEnd"/>
      <w:r w:rsidRPr="00B91EF3">
        <w:rPr>
          <w:rFonts w:ascii="Arial" w:hAnsi="Arial" w:cs="Arial"/>
        </w:rPr>
        <w:t xml:space="preserve"> discuss </w:t>
      </w:r>
      <w:r w:rsidR="0015582B" w:rsidRPr="00B91EF3">
        <w:rPr>
          <w:rFonts w:ascii="Arial" w:hAnsi="Arial" w:cs="Arial"/>
        </w:rPr>
        <w:t xml:space="preserve">areas </w:t>
      </w:r>
      <w:r w:rsidRPr="00B91EF3">
        <w:rPr>
          <w:rFonts w:ascii="Arial" w:hAnsi="Arial" w:cs="Arial"/>
        </w:rPr>
        <w:t>that are particularly relevant in rural area</w:t>
      </w:r>
      <w:r w:rsidR="0015582B" w:rsidRPr="00B91EF3">
        <w:rPr>
          <w:rFonts w:ascii="Arial" w:hAnsi="Arial" w:cs="Arial"/>
        </w:rPr>
        <w:t>s</w:t>
      </w:r>
      <w:r w:rsidRPr="00B91EF3">
        <w:rPr>
          <w:rFonts w:ascii="Arial" w:hAnsi="Arial" w:cs="Arial"/>
        </w:rPr>
        <w:t>, such as transport links, loneliness and isolation.</w:t>
      </w:r>
    </w:p>
    <w:p w14:paraId="1F76D153" w14:textId="77777777" w:rsidR="00BA2B46" w:rsidRPr="00B91EF3" w:rsidRDefault="00BA2B46" w:rsidP="00B91EF3">
      <w:pPr>
        <w:spacing w:after="0" w:line="360" w:lineRule="auto"/>
        <w:rPr>
          <w:rFonts w:ascii="Arial" w:hAnsi="Arial" w:cs="Arial"/>
          <w:b/>
          <w:bCs/>
        </w:rPr>
      </w:pPr>
    </w:p>
    <w:p w14:paraId="7431ED79" w14:textId="045DD9BD" w:rsidR="0015582B" w:rsidRPr="00B91EF3" w:rsidRDefault="0015582B" w:rsidP="00B91EF3">
      <w:pPr>
        <w:spacing w:after="0" w:line="360" w:lineRule="auto"/>
        <w:rPr>
          <w:rFonts w:ascii="Arial" w:hAnsi="Arial" w:cs="Arial"/>
          <w:b/>
          <w:bCs/>
          <w:sz w:val="28"/>
          <w:szCs w:val="28"/>
        </w:rPr>
      </w:pPr>
      <w:r w:rsidRPr="00B91EF3">
        <w:rPr>
          <w:rFonts w:ascii="Arial" w:hAnsi="Arial" w:cs="Arial"/>
          <w:b/>
          <w:bCs/>
          <w:sz w:val="28"/>
          <w:szCs w:val="28"/>
        </w:rPr>
        <w:t>Do you do any work with the third sector?</w:t>
      </w:r>
    </w:p>
    <w:p w14:paraId="18ACF953" w14:textId="420D9FAD" w:rsidR="0015582B" w:rsidRPr="00B91EF3" w:rsidRDefault="0015582B" w:rsidP="00B91EF3">
      <w:pPr>
        <w:spacing w:after="0" w:line="360" w:lineRule="auto"/>
        <w:rPr>
          <w:rFonts w:ascii="Arial" w:hAnsi="Arial" w:cs="Arial"/>
        </w:rPr>
      </w:pPr>
      <w:r w:rsidRPr="00B91EF3">
        <w:rPr>
          <w:rFonts w:ascii="Arial" w:hAnsi="Arial" w:cs="Arial"/>
        </w:rPr>
        <w:t xml:space="preserve">Yes, we work closely with </w:t>
      </w:r>
      <w:proofErr w:type="gramStart"/>
      <w:r w:rsidRPr="00B91EF3">
        <w:rPr>
          <w:rFonts w:ascii="Arial" w:hAnsi="Arial" w:cs="Arial"/>
        </w:rPr>
        <w:t>a number of</w:t>
      </w:r>
      <w:proofErr w:type="gramEnd"/>
      <w:r w:rsidRPr="00B91EF3">
        <w:rPr>
          <w:rFonts w:ascii="Arial" w:hAnsi="Arial" w:cs="Arial"/>
        </w:rPr>
        <w:t xml:space="preserve"> third sector agencies. They are so reactive and so adaptive</w:t>
      </w:r>
      <w:r w:rsidR="00791E0F">
        <w:rPr>
          <w:rFonts w:ascii="Arial" w:hAnsi="Arial" w:cs="Arial"/>
        </w:rPr>
        <w:t xml:space="preserve"> that</w:t>
      </w:r>
      <w:r w:rsidRPr="00B91EF3">
        <w:rPr>
          <w:rFonts w:ascii="Arial" w:hAnsi="Arial" w:cs="Arial"/>
        </w:rPr>
        <w:t xml:space="preserve"> we’ve been able to set up services in a </w:t>
      </w:r>
      <w:proofErr w:type="gramStart"/>
      <w:r w:rsidRPr="00B91EF3">
        <w:rPr>
          <w:rFonts w:ascii="Arial" w:hAnsi="Arial" w:cs="Arial"/>
        </w:rPr>
        <w:t>really short</w:t>
      </w:r>
      <w:proofErr w:type="gramEnd"/>
      <w:r w:rsidRPr="00B91EF3">
        <w:rPr>
          <w:rFonts w:ascii="Arial" w:hAnsi="Arial" w:cs="Arial"/>
        </w:rPr>
        <w:t xml:space="preserve"> space of time.</w:t>
      </w:r>
    </w:p>
    <w:p w14:paraId="3AACB361" w14:textId="77777777" w:rsidR="006B04F3" w:rsidRPr="00B91EF3" w:rsidRDefault="006B04F3" w:rsidP="00B91EF3">
      <w:pPr>
        <w:spacing w:after="0" w:line="360" w:lineRule="auto"/>
        <w:rPr>
          <w:rFonts w:ascii="Arial" w:hAnsi="Arial" w:cs="Arial"/>
        </w:rPr>
      </w:pPr>
    </w:p>
    <w:p w14:paraId="2D6DC0E8" w14:textId="28AE2E22" w:rsidR="0015582B" w:rsidRPr="00B91EF3" w:rsidRDefault="0015582B" w:rsidP="00B91EF3">
      <w:pPr>
        <w:spacing w:after="0" w:line="360" w:lineRule="auto"/>
        <w:rPr>
          <w:rFonts w:ascii="Arial" w:hAnsi="Arial" w:cs="Arial"/>
        </w:rPr>
      </w:pPr>
      <w:r w:rsidRPr="00B91EF3">
        <w:rPr>
          <w:rFonts w:ascii="Arial" w:hAnsi="Arial" w:cs="Arial"/>
        </w:rPr>
        <w:t xml:space="preserve">For example, we’ve worked closely with MIND in Brecon and MIND in </w:t>
      </w:r>
      <w:proofErr w:type="spellStart"/>
      <w:r w:rsidRPr="00B91EF3">
        <w:rPr>
          <w:rFonts w:ascii="Arial" w:hAnsi="Arial" w:cs="Arial"/>
        </w:rPr>
        <w:t>Ystrad</w:t>
      </w:r>
      <w:r w:rsidR="005E32A4" w:rsidRPr="00B91EF3">
        <w:rPr>
          <w:rFonts w:ascii="Arial" w:hAnsi="Arial" w:cs="Arial"/>
        </w:rPr>
        <w:t>g</w:t>
      </w:r>
      <w:r w:rsidRPr="00B91EF3">
        <w:rPr>
          <w:rFonts w:ascii="Arial" w:hAnsi="Arial" w:cs="Arial"/>
        </w:rPr>
        <w:t>ynlais</w:t>
      </w:r>
      <w:proofErr w:type="spellEnd"/>
      <w:r w:rsidRPr="00B91EF3">
        <w:rPr>
          <w:rFonts w:ascii="Arial" w:hAnsi="Arial" w:cs="Arial"/>
        </w:rPr>
        <w:t xml:space="preserve">. We piloted a service back in 2016 with </w:t>
      </w:r>
      <w:r w:rsidR="005E32A4" w:rsidRPr="00B91EF3">
        <w:rPr>
          <w:rFonts w:ascii="Arial" w:hAnsi="Arial" w:cs="Arial"/>
        </w:rPr>
        <w:t xml:space="preserve">Brecon MIND </w:t>
      </w:r>
      <w:r w:rsidRPr="00B91EF3">
        <w:rPr>
          <w:rFonts w:ascii="Arial" w:hAnsi="Arial" w:cs="Arial"/>
        </w:rPr>
        <w:t>call</w:t>
      </w:r>
      <w:r w:rsidR="005E32A4" w:rsidRPr="00B91EF3">
        <w:rPr>
          <w:rFonts w:ascii="Arial" w:hAnsi="Arial" w:cs="Arial"/>
        </w:rPr>
        <w:t>ed</w:t>
      </w:r>
      <w:r w:rsidRPr="00B91EF3">
        <w:rPr>
          <w:rFonts w:ascii="Arial" w:hAnsi="Arial" w:cs="Arial"/>
        </w:rPr>
        <w:t xml:space="preserve"> “active monitoring”.  It was a </w:t>
      </w:r>
      <w:r w:rsidR="005E32A4" w:rsidRPr="00B91EF3">
        <w:rPr>
          <w:rFonts w:ascii="Arial" w:hAnsi="Arial" w:cs="Arial"/>
        </w:rPr>
        <w:t>five-week</w:t>
      </w:r>
      <w:r w:rsidRPr="00B91EF3">
        <w:rPr>
          <w:rFonts w:ascii="Arial" w:hAnsi="Arial" w:cs="Arial"/>
        </w:rPr>
        <w:t xml:space="preserve"> CBT program</w:t>
      </w:r>
      <w:r w:rsidR="005E32A4" w:rsidRPr="00B91EF3">
        <w:rPr>
          <w:rFonts w:ascii="Arial" w:hAnsi="Arial" w:cs="Arial"/>
        </w:rPr>
        <w:t xml:space="preserve">, with practitioners based in the practices. This was really successful and </w:t>
      </w:r>
      <w:r w:rsidRPr="00B91EF3">
        <w:rPr>
          <w:rFonts w:ascii="Arial" w:hAnsi="Arial" w:cs="Arial"/>
        </w:rPr>
        <w:t xml:space="preserve">was </w:t>
      </w:r>
      <w:r w:rsidR="005E32A4" w:rsidRPr="00B91EF3">
        <w:rPr>
          <w:rFonts w:ascii="Arial" w:hAnsi="Arial" w:cs="Arial"/>
        </w:rPr>
        <w:t>then</w:t>
      </w:r>
      <w:r w:rsidRPr="00B91EF3">
        <w:rPr>
          <w:rFonts w:ascii="Arial" w:hAnsi="Arial" w:cs="Arial"/>
        </w:rPr>
        <w:t xml:space="preserve"> mainstreamed by the </w:t>
      </w:r>
      <w:r w:rsidR="005E32A4" w:rsidRPr="00B91EF3">
        <w:rPr>
          <w:rFonts w:ascii="Arial" w:hAnsi="Arial" w:cs="Arial"/>
        </w:rPr>
        <w:t>h</w:t>
      </w:r>
      <w:r w:rsidRPr="00B91EF3">
        <w:rPr>
          <w:rFonts w:ascii="Arial" w:hAnsi="Arial" w:cs="Arial"/>
        </w:rPr>
        <w:t>ealth board</w:t>
      </w:r>
      <w:r w:rsidR="005E32A4" w:rsidRPr="00B91EF3">
        <w:rPr>
          <w:rFonts w:ascii="Arial" w:hAnsi="Arial" w:cs="Arial"/>
        </w:rPr>
        <w:t xml:space="preserve"> in 2017</w:t>
      </w:r>
    </w:p>
    <w:p w14:paraId="6656022E" w14:textId="77777777" w:rsidR="006B04F3" w:rsidRPr="00B91EF3" w:rsidRDefault="006B04F3" w:rsidP="00B91EF3">
      <w:pPr>
        <w:spacing w:after="0" w:line="360" w:lineRule="auto"/>
        <w:rPr>
          <w:rFonts w:ascii="Arial" w:hAnsi="Arial" w:cs="Arial"/>
        </w:rPr>
      </w:pPr>
    </w:p>
    <w:p w14:paraId="7ACF6967" w14:textId="67CC41D0" w:rsidR="0015582B" w:rsidRPr="00B91EF3" w:rsidRDefault="005E32A4" w:rsidP="00B91EF3">
      <w:pPr>
        <w:spacing w:after="0" w:line="360" w:lineRule="auto"/>
        <w:rPr>
          <w:rFonts w:ascii="Arial" w:hAnsi="Arial" w:cs="Arial"/>
        </w:rPr>
      </w:pPr>
      <w:r w:rsidRPr="00B91EF3">
        <w:rPr>
          <w:rFonts w:ascii="Arial" w:hAnsi="Arial" w:cs="Arial"/>
        </w:rPr>
        <w:t>We’ve also worked with Brecon</w:t>
      </w:r>
      <w:r w:rsidR="00791E0F">
        <w:rPr>
          <w:rFonts w:ascii="Arial" w:hAnsi="Arial" w:cs="Arial"/>
        </w:rPr>
        <w:t xml:space="preserve"> and District</w:t>
      </w:r>
      <w:r w:rsidRPr="00B91EF3">
        <w:rPr>
          <w:rFonts w:ascii="Arial" w:hAnsi="Arial" w:cs="Arial"/>
        </w:rPr>
        <w:t xml:space="preserve"> and </w:t>
      </w:r>
      <w:proofErr w:type="spellStart"/>
      <w:r w:rsidRPr="00B91EF3">
        <w:rPr>
          <w:rFonts w:ascii="Arial" w:hAnsi="Arial" w:cs="Arial"/>
        </w:rPr>
        <w:t>Ystradgynlais</w:t>
      </w:r>
      <w:proofErr w:type="spellEnd"/>
      <w:r w:rsidRPr="00B91EF3">
        <w:rPr>
          <w:rFonts w:ascii="Arial" w:hAnsi="Arial" w:cs="Arial"/>
        </w:rPr>
        <w:t xml:space="preserve"> MIND over the winter period.  A</w:t>
      </w:r>
      <w:r w:rsidR="0015582B" w:rsidRPr="00B91EF3">
        <w:rPr>
          <w:rFonts w:ascii="Arial" w:hAnsi="Arial" w:cs="Arial"/>
        </w:rPr>
        <w:t xml:space="preserve"> pot of funding came out available to clusters, to help support winter problems and try and reduce the impact on out of hours.</w:t>
      </w:r>
      <w:r w:rsidRPr="00B91EF3">
        <w:rPr>
          <w:rFonts w:ascii="Arial" w:hAnsi="Arial" w:cs="Arial"/>
        </w:rPr>
        <w:t xml:space="preserve"> So,</w:t>
      </w:r>
      <w:r w:rsidR="0015582B" w:rsidRPr="00B91EF3">
        <w:rPr>
          <w:rFonts w:ascii="Arial" w:hAnsi="Arial" w:cs="Arial"/>
        </w:rPr>
        <w:t xml:space="preserve"> we introduce</w:t>
      </w:r>
      <w:r w:rsidRPr="00B91EF3">
        <w:rPr>
          <w:rFonts w:ascii="Arial" w:hAnsi="Arial" w:cs="Arial"/>
        </w:rPr>
        <w:t xml:space="preserve">d </w:t>
      </w:r>
      <w:r w:rsidR="0015582B" w:rsidRPr="00B91EF3">
        <w:rPr>
          <w:rFonts w:ascii="Arial" w:hAnsi="Arial" w:cs="Arial"/>
        </w:rPr>
        <w:t>a mental health service</w:t>
      </w:r>
      <w:r w:rsidR="006B04F3" w:rsidRPr="00B91EF3">
        <w:rPr>
          <w:rFonts w:ascii="Arial" w:hAnsi="Arial" w:cs="Arial"/>
        </w:rPr>
        <w:t xml:space="preserve"> </w:t>
      </w:r>
      <w:r w:rsidRPr="00B91EF3">
        <w:rPr>
          <w:rFonts w:ascii="Arial" w:hAnsi="Arial" w:cs="Arial"/>
        </w:rPr>
        <w:t>– a front</w:t>
      </w:r>
      <w:r w:rsidR="0015582B" w:rsidRPr="00B91EF3">
        <w:rPr>
          <w:rFonts w:ascii="Arial" w:hAnsi="Arial" w:cs="Arial"/>
        </w:rPr>
        <w:t xml:space="preserve"> door</w:t>
      </w:r>
      <w:r w:rsidRPr="00B91EF3">
        <w:rPr>
          <w:rFonts w:ascii="Arial" w:hAnsi="Arial" w:cs="Arial"/>
        </w:rPr>
        <w:t xml:space="preserve"> approach so </w:t>
      </w:r>
      <w:r w:rsidR="0015582B" w:rsidRPr="00B91EF3">
        <w:rPr>
          <w:rFonts w:ascii="Arial" w:hAnsi="Arial" w:cs="Arial"/>
        </w:rPr>
        <w:t>when the patient contacts primary care, they get</w:t>
      </w:r>
      <w:r w:rsidRPr="00B91EF3">
        <w:rPr>
          <w:rFonts w:ascii="Arial" w:hAnsi="Arial" w:cs="Arial"/>
        </w:rPr>
        <w:t xml:space="preserve"> </w:t>
      </w:r>
      <w:r w:rsidR="0015582B" w:rsidRPr="00B91EF3">
        <w:rPr>
          <w:rFonts w:ascii="Arial" w:hAnsi="Arial" w:cs="Arial"/>
        </w:rPr>
        <w:t xml:space="preserve">referred directly to a mental health needs practitioner for a mental health needs assessment and then are dealt with from there. </w:t>
      </w:r>
      <w:r w:rsidRPr="00B91EF3">
        <w:rPr>
          <w:rFonts w:ascii="Arial" w:hAnsi="Arial" w:cs="Arial"/>
        </w:rPr>
        <w:t xml:space="preserve"> This service was set up with MIND </w:t>
      </w:r>
      <w:r w:rsidR="0015582B" w:rsidRPr="00B91EF3">
        <w:rPr>
          <w:rFonts w:ascii="Arial" w:hAnsi="Arial" w:cs="Arial"/>
        </w:rPr>
        <w:t>within three days</w:t>
      </w:r>
      <w:r w:rsidR="00791E0F">
        <w:rPr>
          <w:rFonts w:ascii="Arial" w:hAnsi="Arial" w:cs="Arial"/>
        </w:rPr>
        <w:t xml:space="preserve"> and took less than </w:t>
      </w:r>
      <w:r w:rsidR="00C339C3">
        <w:rPr>
          <w:rFonts w:ascii="Arial" w:hAnsi="Arial" w:cs="Arial"/>
        </w:rPr>
        <w:t>three</w:t>
      </w:r>
      <w:r w:rsidR="00791E0F">
        <w:rPr>
          <w:rFonts w:ascii="Arial" w:hAnsi="Arial" w:cs="Arial"/>
        </w:rPr>
        <w:t xml:space="preserve"> weeks to implement</w:t>
      </w:r>
      <w:r w:rsidR="0015582B" w:rsidRPr="00B91EF3">
        <w:rPr>
          <w:rFonts w:ascii="Arial" w:hAnsi="Arial" w:cs="Arial"/>
        </w:rPr>
        <w:t>.</w:t>
      </w:r>
      <w:r w:rsidRPr="00B91EF3">
        <w:rPr>
          <w:rFonts w:ascii="Arial" w:hAnsi="Arial" w:cs="Arial"/>
        </w:rPr>
        <w:t xml:space="preserve">  </w:t>
      </w:r>
    </w:p>
    <w:p w14:paraId="2EBECB55" w14:textId="77777777" w:rsidR="006B04F3" w:rsidRPr="00B91EF3" w:rsidRDefault="006B04F3" w:rsidP="00B91EF3">
      <w:pPr>
        <w:spacing w:after="0" w:line="360" w:lineRule="auto"/>
        <w:rPr>
          <w:rFonts w:ascii="Arial" w:hAnsi="Arial" w:cs="Arial"/>
        </w:rPr>
      </w:pPr>
    </w:p>
    <w:p w14:paraId="0E6C71DA" w14:textId="2205A434" w:rsidR="007B28C8" w:rsidRPr="00B91EF3" w:rsidRDefault="005E32A4" w:rsidP="00B91EF3">
      <w:pPr>
        <w:spacing w:after="0" w:line="360" w:lineRule="auto"/>
        <w:rPr>
          <w:rFonts w:ascii="Arial" w:hAnsi="Arial" w:cs="Arial"/>
        </w:rPr>
      </w:pPr>
      <w:r w:rsidRPr="00B91EF3">
        <w:rPr>
          <w:rFonts w:ascii="Arial" w:hAnsi="Arial" w:cs="Arial"/>
        </w:rPr>
        <w:t xml:space="preserve">We have also worked with An Apple A Day CIC who are based in </w:t>
      </w:r>
      <w:proofErr w:type="spellStart"/>
      <w:r w:rsidRPr="00B91EF3">
        <w:rPr>
          <w:rFonts w:ascii="Arial" w:hAnsi="Arial" w:cs="Arial"/>
        </w:rPr>
        <w:t>Ystradgynlais</w:t>
      </w:r>
      <w:proofErr w:type="spellEnd"/>
      <w:r w:rsidR="002F6926" w:rsidRPr="00B91EF3">
        <w:rPr>
          <w:rFonts w:ascii="Arial" w:hAnsi="Arial" w:cs="Arial"/>
        </w:rPr>
        <w:t>. T</w:t>
      </w:r>
      <w:r w:rsidR="0015582B" w:rsidRPr="00B91EF3">
        <w:rPr>
          <w:rFonts w:ascii="Arial" w:hAnsi="Arial" w:cs="Arial"/>
        </w:rPr>
        <w:t xml:space="preserve">hey do a lot of work with the </w:t>
      </w:r>
      <w:r w:rsidR="00C339C3">
        <w:rPr>
          <w:rFonts w:ascii="Arial" w:hAnsi="Arial" w:cs="Arial"/>
        </w:rPr>
        <w:t>Department of Work and Pensions (</w:t>
      </w:r>
      <w:r w:rsidR="0015582B" w:rsidRPr="00B91EF3">
        <w:rPr>
          <w:rFonts w:ascii="Arial" w:hAnsi="Arial" w:cs="Arial"/>
        </w:rPr>
        <w:t>DWP</w:t>
      </w:r>
      <w:r w:rsidR="00C339C3">
        <w:rPr>
          <w:rFonts w:ascii="Arial" w:hAnsi="Arial" w:cs="Arial"/>
        </w:rPr>
        <w:t>)</w:t>
      </w:r>
      <w:r w:rsidR="0015582B" w:rsidRPr="00B91EF3">
        <w:rPr>
          <w:rFonts w:ascii="Arial" w:hAnsi="Arial" w:cs="Arial"/>
        </w:rPr>
        <w:t xml:space="preserve"> about getting people back to work.</w:t>
      </w:r>
      <w:r w:rsidR="007B28C8" w:rsidRPr="00B91EF3">
        <w:rPr>
          <w:rFonts w:ascii="Arial" w:hAnsi="Arial" w:cs="Arial"/>
        </w:rPr>
        <w:t xml:space="preserve"> </w:t>
      </w:r>
      <w:r w:rsidR="0015582B" w:rsidRPr="00B91EF3">
        <w:rPr>
          <w:rFonts w:ascii="Arial" w:hAnsi="Arial" w:cs="Arial"/>
        </w:rPr>
        <w:t xml:space="preserve"> We ran an obesity pilot with them.</w:t>
      </w:r>
      <w:r w:rsidR="007B28C8" w:rsidRPr="00B91EF3">
        <w:rPr>
          <w:rFonts w:ascii="Arial" w:hAnsi="Arial" w:cs="Arial"/>
        </w:rPr>
        <w:t xml:space="preserve"> A</w:t>
      </w:r>
      <w:r w:rsidR="0015582B" w:rsidRPr="00B91EF3">
        <w:rPr>
          <w:rFonts w:ascii="Arial" w:hAnsi="Arial" w:cs="Arial"/>
        </w:rPr>
        <w:t>gain</w:t>
      </w:r>
      <w:r w:rsidR="007B28C8" w:rsidRPr="00B91EF3">
        <w:rPr>
          <w:rFonts w:ascii="Arial" w:hAnsi="Arial" w:cs="Arial"/>
        </w:rPr>
        <w:t>, we were</w:t>
      </w:r>
      <w:r w:rsidR="0015582B" w:rsidRPr="00B91EF3">
        <w:rPr>
          <w:rFonts w:ascii="Arial" w:hAnsi="Arial" w:cs="Arial"/>
        </w:rPr>
        <w:t xml:space="preserve"> able to set that up very quickly</w:t>
      </w:r>
      <w:r w:rsidR="007B28C8" w:rsidRPr="00B91EF3">
        <w:rPr>
          <w:rFonts w:ascii="Arial" w:hAnsi="Arial" w:cs="Arial"/>
        </w:rPr>
        <w:t xml:space="preserve"> and </w:t>
      </w:r>
      <w:r w:rsidR="0015582B" w:rsidRPr="00B91EF3">
        <w:rPr>
          <w:rFonts w:ascii="Arial" w:hAnsi="Arial" w:cs="Arial"/>
        </w:rPr>
        <w:t xml:space="preserve">very cheaply in comparison </w:t>
      </w:r>
      <w:r w:rsidR="007B28C8" w:rsidRPr="00B91EF3">
        <w:rPr>
          <w:rFonts w:ascii="Arial" w:hAnsi="Arial" w:cs="Arial"/>
        </w:rPr>
        <w:t>to</w:t>
      </w:r>
      <w:r w:rsidR="0015582B" w:rsidRPr="00B91EF3">
        <w:rPr>
          <w:rFonts w:ascii="Arial" w:hAnsi="Arial" w:cs="Arial"/>
        </w:rPr>
        <w:t xml:space="preserve"> the clinical time that you'd need with GP</w:t>
      </w:r>
      <w:r w:rsidR="007B28C8" w:rsidRPr="00B91EF3">
        <w:rPr>
          <w:rFonts w:ascii="Arial" w:hAnsi="Arial" w:cs="Arial"/>
        </w:rPr>
        <w:t>s.  W</w:t>
      </w:r>
      <w:r w:rsidR="0015582B" w:rsidRPr="00B91EF3">
        <w:rPr>
          <w:rFonts w:ascii="Arial" w:hAnsi="Arial" w:cs="Arial"/>
        </w:rPr>
        <w:t xml:space="preserve">e </w:t>
      </w:r>
      <w:r w:rsidR="007B28C8" w:rsidRPr="00B91EF3">
        <w:rPr>
          <w:rFonts w:ascii="Arial" w:hAnsi="Arial" w:cs="Arial"/>
        </w:rPr>
        <w:t xml:space="preserve">have </w:t>
      </w:r>
      <w:r w:rsidR="0015582B" w:rsidRPr="00B91EF3">
        <w:rPr>
          <w:rFonts w:ascii="Arial" w:hAnsi="Arial" w:cs="Arial"/>
        </w:rPr>
        <w:t xml:space="preserve">just completed our first stage pilot </w:t>
      </w:r>
      <w:r w:rsidR="00C339C3">
        <w:rPr>
          <w:rFonts w:ascii="Arial" w:hAnsi="Arial" w:cs="Arial"/>
        </w:rPr>
        <w:t>for</w:t>
      </w:r>
      <w:r w:rsidR="007B28C8" w:rsidRPr="00B91EF3">
        <w:rPr>
          <w:rFonts w:ascii="Arial" w:hAnsi="Arial" w:cs="Arial"/>
        </w:rPr>
        <w:t xml:space="preserve"> </w:t>
      </w:r>
      <w:r w:rsidR="006B04F3" w:rsidRPr="00B91EF3">
        <w:rPr>
          <w:rFonts w:ascii="Arial" w:hAnsi="Arial" w:cs="Arial"/>
        </w:rPr>
        <w:t>this,</w:t>
      </w:r>
      <w:r w:rsidR="007B28C8" w:rsidRPr="00B91EF3">
        <w:rPr>
          <w:rFonts w:ascii="Arial" w:hAnsi="Arial" w:cs="Arial"/>
        </w:rPr>
        <w:t xml:space="preserve"> and</w:t>
      </w:r>
      <w:r w:rsidR="0015582B" w:rsidRPr="00B91EF3">
        <w:rPr>
          <w:rFonts w:ascii="Arial" w:hAnsi="Arial" w:cs="Arial"/>
        </w:rPr>
        <w:t xml:space="preserve"> we've had some great results</w:t>
      </w:r>
      <w:r w:rsidR="007B28C8" w:rsidRPr="00B91EF3">
        <w:rPr>
          <w:rFonts w:ascii="Arial" w:hAnsi="Arial" w:cs="Arial"/>
        </w:rPr>
        <w:t xml:space="preserve">.  We are </w:t>
      </w:r>
      <w:r w:rsidR="0015582B" w:rsidRPr="00B91EF3">
        <w:rPr>
          <w:rFonts w:ascii="Arial" w:hAnsi="Arial" w:cs="Arial"/>
        </w:rPr>
        <w:t xml:space="preserve">hoping now to be able to offer that to the cluster to run as alongside </w:t>
      </w:r>
      <w:r w:rsidR="00791E0F">
        <w:rPr>
          <w:rFonts w:ascii="Arial" w:hAnsi="Arial" w:cs="Arial"/>
        </w:rPr>
        <w:t xml:space="preserve">the </w:t>
      </w:r>
      <w:proofErr w:type="gramStart"/>
      <w:r w:rsidR="00791E0F">
        <w:rPr>
          <w:rFonts w:ascii="Arial" w:hAnsi="Arial" w:cs="Arial"/>
        </w:rPr>
        <w:t>A</w:t>
      </w:r>
      <w:r w:rsidR="00791E0F" w:rsidRPr="00B91EF3">
        <w:rPr>
          <w:rFonts w:ascii="Arial" w:hAnsi="Arial" w:cs="Arial"/>
        </w:rPr>
        <w:t>ll</w:t>
      </w:r>
      <w:r w:rsidR="007B28C8" w:rsidRPr="00B91EF3">
        <w:rPr>
          <w:rFonts w:ascii="Arial" w:hAnsi="Arial" w:cs="Arial"/>
        </w:rPr>
        <w:t xml:space="preserve"> </w:t>
      </w:r>
      <w:r w:rsidR="0015582B" w:rsidRPr="00B91EF3">
        <w:rPr>
          <w:rFonts w:ascii="Arial" w:hAnsi="Arial" w:cs="Arial"/>
        </w:rPr>
        <w:t>Wales</w:t>
      </w:r>
      <w:proofErr w:type="gramEnd"/>
      <w:r w:rsidR="0015582B" w:rsidRPr="00B91EF3">
        <w:rPr>
          <w:rFonts w:ascii="Arial" w:hAnsi="Arial" w:cs="Arial"/>
        </w:rPr>
        <w:t xml:space="preserve"> </w:t>
      </w:r>
      <w:r w:rsidR="00B91EF3">
        <w:rPr>
          <w:rFonts w:ascii="Arial" w:hAnsi="Arial" w:cs="Arial"/>
        </w:rPr>
        <w:t>D</w:t>
      </w:r>
      <w:r w:rsidR="0015582B" w:rsidRPr="00B91EF3">
        <w:rPr>
          <w:rFonts w:ascii="Arial" w:hAnsi="Arial" w:cs="Arial"/>
        </w:rPr>
        <w:t xml:space="preserve">iabetes </w:t>
      </w:r>
      <w:r w:rsidR="00791E0F">
        <w:rPr>
          <w:rFonts w:ascii="Arial" w:hAnsi="Arial" w:cs="Arial"/>
        </w:rPr>
        <w:t xml:space="preserve">prevention </w:t>
      </w:r>
      <w:r w:rsidR="0015582B" w:rsidRPr="00B91EF3">
        <w:rPr>
          <w:rFonts w:ascii="Arial" w:hAnsi="Arial" w:cs="Arial"/>
        </w:rPr>
        <w:t>program</w:t>
      </w:r>
      <w:r w:rsidR="007B28C8" w:rsidRPr="00B91EF3">
        <w:rPr>
          <w:rFonts w:ascii="Arial" w:hAnsi="Arial" w:cs="Arial"/>
        </w:rPr>
        <w:t>.</w:t>
      </w:r>
    </w:p>
    <w:p w14:paraId="29C8E26B" w14:textId="77777777" w:rsidR="006B04F3" w:rsidRPr="00B91EF3" w:rsidRDefault="006B04F3" w:rsidP="00B91EF3">
      <w:pPr>
        <w:spacing w:after="0" w:line="360" w:lineRule="auto"/>
        <w:rPr>
          <w:rFonts w:ascii="Arial" w:hAnsi="Arial" w:cs="Arial"/>
        </w:rPr>
      </w:pPr>
    </w:p>
    <w:p w14:paraId="09550336" w14:textId="3AB334E4" w:rsidR="0015582B" w:rsidRPr="00B91EF3" w:rsidRDefault="007B28C8" w:rsidP="00B91EF3">
      <w:pPr>
        <w:spacing w:after="0" w:line="360" w:lineRule="auto"/>
      </w:pPr>
      <w:r w:rsidRPr="00B91EF3">
        <w:rPr>
          <w:rFonts w:ascii="Arial" w:hAnsi="Arial" w:cs="Arial"/>
        </w:rPr>
        <w:t xml:space="preserve">One thing that is great about working with the </w:t>
      </w:r>
      <w:r w:rsidR="0015582B" w:rsidRPr="00B91EF3">
        <w:rPr>
          <w:rFonts w:ascii="Arial" w:hAnsi="Arial" w:cs="Arial"/>
        </w:rPr>
        <w:t>third sector, you're not confined to the hours of nine to five with a lot of these agencies. So</w:t>
      </w:r>
      <w:r w:rsidRPr="00B91EF3">
        <w:rPr>
          <w:rFonts w:ascii="Arial" w:hAnsi="Arial" w:cs="Arial"/>
        </w:rPr>
        <w:t>,</w:t>
      </w:r>
      <w:r w:rsidR="0015582B" w:rsidRPr="00B91EF3">
        <w:rPr>
          <w:rFonts w:ascii="Arial" w:hAnsi="Arial" w:cs="Arial"/>
        </w:rPr>
        <w:t xml:space="preserve"> for the obesity pilot, </w:t>
      </w:r>
      <w:r w:rsidR="006B04F3" w:rsidRPr="00B91EF3">
        <w:rPr>
          <w:rFonts w:ascii="Arial" w:hAnsi="Arial" w:cs="Arial"/>
        </w:rPr>
        <w:t>we were reaching out to c</w:t>
      </w:r>
      <w:r w:rsidR="0015582B" w:rsidRPr="00B91EF3">
        <w:rPr>
          <w:rFonts w:ascii="Arial" w:hAnsi="Arial" w:cs="Arial"/>
        </w:rPr>
        <w:t>ohorts of patients that are at work</w:t>
      </w:r>
      <w:r w:rsidR="00B6624F">
        <w:rPr>
          <w:rFonts w:ascii="Arial" w:hAnsi="Arial" w:cs="Arial"/>
        </w:rPr>
        <w:t xml:space="preserve"> during the day</w:t>
      </w:r>
      <w:r w:rsidR="006B04F3" w:rsidRPr="00B91EF3">
        <w:rPr>
          <w:rFonts w:ascii="Arial" w:hAnsi="Arial" w:cs="Arial"/>
        </w:rPr>
        <w:t>,</w:t>
      </w:r>
      <w:r w:rsidR="0015582B" w:rsidRPr="00B91EF3">
        <w:rPr>
          <w:rFonts w:ascii="Arial" w:hAnsi="Arial" w:cs="Arial"/>
        </w:rPr>
        <w:t xml:space="preserve"> </w:t>
      </w:r>
      <w:r w:rsidRPr="00B91EF3">
        <w:rPr>
          <w:rFonts w:ascii="Arial" w:hAnsi="Arial" w:cs="Arial"/>
        </w:rPr>
        <w:t xml:space="preserve">so </w:t>
      </w:r>
      <w:r w:rsidR="006B04F3" w:rsidRPr="00B91EF3">
        <w:rPr>
          <w:rFonts w:ascii="Arial" w:hAnsi="Arial" w:cs="Arial"/>
        </w:rPr>
        <w:t xml:space="preserve">sessions between </w:t>
      </w:r>
      <w:r w:rsidR="0015582B" w:rsidRPr="00B91EF3">
        <w:rPr>
          <w:rFonts w:ascii="Arial" w:hAnsi="Arial" w:cs="Arial"/>
        </w:rPr>
        <w:t>nine to five doesn't work for them</w:t>
      </w:r>
      <w:r w:rsidR="006B04F3" w:rsidRPr="00B91EF3">
        <w:rPr>
          <w:rFonts w:ascii="Arial" w:hAnsi="Arial" w:cs="Arial"/>
        </w:rPr>
        <w:t>.</w:t>
      </w:r>
      <w:r w:rsidRPr="00B91EF3">
        <w:rPr>
          <w:rFonts w:ascii="Arial" w:hAnsi="Arial" w:cs="Arial"/>
        </w:rPr>
        <w:t xml:space="preserve">  We were able to offer </w:t>
      </w:r>
      <w:r w:rsidR="0015582B" w:rsidRPr="00B91EF3">
        <w:rPr>
          <w:rFonts w:ascii="Arial" w:hAnsi="Arial" w:cs="Arial"/>
        </w:rPr>
        <w:t xml:space="preserve">evenings, </w:t>
      </w:r>
      <w:proofErr w:type="gramStart"/>
      <w:r w:rsidR="0015582B" w:rsidRPr="00B91EF3">
        <w:rPr>
          <w:rFonts w:ascii="Arial" w:hAnsi="Arial" w:cs="Arial"/>
        </w:rPr>
        <w:t>weekend</w:t>
      </w:r>
      <w:r w:rsidR="00BA2B46" w:rsidRPr="00B91EF3">
        <w:rPr>
          <w:rFonts w:ascii="Arial" w:hAnsi="Arial" w:cs="Arial"/>
        </w:rPr>
        <w:t>s</w:t>
      </w:r>
      <w:proofErr w:type="gramEnd"/>
      <w:r w:rsidR="00BA2B46" w:rsidRPr="00B91EF3">
        <w:rPr>
          <w:rFonts w:ascii="Arial" w:hAnsi="Arial" w:cs="Arial"/>
        </w:rPr>
        <w:t xml:space="preserve"> and</w:t>
      </w:r>
      <w:r w:rsidR="0015582B" w:rsidRPr="00B91EF3">
        <w:rPr>
          <w:rFonts w:ascii="Arial" w:hAnsi="Arial" w:cs="Arial"/>
        </w:rPr>
        <w:t xml:space="preserve"> weekend programs and which is something </w:t>
      </w:r>
      <w:r w:rsidR="00BA2B46" w:rsidRPr="00B91EF3">
        <w:rPr>
          <w:rFonts w:ascii="Arial" w:hAnsi="Arial" w:cs="Arial"/>
        </w:rPr>
        <w:t>we’re not able to offer with primary care servic</w:t>
      </w:r>
      <w:r w:rsidR="006669D8" w:rsidRPr="00B91EF3">
        <w:rPr>
          <w:rFonts w:ascii="Arial" w:hAnsi="Arial" w:cs="Arial"/>
        </w:rPr>
        <w:t>es.</w:t>
      </w:r>
    </w:p>
    <w:p w14:paraId="10F66A4C" w14:textId="77777777" w:rsidR="00B91EF3" w:rsidRDefault="00B91EF3" w:rsidP="00B91EF3">
      <w:pPr>
        <w:pStyle w:val="Default"/>
        <w:spacing w:line="360" w:lineRule="auto"/>
        <w:rPr>
          <w:b/>
          <w:bCs/>
          <w:color w:val="auto"/>
          <w:sz w:val="28"/>
          <w:szCs w:val="28"/>
        </w:rPr>
      </w:pPr>
    </w:p>
    <w:p w14:paraId="3EDDFB0F" w14:textId="2C6BBC05" w:rsidR="006669D8" w:rsidRPr="00B91EF3" w:rsidRDefault="006669D8" w:rsidP="00B91EF3">
      <w:pPr>
        <w:pStyle w:val="Default"/>
        <w:spacing w:line="360" w:lineRule="auto"/>
        <w:rPr>
          <w:b/>
          <w:bCs/>
          <w:color w:val="auto"/>
          <w:sz w:val="28"/>
          <w:szCs w:val="28"/>
        </w:rPr>
      </w:pPr>
      <w:r w:rsidRPr="00B91EF3">
        <w:rPr>
          <w:b/>
          <w:bCs/>
          <w:color w:val="auto"/>
          <w:sz w:val="28"/>
          <w:szCs w:val="28"/>
        </w:rPr>
        <w:t xml:space="preserve">What sort of relationship do you have with the Health Board? </w:t>
      </w:r>
    </w:p>
    <w:p w14:paraId="381AAD3A" w14:textId="1779FBFD" w:rsidR="006669D8" w:rsidRPr="00B91EF3" w:rsidRDefault="006669D8" w:rsidP="00B91EF3">
      <w:pPr>
        <w:pStyle w:val="Default"/>
        <w:spacing w:line="360" w:lineRule="auto"/>
        <w:rPr>
          <w:color w:val="auto"/>
          <w:sz w:val="22"/>
          <w:szCs w:val="22"/>
        </w:rPr>
      </w:pPr>
      <w:r w:rsidRPr="00B91EF3">
        <w:rPr>
          <w:color w:val="auto"/>
          <w:sz w:val="22"/>
          <w:szCs w:val="22"/>
        </w:rPr>
        <w:t>In general,</w:t>
      </w:r>
      <w:r w:rsidR="00067F42" w:rsidRPr="00B91EF3">
        <w:rPr>
          <w:color w:val="auto"/>
          <w:sz w:val="22"/>
          <w:szCs w:val="22"/>
        </w:rPr>
        <w:t xml:space="preserve"> it is very positive. </w:t>
      </w:r>
      <w:r w:rsidRPr="00B91EF3">
        <w:rPr>
          <w:color w:val="auto"/>
          <w:sz w:val="22"/>
          <w:szCs w:val="22"/>
        </w:rPr>
        <w:t xml:space="preserve">It’s always challenging when you have new team members, as you need to build the relationships, but we have a </w:t>
      </w:r>
      <w:proofErr w:type="gramStart"/>
      <w:r w:rsidRPr="00B91EF3">
        <w:rPr>
          <w:color w:val="auto"/>
          <w:sz w:val="22"/>
          <w:szCs w:val="22"/>
        </w:rPr>
        <w:t>really good</w:t>
      </w:r>
      <w:proofErr w:type="gramEnd"/>
      <w:r w:rsidRPr="00B91EF3">
        <w:rPr>
          <w:color w:val="auto"/>
          <w:sz w:val="22"/>
          <w:szCs w:val="22"/>
        </w:rPr>
        <w:t xml:space="preserve"> cluster development manager that we </w:t>
      </w:r>
      <w:r w:rsidR="00090F16">
        <w:rPr>
          <w:color w:val="auto"/>
          <w:sz w:val="22"/>
          <w:szCs w:val="22"/>
        </w:rPr>
        <w:t xml:space="preserve">can </w:t>
      </w:r>
      <w:r w:rsidRPr="00B91EF3">
        <w:rPr>
          <w:color w:val="auto"/>
          <w:sz w:val="22"/>
          <w:szCs w:val="22"/>
        </w:rPr>
        <w:t>link in with</w:t>
      </w:r>
      <w:r w:rsidR="00791E0F">
        <w:rPr>
          <w:color w:val="auto"/>
          <w:sz w:val="22"/>
          <w:szCs w:val="22"/>
        </w:rPr>
        <w:t xml:space="preserve"> around work that we are doing for the cluster.</w:t>
      </w:r>
      <w:r w:rsidRPr="00B91EF3">
        <w:rPr>
          <w:color w:val="auto"/>
          <w:sz w:val="22"/>
          <w:szCs w:val="22"/>
        </w:rPr>
        <w:t xml:space="preserve"> </w:t>
      </w:r>
      <w:r w:rsidR="00067F42" w:rsidRPr="00B91EF3">
        <w:rPr>
          <w:color w:val="auto"/>
          <w:sz w:val="22"/>
          <w:szCs w:val="22"/>
        </w:rPr>
        <w:t xml:space="preserve"> </w:t>
      </w:r>
    </w:p>
    <w:p w14:paraId="75BF5819" w14:textId="77777777" w:rsidR="006669D8" w:rsidRPr="00B91EF3" w:rsidRDefault="006669D8" w:rsidP="00B91EF3">
      <w:pPr>
        <w:pStyle w:val="Default"/>
        <w:spacing w:line="360" w:lineRule="auto"/>
        <w:rPr>
          <w:color w:val="auto"/>
          <w:sz w:val="22"/>
          <w:szCs w:val="22"/>
        </w:rPr>
      </w:pPr>
    </w:p>
    <w:p w14:paraId="09F02EE3" w14:textId="127B451F" w:rsidR="0069591F" w:rsidRPr="00B91EF3" w:rsidRDefault="00067F42" w:rsidP="00B91EF3">
      <w:pPr>
        <w:pStyle w:val="Default"/>
        <w:spacing w:line="360" w:lineRule="auto"/>
        <w:rPr>
          <w:color w:val="auto"/>
          <w:sz w:val="22"/>
          <w:szCs w:val="22"/>
        </w:rPr>
      </w:pPr>
      <w:r w:rsidRPr="00B91EF3">
        <w:rPr>
          <w:color w:val="auto"/>
          <w:sz w:val="22"/>
          <w:szCs w:val="22"/>
        </w:rPr>
        <w:t xml:space="preserve">I think it was more difficult in the early </w:t>
      </w:r>
      <w:r w:rsidR="006669D8" w:rsidRPr="00B91EF3">
        <w:rPr>
          <w:color w:val="auto"/>
          <w:sz w:val="22"/>
          <w:szCs w:val="22"/>
        </w:rPr>
        <w:t>days because</w:t>
      </w:r>
      <w:r w:rsidRPr="00B91EF3">
        <w:rPr>
          <w:color w:val="auto"/>
          <w:sz w:val="22"/>
          <w:szCs w:val="22"/>
        </w:rPr>
        <w:t xml:space="preserve"> people didn’t know who </w:t>
      </w:r>
      <w:r w:rsidR="00791E0F">
        <w:rPr>
          <w:color w:val="auto"/>
          <w:sz w:val="22"/>
          <w:szCs w:val="22"/>
        </w:rPr>
        <w:t xml:space="preserve">we </w:t>
      </w:r>
      <w:r w:rsidRPr="00B91EF3">
        <w:rPr>
          <w:color w:val="auto"/>
          <w:sz w:val="22"/>
          <w:szCs w:val="22"/>
        </w:rPr>
        <w:t>were</w:t>
      </w:r>
      <w:r w:rsidR="006669D8" w:rsidRPr="00B91EF3">
        <w:rPr>
          <w:color w:val="auto"/>
          <w:sz w:val="22"/>
          <w:szCs w:val="22"/>
        </w:rPr>
        <w:t xml:space="preserve"> or </w:t>
      </w:r>
      <w:r w:rsidR="00791E0F">
        <w:rPr>
          <w:color w:val="auto"/>
          <w:sz w:val="22"/>
          <w:szCs w:val="22"/>
        </w:rPr>
        <w:t>why/</w:t>
      </w:r>
      <w:r w:rsidR="006669D8" w:rsidRPr="00B91EF3">
        <w:rPr>
          <w:color w:val="auto"/>
          <w:sz w:val="22"/>
          <w:szCs w:val="22"/>
        </w:rPr>
        <w:t xml:space="preserve">what </w:t>
      </w:r>
      <w:r w:rsidR="00791E0F">
        <w:rPr>
          <w:color w:val="auto"/>
          <w:sz w:val="22"/>
          <w:szCs w:val="22"/>
        </w:rPr>
        <w:t>the</w:t>
      </w:r>
      <w:r w:rsidR="006669D8" w:rsidRPr="00B91EF3">
        <w:rPr>
          <w:color w:val="auto"/>
          <w:sz w:val="22"/>
          <w:szCs w:val="22"/>
        </w:rPr>
        <w:t xml:space="preserve"> CIC was</w:t>
      </w:r>
      <w:r w:rsidR="00791E0F">
        <w:rPr>
          <w:color w:val="auto"/>
          <w:sz w:val="22"/>
          <w:szCs w:val="22"/>
        </w:rPr>
        <w:t xml:space="preserve"> for</w:t>
      </w:r>
      <w:r w:rsidRPr="00B91EF3">
        <w:rPr>
          <w:color w:val="auto"/>
          <w:sz w:val="22"/>
          <w:szCs w:val="22"/>
        </w:rPr>
        <w:t xml:space="preserve">, </w:t>
      </w:r>
      <w:r w:rsidR="006669D8" w:rsidRPr="00B91EF3">
        <w:rPr>
          <w:color w:val="auto"/>
          <w:sz w:val="22"/>
          <w:szCs w:val="22"/>
        </w:rPr>
        <w:t>particularly with the wider Health Board team and the support agencies.  For example, it took time to get things like access to the shared drives</w:t>
      </w:r>
      <w:r w:rsidR="00090F16">
        <w:rPr>
          <w:color w:val="auto"/>
          <w:sz w:val="22"/>
          <w:szCs w:val="22"/>
        </w:rPr>
        <w:t xml:space="preserve"> for IT</w:t>
      </w:r>
      <w:r w:rsidR="006669D8" w:rsidRPr="00B91EF3">
        <w:rPr>
          <w:color w:val="auto"/>
          <w:sz w:val="22"/>
          <w:szCs w:val="22"/>
        </w:rPr>
        <w:t>. But I think awareness has been greatly increased over the last few years.</w:t>
      </w:r>
    </w:p>
    <w:p w14:paraId="34AD8F63" w14:textId="77777777" w:rsidR="006669D8" w:rsidRPr="00B91EF3" w:rsidRDefault="006669D8" w:rsidP="00B91EF3">
      <w:pPr>
        <w:pStyle w:val="Default"/>
        <w:spacing w:line="360" w:lineRule="auto"/>
        <w:rPr>
          <w:rFonts w:asciiTheme="minorHAnsi" w:hAnsiTheme="minorHAnsi" w:cstheme="minorHAnsi"/>
          <w:color w:val="auto"/>
          <w:sz w:val="22"/>
          <w:szCs w:val="22"/>
        </w:rPr>
      </w:pPr>
    </w:p>
    <w:p w14:paraId="463D6F2F" w14:textId="2448F573" w:rsidR="005C5763" w:rsidRPr="00B91EF3" w:rsidRDefault="005C5763" w:rsidP="00B91EF3">
      <w:pPr>
        <w:pStyle w:val="Default"/>
        <w:spacing w:line="360" w:lineRule="auto"/>
        <w:rPr>
          <w:b/>
          <w:bCs/>
          <w:color w:val="auto"/>
          <w:sz w:val="28"/>
          <w:szCs w:val="28"/>
        </w:rPr>
      </w:pPr>
      <w:r w:rsidRPr="00B91EF3">
        <w:rPr>
          <w:b/>
          <w:bCs/>
          <w:color w:val="auto"/>
          <w:sz w:val="28"/>
          <w:szCs w:val="28"/>
        </w:rPr>
        <w:t>What do you see as your successes?</w:t>
      </w:r>
    </w:p>
    <w:p w14:paraId="49A3CE68" w14:textId="450536DF" w:rsidR="009273EF" w:rsidRPr="00B91EF3" w:rsidRDefault="00791E0F" w:rsidP="00B91EF3">
      <w:pPr>
        <w:spacing w:after="0" w:line="360" w:lineRule="auto"/>
        <w:rPr>
          <w:rFonts w:ascii="Arial" w:hAnsi="Arial" w:cs="Arial"/>
        </w:rPr>
      </w:pPr>
      <w:r>
        <w:rPr>
          <w:rFonts w:ascii="Arial" w:hAnsi="Arial" w:cs="Arial"/>
        </w:rPr>
        <w:t>The positive outcomes we have achieved for patients and the c</w:t>
      </w:r>
      <w:r w:rsidR="009273EF" w:rsidRPr="00B91EF3">
        <w:rPr>
          <w:rFonts w:ascii="Arial" w:hAnsi="Arial" w:cs="Arial"/>
        </w:rPr>
        <w:t>lose working relationship</w:t>
      </w:r>
      <w:r>
        <w:rPr>
          <w:rFonts w:ascii="Arial" w:hAnsi="Arial" w:cs="Arial"/>
        </w:rPr>
        <w:t>s that have enabled us to do this,</w:t>
      </w:r>
      <w:r w:rsidR="009273EF" w:rsidRPr="00B91EF3">
        <w:rPr>
          <w:rFonts w:ascii="Arial" w:hAnsi="Arial" w:cs="Arial"/>
        </w:rPr>
        <w:t xml:space="preserve"> right across the board. </w:t>
      </w:r>
      <w:r w:rsidR="006669D8" w:rsidRPr="00B91EF3">
        <w:rPr>
          <w:rFonts w:ascii="Arial" w:hAnsi="Arial" w:cs="Arial"/>
        </w:rPr>
        <w:t xml:space="preserve">A </w:t>
      </w:r>
      <w:r w:rsidR="009273EF" w:rsidRPr="00B91EF3">
        <w:rPr>
          <w:rFonts w:ascii="Arial" w:hAnsi="Arial" w:cs="Arial"/>
        </w:rPr>
        <w:t xml:space="preserve">huge amount of my time goes into facilitating </w:t>
      </w:r>
      <w:r w:rsidR="006669D8" w:rsidRPr="00B91EF3">
        <w:rPr>
          <w:rFonts w:ascii="Arial" w:hAnsi="Arial" w:cs="Arial"/>
        </w:rPr>
        <w:t>a</w:t>
      </w:r>
      <w:r w:rsidR="009273EF" w:rsidRPr="00B91EF3">
        <w:rPr>
          <w:rFonts w:ascii="Arial" w:hAnsi="Arial" w:cs="Arial"/>
        </w:rPr>
        <w:t>nd nurturing relationships and creating connections. So</w:t>
      </w:r>
      <w:r w:rsidR="006669D8" w:rsidRPr="00B91EF3">
        <w:rPr>
          <w:rFonts w:ascii="Arial" w:hAnsi="Arial" w:cs="Arial"/>
        </w:rPr>
        <w:t>,</w:t>
      </w:r>
      <w:r w:rsidR="009273EF" w:rsidRPr="00B91EF3">
        <w:rPr>
          <w:rFonts w:ascii="Arial" w:hAnsi="Arial" w:cs="Arial"/>
        </w:rPr>
        <w:t xml:space="preserve"> I go off and make friends with people</w:t>
      </w:r>
      <w:r w:rsidR="00090F16">
        <w:rPr>
          <w:rFonts w:ascii="Arial" w:hAnsi="Arial" w:cs="Arial"/>
        </w:rPr>
        <w:t xml:space="preserve"> and look </w:t>
      </w:r>
      <w:r w:rsidR="00090F16">
        <w:rPr>
          <w:rFonts w:ascii="Arial" w:hAnsi="Arial" w:cs="Arial"/>
        </w:rPr>
        <w:lastRenderedPageBreak/>
        <w:t>to see how we can work together to bridge any gaps across the sectors</w:t>
      </w:r>
      <w:r w:rsidR="009273EF" w:rsidRPr="00B91EF3">
        <w:rPr>
          <w:rFonts w:ascii="Arial" w:hAnsi="Arial" w:cs="Arial"/>
        </w:rPr>
        <w:t xml:space="preserve">. That's what I do because you </w:t>
      </w:r>
      <w:proofErr w:type="gramStart"/>
      <w:r w:rsidR="009273EF" w:rsidRPr="00B91EF3">
        <w:rPr>
          <w:rFonts w:ascii="Arial" w:hAnsi="Arial" w:cs="Arial"/>
        </w:rPr>
        <w:t>have to</w:t>
      </w:r>
      <w:proofErr w:type="gramEnd"/>
      <w:r w:rsidR="009273EF" w:rsidRPr="00B91EF3">
        <w:rPr>
          <w:rFonts w:ascii="Arial" w:hAnsi="Arial" w:cs="Arial"/>
        </w:rPr>
        <w:t xml:space="preserve"> build that trust between all the parties</w:t>
      </w:r>
      <w:r w:rsidR="006669D8" w:rsidRPr="00B91EF3">
        <w:rPr>
          <w:rFonts w:ascii="Arial" w:hAnsi="Arial" w:cs="Arial"/>
        </w:rPr>
        <w:t>.</w:t>
      </w:r>
    </w:p>
    <w:p w14:paraId="259F1BF6" w14:textId="77777777" w:rsidR="006669D8" w:rsidRPr="00B91EF3" w:rsidRDefault="006669D8" w:rsidP="00B91EF3">
      <w:pPr>
        <w:spacing w:after="0" w:line="360" w:lineRule="auto"/>
        <w:rPr>
          <w:rFonts w:ascii="Arial" w:hAnsi="Arial" w:cs="Arial"/>
        </w:rPr>
      </w:pPr>
    </w:p>
    <w:p w14:paraId="1DFD1545" w14:textId="7ED5AF55" w:rsidR="005C5763" w:rsidRPr="00B91EF3" w:rsidRDefault="006669D8" w:rsidP="00B91EF3">
      <w:pPr>
        <w:pStyle w:val="Default"/>
        <w:spacing w:line="360" w:lineRule="auto"/>
        <w:rPr>
          <w:b/>
          <w:bCs/>
          <w:color w:val="auto"/>
          <w:sz w:val="22"/>
          <w:szCs w:val="22"/>
        </w:rPr>
      </w:pPr>
      <w:r w:rsidRPr="00B91EF3">
        <w:rPr>
          <w:sz w:val="22"/>
          <w:szCs w:val="22"/>
        </w:rPr>
        <w:t xml:space="preserve">It about bringing people together and having </w:t>
      </w:r>
      <w:r w:rsidR="009273EF" w:rsidRPr="00B91EF3">
        <w:rPr>
          <w:sz w:val="22"/>
          <w:szCs w:val="22"/>
        </w:rPr>
        <w:t>candid conversations and say</w:t>
      </w:r>
      <w:r w:rsidR="00090F16">
        <w:rPr>
          <w:sz w:val="22"/>
          <w:szCs w:val="22"/>
        </w:rPr>
        <w:t>ing</w:t>
      </w:r>
      <w:r w:rsidR="009273EF" w:rsidRPr="00B91EF3">
        <w:rPr>
          <w:sz w:val="22"/>
          <w:szCs w:val="22"/>
        </w:rPr>
        <w:t xml:space="preserve">, well, look, this isn't about us being better than anybody else. This is about saying, what is it that we can do to support your </w:t>
      </w:r>
      <w:r w:rsidR="00834828">
        <w:rPr>
          <w:sz w:val="22"/>
          <w:szCs w:val="22"/>
        </w:rPr>
        <w:t xml:space="preserve">patient </w:t>
      </w:r>
      <w:r w:rsidR="009273EF" w:rsidRPr="00B91EF3">
        <w:rPr>
          <w:sz w:val="22"/>
          <w:szCs w:val="22"/>
        </w:rPr>
        <w:t xml:space="preserve">services, to </w:t>
      </w:r>
      <w:proofErr w:type="gramStart"/>
      <w:r w:rsidR="009273EF" w:rsidRPr="00B91EF3">
        <w:rPr>
          <w:sz w:val="22"/>
          <w:szCs w:val="22"/>
        </w:rPr>
        <w:t>actually make</w:t>
      </w:r>
      <w:proofErr w:type="gramEnd"/>
      <w:r w:rsidR="009273EF" w:rsidRPr="00B91EF3">
        <w:rPr>
          <w:sz w:val="22"/>
          <w:szCs w:val="22"/>
        </w:rPr>
        <w:t xml:space="preserve"> them even better</w:t>
      </w:r>
      <w:r w:rsidR="00090F16">
        <w:rPr>
          <w:sz w:val="22"/>
          <w:szCs w:val="22"/>
        </w:rPr>
        <w:t xml:space="preserve"> or easier to deliver</w:t>
      </w:r>
      <w:r w:rsidR="009273EF" w:rsidRPr="00B91EF3">
        <w:rPr>
          <w:sz w:val="22"/>
          <w:szCs w:val="22"/>
        </w:rPr>
        <w:t xml:space="preserve"> than they are already? That's all it is. And I think once you get over that, people are far more supportive of the concept</w:t>
      </w:r>
      <w:r w:rsidRPr="00B91EF3">
        <w:rPr>
          <w:sz w:val="22"/>
          <w:szCs w:val="22"/>
        </w:rPr>
        <w:t>.</w:t>
      </w:r>
    </w:p>
    <w:p w14:paraId="604A3A40" w14:textId="77777777" w:rsidR="009273EF" w:rsidRPr="00B91EF3" w:rsidRDefault="009273EF" w:rsidP="00B91EF3">
      <w:pPr>
        <w:pStyle w:val="Default"/>
        <w:spacing w:line="360" w:lineRule="auto"/>
        <w:rPr>
          <w:b/>
          <w:bCs/>
          <w:color w:val="auto"/>
          <w:sz w:val="22"/>
          <w:szCs w:val="22"/>
        </w:rPr>
      </w:pPr>
    </w:p>
    <w:p w14:paraId="7697DE2F" w14:textId="4E04A52D" w:rsidR="009273EF" w:rsidRPr="00B91EF3" w:rsidRDefault="009273EF" w:rsidP="00B91EF3">
      <w:pPr>
        <w:pStyle w:val="Default"/>
        <w:spacing w:line="360" w:lineRule="auto"/>
        <w:rPr>
          <w:b/>
          <w:bCs/>
          <w:color w:val="auto"/>
          <w:sz w:val="28"/>
          <w:szCs w:val="28"/>
        </w:rPr>
      </w:pPr>
      <w:r w:rsidRPr="00B91EF3">
        <w:rPr>
          <w:b/>
          <w:bCs/>
          <w:color w:val="auto"/>
          <w:sz w:val="28"/>
          <w:szCs w:val="28"/>
        </w:rPr>
        <w:t>Are there any conflicts of interest?</w:t>
      </w:r>
    </w:p>
    <w:p w14:paraId="7EFE1AE4" w14:textId="3CA74553" w:rsidR="00337C73" w:rsidRDefault="009273EF" w:rsidP="00B91EF3">
      <w:pPr>
        <w:spacing w:after="0" w:line="360" w:lineRule="auto"/>
        <w:rPr>
          <w:rFonts w:ascii="Arial" w:hAnsi="Arial" w:cs="Arial"/>
        </w:rPr>
      </w:pPr>
      <w:r w:rsidRPr="00B91EF3">
        <w:rPr>
          <w:rFonts w:ascii="Arial" w:hAnsi="Arial" w:cs="Arial"/>
        </w:rPr>
        <w:t xml:space="preserve">Yes, </w:t>
      </w:r>
      <w:r w:rsidR="00834828">
        <w:rPr>
          <w:rFonts w:ascii="Arial" w:hAnsi="Arial" w:cs="Arial"/>
        </w:rPr>
        <w:t>potentially.</w:t>
      </w:r>
      <w:r w:rsidR="00834828" w:rsidRPr="00B91EF3">
        <w:rPr>
          <w:rFonts w:ascii="Arial" w:hAnsi="Arial" w:cs="Arial"/>
        </w:rPr>
        <w:t xml:space="preserve"> I</w:t>
      </w:r>
      <w:r w:rsidRPr="00B91EF3">
        <w:rPr>
          <w:rFonts w:ascii="Arial" w:hAnsi="Arial" w:cs="Arial"/>
        </w:rPr>
        <w:t xml:space="preserve"> mean, </w:t>
      </w:r>
      <w:r w:rsidR="006669D8" w:rsidRPr="00B91EF3">
        <w:rPr>
          <w:rFonts w:ascii="Arial" w:hAnsi="Arial" w:cs="Arial"/>
        </w:rPr>
        <w:t xml:space="preserve">I think we’ve done it very well, but there </w:t>
      </w:r>
      <w:r w:rsidR="00337C73" w:rsidRPr="00B91EF3">
        <w:rPr>
          <w:rFonts w:ascii="Arial" w:hAnsi="Arial" w:cs="Arial"/>
        </w:rPr>
        <w:t>is</w:t>
      </w:r>
      <w:r w:rsidRPr="00B91EF3">
        <w:rPr>
          <w:rFonts w:ascii="Arial" w:hAnsi="Arial" w:cs="Arial"/>
        </w:rPr>
        <w:t xml:space="preserve"> obviously </w:t>
      </w:r>
      <w:r w:rsidR="00834828">
        <w:rPr>
          <w:rFonts w:ascii="Arial" w:hAnsi="Arial" w:cs="Arial"/>
        </w:rPr>
        <w:t xml:space="preserve">potential for </w:t>
      </w:r>
      <w:r w:rsidRPr="00B91EF3">
        <w:rPr>
          <w:rFonts w:ascii="Arial" w:hAnsi="Arial" w:cs="Arial"/>
        </w:rPr>
        <w:t xml:space="preserve">a conflict because </w:t>
      </w:r>
      <w:r w:rsidR="00337C73" w:rsidRPr="00B91EF3">
        <w:rPr>
          <w:rFonts w:ascii="Arial" w:hAnsi="Arial" w:cs="Arial"/>
        </w:rPr>
        <w:t>the GPs are in effect w</w:t>
      </w:r>
      <w:r w:rsidRPr="00B91EF3">
        <w:rPr>
          <w:rFonts w:ascii="Arial" w:hAnsi="Arial" w:cs="Arial"/>
        </w:rPr>
        <w:t xml:space="preserve">earing three different hats. </w:t>
      </w:r>
    </w:p>
    <w:p w14:paraId="047DD2A0" w14:textId="77777777" w:rsidR="00777BDA" w:rsidRPr="00B91EF3" w:rsidRDefault="00777BDA" w:rsidP="00B91EF3">
      <w:pPr>
        <w:spacing w:after="0" w:line="360" w:lineRule="auto"/>
        <w:rPr>
          <w:rFonts w:ascii="Arial" w:hAnsi="Arial" w:cs="Arial"/>
        </w:rPr>
      </w:pPr>
    </w:p>
    <w:p w14:paraId="2259A9AC" w14:textId="781B4569" w:rsidR="00337C73" w:rsidRPr="00B91EF3" w:rsidRDefault="009273EF" w:rsidP="00B91EF3">
      <w:pPr>
        <w:spacing w:after="0" w:line="360" w:lineRule="auto"/>
        <w:rPr>
          <w:rFonts w:ascii="Arial" w:hAnsi="Arial" w:cs="Arial"/>
        </w:rPr>
      </w:pPr>
      <w:r w:rsidRPr="00B91EF3">
        <w:rPr>
          <w:rFonts w:ascii="Arial" w:hAnsi="Arial" w:cs="Arial"/>
        </w:rPr>
        <w:t>So</w:t>
      </w:r>
      <w:r w:rsidR="00337C73" w:rsidRPr="00B91EF3">
        <w:rPr>
          <w:rFonts w:ascii="Arial" w:hAnsi="Arial" w:cs="Arial"/>
        </w:rPr>
        <w:t>,</w:t>
      </w:r>
      <w:r w:rsidRPr="00B91EF3">
        <w:rPr>
          <w:rFonts w:ascii="Arial" w:hAnsi="Arial" w:cs="Arial"/>
        </w:rPr>
        <w:t xml:space="preserve"> they'll have their practice hats</w:t>
      </w:r>
      <w:r w:rsidR="00337C73" w:rsidRPr="00B91EF3">
        <w:rPr>
          <w:rFonts w:ascii="Arial" w:hAnsi="Arial" w:cs="Arial"/>
        </w:rPr>
        <w:t>, t</w:t>
      </w:r>
      <w:r w:rsidRPr="00B91EF3">
        <w:rPr>
          <w:rFonts w:ascii="Arial" w:hAnsi="Arial" w:cs="Arial"/>
        </w:rPr>
        <w:t>hey'll have their cluster hat</w:t>
      </w:r>
      <w:r w:rsidR="00834828">
        <w:rPr>
          <w:rFonts w:ascii="Arial" w:hAnsi="Arial" w:cs="Arial"/>
        </w:rPr>
        <w:t>s</w:t>
      </w:r>
      <w:r w:rsidRPr="00B91EF3">
        <w:rPr>
          <w:rFonts w:ascii="Arial" w:hAnsi="Arial" w:cs="Arial"/>
        </w:rPr>
        <w:t xml:space="preserve"> and then they have their </w:t>
      </w:r>
      <w:r w:rsidR="00337C73" w:rsidRPr="00B91EF3">
        <w:rPr>
          <w:rFonts w:ascii="Arial" w:hAnsi="Arial" w:cs="Arial"/>
        </w:rPr>
        <w:t xml:space="preserve">CIC </w:t>
      </w:r>
      <w:r w:rsidRPr="00B91EF3">
        <w:rPr>
          <w:rFonts w:ascii="Arial" w:hAnsi="Arial" w:cs="Arial"/>
        </w:rPr>
        <w:t>hats and they're three very different bodies</w:t>
      </w:r>
      <w:r w:rsidR="00337C73" w:rsidRPr="00B91EF3">
        <w:rPr>
          <w:rFonts w:ascii="Arial" w:hAnsi="Arial" w:cs="Arial"/>
        </w:rPr>
        <w:t xml:space="preserve">. </w:t>
      </w:r>
    </w:p>
    <w:p w14:paraId="6D40A564" w14:textId="77777777" w:rsidR="00B91EF3" w:rsidRDefault="00B91EF3" w:rsidP="00B91EF3">
      <w:pPr>
        <w:spacing w:after="0" w:line="360" w:lineRule="auto"/>
        <w:rPr>
          <w:rFonts w:ascii="Arial" w:hAnsi="Arial" w:cs="Arial"/>
        </w:rPr>
      </w:pPr>
    </w:p>
    <w:p w14:paraId="1CF66784" w14:textId="73AC89F6" w:rsidR="00337C73" w:rsidRDefault="00337C73" w:rsidP="00B91EF3">
      <w:pPr>
        <w:spacing w:after="0" w:line="360" w:lineRule="auto"/>
        <w:rPr>
          <w:rFonts w:ascii="Arial" w:hAnsi="Arial" w:cs="Arial"/>
        </w:rPr>
      </w:pPr>
      <w:r w:rsidRPr="00B91EF3">
        <w:rPr>
          <w:rFonts w:ascii="Arial" w:hAnsi="Arial" w:cs="Arial"/>
        </w:rPr>
        <w:t>It's about facilitating. It's how you navigate that relationship and being clear and transparent about what we are doing. We don’t do any work without the practices agreeing to it. We will always try to find a middle ground that works for everyone</w:t>
      </w:r>
      <w:r w:rsidR="00090F16">
        <w:rPr>
          <w:rFonts w:ascii="Arial" w:hAnsi="Arial" w:cs="Arial"/>
        </w:rPr>
        <w:t xml:space="preserve"> and delivers the outcomes that the patients want to see</w:t>
      </w:r>
      <w:r w:rsidRPr="00B91EF3">
        <w:rPr>
          <w:rFonts w:ascii="Arial" w:hAnsi="Arial" w:cs="Arial"/>
        </w:rPr>
        <w:t>.</w:t>
      </w:r>
    </w:p>
    <w:p w14:paraId="02A660C4" w14:textId="77777777" w:rsidR="00777BDA" w:rsidRDefault="00777BDA" w:rsidP="00B91EF3">
      <w:pPr>
        <w:spacing w:after="0" w:line="360" w:lineRule="auto"/>
        <w:rPr>
          <w:rFonts w:ascii="Arial" w:hAnsi="Arial" w:cs="Arial"/>
        </w:rPr>
      </w:pPr>
    </w:p>
    <w:p w14:paraId="702C82E5" w14:textId="4A73BAD9" w:rsidR="005C5763" w:rsidRPr="00B91EF3" w:rsidRDefault="005C5763" w:rsidP="00B91EF3">
      <w:pPr>
        <w:spacing w:after="0" w:line="360" w:lineRule="auto"/>
        <w:rPr>
          <w:rFonts w:ascii="Arial" w:hAnsi="Arial" w:cs="Arial"/>
          <w:b/>
          <w:bCs/>
          <w:sz w:val="28"/>
          <w:szCs w:val="28"/>
        </w:rPr>
      </w:pPr>
      <w:r w:rsidRPr="00B91EF3">
        <w:rPr>
          <w:rFonts w:ascii="Arial" w:hAnsi="Arial" w:cs="Arial"/>
          <w:b/>
          <w:bCs/>
          <w:sz w:val="28"/>
          <w:szCs w:val="28"/>
        </w:rPr>
        <w:t>What have been the biggest challenges?</w:t>
      </w:r>
    </w:p>
    <w:p w14:paraId="36451DBB" w14:textId="0E3BEB6B" w:rsidR="009273EF" w:rsidRPr="00B91EF3" w:rsidRDefault="00337C73" w:rsidP="00B91EF3">
      <w:pPr>
        <w:spacing w:after="0" w:line="360" w:lineRule="auto"/>
        <w:rPr>
          <w:rFonts w:ascii="Arial" w:hAnsi="Arial" w:cs="Arial"/>
        </w:rPr>
      </w:pPr>
      <w:r w:rsidRPr="00B91EF3">
        <w:rPr>
          <w:rFonts w:ascii="Arial" w:hAnsi="Arial" w:cs="Arial"/>
        </w:rPr>
        <w:t xml:space="preserve">In terms of set-up, we were lucky there wasn’t many </w:t>
      </w:r>
      <w:r w:rsidR="009273EF" w:rsidRPr="00B91EF3">
        <w:rPr>
          <w:rFonts w:ascii="Arial" w:hAnsi="Arial" w:cs="Arial"/>
        </w:rPr>
        <w:t>challenges for us because we</w:t>
      </w:r>
      <w:r w:rsidR="00C339C3">
        <w:rPr>
          <w:rFonts w:ascii="Arial" w:hAnsi="Arial" w:cs="Arial"/>
        </w:rPr>
        <w:t xml:space="preserve"> had</w:t>
      </w:r>
      <w:r w:rsidR="009273EF" w:rsidRPr="00B91EF3">
        <w:rPr>
          <w:rFonts w:ascii="Arial" w:hAnsi="Arial" w:cs="Arial"/>
        </w:rPr>
        <w:t xml:space="preserve"> </w:t>
      </w:r>
      <w:r w:rsidR="00834828">
        <w:rPr>
          <w:rFonts w:ascii="Arial" w:hAnsi="Arial" w:cs="Arial"/>
        </w:rPr>
        <w:t>support from</w:t>
      </w:r>
      <w:r w:rsidR="009273EF" w:rsidRPr="00B91EF3">
        <w:rPr>
          <w:rFonts w:ascii="Arial" w:hAnsi="Arial" w:cs="Arial"/>
        </w:rPr>
        <w:t xml:space="preserve"> </w:t>
      </w:r>
      <w:r w:rsidRPr="00B91EF3">
        <w:rPr>
          <w:rFonts w:ascii="Arial" w:hAnsi="Arial" w:cs="Arial"/>
        </w:rPr>
        <w:t>H</w:t>
      </w:r>
      <w:r w:rsidR="009273EF" w:rsidRPr="00B91EF3">
        <w:rPr>
          <w:rFonts w:ascii="Arial" w:hAnsi="Arial" w:cs="Arial"/>
        </w:rPr>
        <w:t xml:space="preserve">ealth </w:t>
      </w:r>
      <w:r w:rsidRPr="00B91EF3">
        <w:rPr>
          <w:rFonts w:ascii="Arial" w:hAnsi="Arial" w:cs="Arial"/>
        </w:rPr>
        <w:t>Bo</w:t>
      </w:r>
      <w:r w:rsidR="009273EF" w:rsidRPr="00B91EF3">
        <w:rPr>
          <w:rFonts w:ascii="Arial" w:hAnsi="Arial" w:cs="Arial"/>
        </w:rPr>
        <w:t>ard</w:t>
      </w:r>
      <w:r w:rsidR="00834828">
        <w:rPr>
          <w:rFonts w:ascii="Arial" w:hAnsi="Arial" w:cs="Arial"/>
        </w:rPr>
        <w:t xml:space="preserve"> at the time</w:t>
      </w:r>
      <w:r w:rsidR="009273EF" w:rsidRPr="00B91EF3">
        <w:rPr>
          <w:rFonts w:ascii="Arial" w:hAnsi="Arial" w:cs="Arial"/>
        </w:rPr>
        <w:t xml:space="preserve">. </w:t>
      </w:r>
      <w:r w:rsidRPr="00B91EF3">
        <w:rPr>
          <w:rFonts w:ascii="Arial" w:hAnsi="Arial" w:cs="Arial"/>
        </w:rPr>
        <w:t xml:space="preserve">That said, there was a </w:t>
      </w:r>
      <w:r w:rsidR="009273EF" w:rsidRPr="00B91EF3">
        <w:rPr>
          <w:rFonts w:ascii="Arial" w:hAnsi="Arial" w:cs="Arial"/>
        </w:rPr>
        <w:t>huge amount of work that went into talking to the practices, lots of back and forth with the practices to make sure that everybody understood</w:t>
      </w:r>
      <w:r w:rsidRPr="00B91EF3">
        <w:rPr>
          <w:rFonts w:ascii="Arial" w:hAnsi="Arial" w:cs="Arial"/>
        </w:rPr>
        <w:t xml:space="preserve"> the purpose and intentions of the establishment of the CIC.</w:t>
      </w:r>
      <w:r w:rsidR="00834828">
        <w:rPr>
          <w:rFonts w:ascii="Arial" w:hAnsi="Arial" w:cs="Arial"/>
        </w:rPr>
        <w:t xml:space="preserve"> Both relationships require nurturing, as people and departments change. It could be</w:t>
      </w:r>
      <w:r w:rsidR="009273EF" w:rsidRPr="00B91EF3">
        <w:rPr>
          <w:rFonts w:ascii="Arial" w:hAnsi="Arial" w:cs="Arial"/>
        </w:rPr>
        <w:t xml:space="preserve"> challenge if you've got practices</w:t>
      </w:r>
      <w:r w:rsidR="00834828">
        <w:rPr>
          <w:rFonts w:ascii="Arial" w:hAnsi="Arial" w:cs="Arial"/>
        </w:rPr>
        <w:t>/contractors</w:t>
      </w:r>
      <w:r w:rsidR="009273EF" w:rsidRPr="00B91EF3">
        <w:rPr>
          <w:rFonts w:ascii="Arial" w:hAnsi="Arial" w:cs="Arial"/>
        </w:rPr>
        <w:t xml:space="preserve"> that maybe aren't</w:t>
      </w:r>
      <w:r w:rsidRPr="00B91EF3">
        <w:rPr>
          <w:rFonts w:ascii="Arial" w:hAnsi="Arial" w:cs="Arial"/>
        </w:rPr>
        <w:t xml:space="preserve"> o</w:t>
      </w:r>
      <w:r w:rsidR="009273EF" w:rsidRPr="00B91EF3">
        <w:rPr>
          <w:rFonts w:ascii="Arial" w:hAnsi="Arial" w:cs="Arial"/>
        </w:rPr>
        <w:t xml:space="preserve">n board. </w:t>
      </w:r>
      <w:r w:rsidR="00777BDA" w:rsidRPr="00B91EF3">
        <w:rPr>
          <w:rFonts w:ascii="Arial" w:hAnsi="Arial" w:cs="Arial"/>
        </w:rPr>
        <w:t>But</w:t>
      </w:r>
      <w:r w:rsidRPr="00B91EF3">
        <w:rPr>
          <w:rFonts w:ascii="Arial" w:hAnsi="Arial" w:cs="Arial"/>
        </w:rPr>
        <w:t xml:space="preserve"> you </w:t>
      </w:r>
      <w:r w:rsidR="009273EF" w:rsidRPr="00B91EF3">
        <w:rPr>
          <w:rFonts w:ascii="Arial" w:hAnsi="Arial" w:cs="Arial"/>
        </w:rPr>
        <w:t xml:space="preserve">don't have to have every </w:t>
      </w:r>
      <w:r w:rsidR="00834828">
        <w:rPr>
          <w:rFonts w:ascii="Arial" w:hAnsi="Arial" w:cs="Arial"/>
        </w:rPr>
        <w:t>contractor</w:t>
      </w:r>
      <w:r w:rsidR="009273EF" w:rsidRPr="00B91EF3">
        <w:rPr>
          <w:rFonts w:ascii="Arial" w:hAnsi="Arial" w:cs="Arial"/>
        </w:rPr>
        <w:t xml:space="preserve"> in the </w:t>
      </w:r>
      <w:r w:rsidRPr="00B91EF3">
        <w:rPr>
          <w:rFonts w:ascii="Arial" w:hAnsi="Arial" w:cs="Arial"/>
        </w:rPr>
        <w:t xml:space="preserve">CIC, you could just move forward with those who are interested. </w:t>
      </w:r>
    </w:p>
    <w:p w14:paraId="55826541" w14:textId="77777777" w:rsidR="00337C73" w:rsidRPr="00B91EF3" w:rsidRDefault="00337C73" w:rsidP="00B91EF3">
      <w:pPr>
        <w:spacing w:after="0" w:line="360" w:lineRule="auto"/>
        <w:rPr>
          <w:rFonts w:ascii="Arial" w:hAnsi="Arial" w:cs="Arial"/>
        </w:rPr>
      </w:pPr>
    </w:p>
    <w:p w14:paraId="0FCBD1D2" w14:textId="16973898" w:rsidR="009273EF" w:rsidRPr="00B91EF3" w:rsidRDefault="009273EF" w:rsidP="00B91EF3">
      <w:pPr>
        <w:spacing w:after="0" w:line="360" w:lineRule="auto"/>
        <w:rPr>
          <w:rFonts w:ascii="Arial" w:hAnsi="Arial" w:cs="Arial"/>
        </w:rPr>
      </w:pPr>
      <w:r w:rsidRPr="00B91EF3">
        <w:rPr>
          <w:rFonts w:ascii="Arial" w:hAnsi="Arial" w:cs="Arial"/>
        </w:rPr>
        <w:t>One of the biggest challenges probably has been around the AP</w:t>
      </w:r>
      <w:r w:rsidR="00337C73" w:rsidRPr="00B91EF3">
        <w:rPr>
          <w:rFonts w:ascii="Arial" w:hAnsi="Arial" w:cs="Arial"/>
        </w:rPr>
        <w:t>M</w:t>
      </w:r>
      <w:r w:rsidRPr="00B91EF3">
        <w:rPr>
          <w:rFonts w:ascii="Arial" w:hAnsi="Arial" w:cs="Arial"/>
        </w:rPr>
        <w:t>S contract</w:t>
      </w:r>
      <w:r w:rsidR="00184C5E" w:rsidRPr="00B91EF3">
        <w:rPr>
          <w:rFonts w:ascii="Arial" w:hAnsi="Arial" w:cs="Arial"/>
        </w:rPr>
        <w:t xml:space="preserve">, but that was mostly </w:t>
      </w:r>
      <w:proofErr w:type="gramStart"/>
      <w:r w:rsidR="00184C5E" w:rsidRPr="00B91EF3">
        <w:rPr>
          <w:rFonts w:ascii="Arial" w:hAnsi="Arial" w:cs="Arial"/>
        </w:rPr>
        <w:t>due to the fact that</w:t>
      </w:r>
      <w:proofErr w:type="gramEnd"/>
      <w:r w:rsidR="00184C5E" w:rsidRPr="00B91EF3">
        <w:rPr>
          <w:rFonts w:ascii="Arial" w:hAnsi="Arial" w:cs="Arial"/>
        </w:rPr>
        <w:t xml:space="preserve"> we were the first in Wales to hold such a contract</w:t>
      </w:r>
      <w:r w:rsidR="00337C73" w:rsidRPr="00B91EF3">
        <w:rPr>
          <w:rFonts w:ascii="Arial" w:hAnsi="Arial" w:cs="Arial"/>
        </w:rPr>
        <w:t xml:space="preserve">.  Our initial contract was in place for three years, </w:t>
      </w:r>
      <w:r w:rsidR="00777BDA">
        <w:rPr>
          <w:rFonts w:ascii="Arial" w:hAnsi="Arial" w:cs="Arial"/>
        </w:rPr>
        <w:t>and</w:t>
      </w:r>
      <w:r w:rsidR="00337C73" w:rsidRPr="00B91EF3">
        <w:rPr>
          <w:rFonts w:ascii="Arial" w:hAnsi="Arial" w:cs="Arial"/>
        </w:rPr>
        <w:t xml:space="preserve"> there were challenges with the extension of this at times.  </w:t>
      </w:r>
      <w:r w:rsidR="00184C5E" w:rsidRPr="00B91EF3">
        <w:rPr>
          <w:rFonts w:ascii="Arial" w:hAnsi="Arial" w:cs="Arial"/>
        </w:rPr>
        <w:t>The way our APMS contract has been constructed is that there is a</w:t>
      </w:r>
      <w:r w:rsidRPr="00B91EF3">
        <w:rPr>
          <w:rFonts w:ascii="Arial" w:hAnsi="Arial" w:cs="Arial"/>
        </w:rPr>
        <w:t xml:space="preserve"> huge amount of negotiation </w:t>
      </w:r>
      <w:r w:rsidR="00777BDA">
        <w:rPr>
          <w:rFonts w:ascii="Arial" w:hAnsi="Arial" w:cs="Arial"/>
        </w:rPr>
        <w:t xml:space="preserve">goes </w:t>
      </w:r>
      <w:r w:rsidRPr="00B91EF3">
        <w:rPr>
          <w:rFonts w:ascii="Arial" w:hAnsi="Arial" w:cs="Arial"/>
        </w:rPr>
        <w:t xml:space="preserve">into adapting </w:t>
      </w:r>
      <w:r w:rsidR="00777BDA">
        <w:rPr>
          <w:rFonts w:ascii="Arial" w:hAnsi="Arial" w:cs="Arial"/>
        </w:rPr>
        <w:t>it</w:t>
      </w:r>
      <w:r w:rsidRPr="00B91EF3">
        <w:rPr>
          <w:rFonts w:ascii="Arial" w:hAnsi="Arial" w:cs="Arial"/>
        </w:rPr>
        <w:t xml:space="preserve">. </w:t>
      </w:r>
      <w:r w:rsidR="00184C5E" w:rsidRPr="00B91EF3">
        <w:rPr>
          <w:rFonts w:ascii="Arial" w:hAnsi="Arial" w:cs="Arial"/>
        </w:rPr>
        <w:t>T</w:t>
      </w:r>
      <w:r w:rsidRPr="00B91EF3">
        <w:rPr>
          <w:rFonts w:ascii="Arial" w:hAnsi="Arial" w:cs="Arial"/>
        </w:rPr>
        <w:t xml:space="preserve">here's no inflationary uplift in </w:t>
      </w:r>
      <w:r w:rsidR="00184C5E" w:rsidRPr="00B91EF3">
        <w:rPr>
          <w:rFonts w:ascii="Arial" w:hAnsi="Arial" w:cs="Arial"/>
        </w:rPr>
        <w:t xml:space="preserve">our </w:t>
      </w:r>
      <w:r w:rsidRPr="00B91EF3">
        <w:rPr>
          <w:rFonts w:ascii="Arial" w:hAnsi="Arial" w:cs="Arial"/>
        </w:rPr>
        <w:t>contract. So</w:t>
      </w:r>
      <w:r w:rsidR="00184C5E" w:rsidRPr="00B91EF3">
        <w:rPr>
          <w:rFonts w:ascii="Arial" w:hAnsi="Arial" w:cs="Arial"/>
        </w:rPr>
        <w:t>,</w:t>
      </w:r>
      <w:r w:rsidRPr="00B91EF3">
        <w:rPr>
          <w:rFonts w:ascii="Arial" w:hAnsi="Arial" w:cs="Arial"/>
        </w:rPr>
        <w:t xml:space="preserve"> every time </w:t>
      </w:r>
      <w:r w:rsidR="00777BDA">
        <w:rPr>
          <w:rFonts w:ascii="Arial" w:hAnsi="Arial" w:cs="Arial"/>
        </w:rPr>
        <w:t>we need</w:t>
      </w:r>
      <w:r w:rsidRPr="00B91EF3">
        <w:rPr>
          <w:rFonts w:ascii="Arial" w:hAnsi="Arial" w:cs="Arial"/>
        </w:rPr>
        <w:t xml:space="preserve"> to make a change, </w:t>
      </w:r>
      <w:r w:rsidR="00777BDA">
        <w:rPr>
          <w:rFonts w:ascii="Arial" w:hAnsi="Arial" w:cs="Arial"/>
        </w:rPr>
        <w:t xml:space="preserve">we </w:t>
      </w:r>
      <w:r w:rsidR="00184C5E" w:rsidRPr="00B91EF3">
        <w:rPr>
          <w:rFonts w:ascii="Arial" w:hAnsi="Arial" w:cs="Arial"/>
        </w:rPr>
        <w:t xml:space="preserve">go back </w:t>
      </w:r>
      <w:r w:rsidR="00777BDA">
        <w:rPr>
          <w:rFonts w:ascii="Arial" w:hAnsi="Arial" w:cs="Arial"/>
        </w:rPr>
        <w:t>to t</w:t>
      </w:r>
      <w:r w:rsidR="00184C5E" w:rsidRPr="00B91EF3">
        <w:rPr>
          <w:rFonts w:ascii="Arial" w:hAnsi="Arial" w:cs="Arial"/>
        </w:rPr>
        <w:t xml:space="preserve">he Health Board.  I hope the new national APMS contract will alleviate some of this, but I </w:t>
      </w:r>
      <w:r w:rsidRPr="00B91EF3">
        <w:rPr>
          <w:rFonts w:ascii="Arial" w:hAnsi="Arial" w:cs="Arial"/>
        </w:rPr>
        <w:t xml:space="preserve">think it's </w:t>
      </w:r>
      <w:proofErr w:type="gramStart"/>
      <w:r w:rsidRPr="00B91EF3">
        <w:rPr>
          <w:rFonts w:ascii="Arial" w:hAnsi="Arial" w:cs="Arial"/>
        </w:rPr>
        <w:t>really key</w:t>
      </w:r>
      <w:proofErr w:type="gramEnd"/>
      <w:r w:rsidRPr="00B91EF3">
        <w:rPr>
          <w:rFonts w:ascii="Arial" w:hAnsi="Arial" w:cs="Arial"/>
        </w:rPr>
        <w:t xml:space="preserve"> that </w:t>
      </w:r>
      <w:r w:rsidR="00184C5E" w:rsidRPr="00B91EF3">
        <w:rPr>
          <w:rFonts w:ascii="Arial" w:hAnsi="Arial" w:cs="Arial"/>
        </w:rPr>
        <w:t>the Health Boards</w:t>
      </w:r>
      <w:r w:rsidRPr="00B91EF3">
        <w:rPr>
          <w:rFonts w:ascii="Arial" w:hAnsi="Arial" w:cs="Arial"/>
        </w:rPr>
        <w:t xml:space="preserve"> understand what an APMS contract is</w:t>
      </w:r>
      <w:r w:rsidR="00184C5E" w:rsidRPr="00B91EF3">
        <w:rPr>
          <w:rFonts w:ascii="Arial" w:hAnsi="Arial" w:cs="Arial"/>
        </w:rPr>
        <w:t xml:space="preserve">, and how it </w:t>
      </w:r>
      <w:r w:rsidR="00184C5E" w:rsidRPr="00B91EF3">
        <w:rPr>
          <w:rFonts w:ascii="Arial" w:hAnsi="Arial" w:cs="Arial"/>
        </w:rPr>
        <w:lastRenderedPageBreak/>
        <w:t>works</w:t>
      </w:r>
      <w:r w:rsidR="00777BDA">
        <w:rPr>
          <w:rFonts w:ascii="Arial" w:hAnsi="Arial" w:cs="Arial"/>
        </w:rPr>
        <w:t>.</w:t>
      </w:r>
      <w:r w:rsidR="00AA0B01">
        <w:rPr>
          <w:rFonts w:ascii="Arial" w:hAnsi="Arial" w:cs="Arial"/>
        </w:rPr>
        <w:t xml:space="preserve"> Additionally, indemnity of staff has been an issue. We do have access to the Wales National Workforce Reporting System which resolves some of these issues but whereas, historical indemnity was rectifie</w:t>
      </w:r>
      <w:r w:rsidR="00C339C3">
        <w:rPr>
          <w:rFonts w:ascii="Arial" w:hAnsi="Arial" w:cs="Arial"/>
        </w:rPr>
        <w:t>d</w:t>
      </w:r>
      <w:r w:rsidR="00AA0B01">
        <w:rPr>
          <w:rFonts w:ascii="Arial" w:hAnsi="Arial" w:cs="Arial"/>
        </w:rPr>
        <w:t xml:space="preserve"> for GPs, this has not been the case for other clinical </w:t>
      </w:r>
      <w:r w:rsidR="00A82673">
        <w:rPr>
          <w:rFonts w:ascii="Arial" w:hAnsi="Arial" w:cs="Arial"/>
        </w:rPr>
        <w:t>staff,</w:t>
      </w:r>
      <w:r w:rsidR="00AA0B01">
        <w:rPr>
          <w:rFonts w:ascii="Arial" w:hAnsi="Arial" w:cs="Arial"/>
        </w:rPr>
        <w:t xml:space="preserve"> and we still </w:t>
      </w:r>
      <w:proofErr w:type="gramStart"/>
      <w:r w:rsidR="00AA0B01">
        <w:rPr>
          <w:rFonts w:ascii="Arial" w:hAnsi="Arial" w:cs="Arial"/>
        </w:rPr>
        <w:t>have to</w:t>
      </w:r>
      <w:proofErr w:type="gramEnd"/>
      <w:r w:rsidR="00AA0B01">
        <w:rPr>
          <w:rFonts w:ascii="Arial" w:hAnsi="Arial" w:cs="Arial"/>
        </w:rPr>
        <w:t xml:space="preserve"> maintain a large proportion of funding </w:t>
      </w:r>
      <w:r w:rsidR="00C339C3">
        <w:rPr>
          <w:rFonts w:ascii="Arial" w:hAnsi="Arial" w:cs="Arial"/>
        </w:rPr>
        <w:t>for</w:t>
      </w:r>
      <w:r w:rsidR="00AA0B01">
        <w:rPr>
          <w:rFonts w:ascii="Arial" w:hAnsi="Arial" w:cs="Arial"/>
        </w:rPr>
        <w:t xml:space="preserve"> this. </w:t>
      </w:r>
    </w:p>
    <w:p w14:paraId="248F1139" w14:textId="6DACE0B9" w:rsidR="00184C5E" w:rsidRPr="00B91EF3" w:rsidRDefault="00184C5E" w:rsidP="00B91EF3">
      <w:pPr>
        <w:spacing w:after="0" w:line="360" w:lineRule="auto"/>
        <w:rPr>
          <w:rFonts w:ascii="Arial" w:hAnsi="Arial" w:cs="Arial"/>
        </w:rPr>
      </w:pPr>
    </w:p>
    <w:p w14:paraId="3B1C46D2" w14:textId="243F6ADE" w:rsidR="00184C5E" w:rsidRPr="00B91EF3" w:rsidRDefault="00184C5E" w:rsidP="00B91EF3">
      <w:pPr>
        <w:spacing w:after="0" w:line="360" w:lineRule="auto"/>
        <w:rPr>
          <w:rFonts w:ascii="Arial" w:eastAsia="Times New Roman" w:hAnsi="Arial" w:cs="Arial"/>
          <w:lang w:eastAsia="en-GB"/>
        </w:rPr>
      </w:pPr>
      <w:r w:rsidRPr="00B91EF3">
        <w:rPr>
          <w:rFonts w:ascii="Arial" w:hAnsi="Arial" w:cs="Arial"/>
        </w:rPr>
        <w:t>We have</w:t>
      </w:r>
      <w:r w:rsidR="00AA0B01">
        <w:rPr>
          <w:rFonts w:ascii="Arial" w:hAnsi="Arial" w:cs="Arial"/>
        </w:rPr>
        <w:t xml:space="preserve"> also</w:t>
      </w:r>
      <w:r w:rsidRPr="00B91EF3">
        <w:rPr>
          <w:rFonts w:ascii="Arial" w:hAnsi="Arial" w:cs="Arial"/>
        </w:rPr>
        <w:t xml:space="preserve"> faced </w:t>
      </w:r>
      <w:proofErr w:type="gramStart"/>
      <w:r w:rsidRPr="00B91EF3">
        <w:rPr>
          <w:rFonts w:ascii="Arial" w:hAnsi="Arial" w:cs="Arial"/>
        </w:rPr>
        <w:t>a number of</w:t>
      </w:r>
      <w:proofErr w:type="gramEnd"/>
      <w:r w:rsidRPr="00B91EF3">
        <w:rPr>
          <w:rFonts w:ascii="Arial" w:hAnsi="Arial" w:cs="Arial"/>
        </w:rPr>
        <w:t xml:space="preserve"> challenges around operating in an open business market, often against larger organisations.</w:t>
      </w:r>
      <w:r w:rsidR="00A31354" w:rsidRPr="00B91EF3">
        <w:rPr>
          <w:rFonts w:ascii="Arial" w:hAnsi="Arial" w:cs="Arial"/>
        </w:rPr>
        <w:t xml:space="preserve"> </w:t>
      </w:r>
      <w:r w:rsidRPr="00B91EF3">
        <w:rPr>
          <w:rFonts w:ascii="Arial" w:hAnsi="Arial" w:cs="Arial"/>
        </w:rPr>
        <w:t xml:space="preserve">We </w:t>
      </w:r>
      <w:r w:rsidR="009273EF" w:rsidRPr="00B91EF3">
        <w:rPr>
          <w:rFonts w:ascii="Arial" w:eastAsia="Times New Roman" w:hAnsi="Arial" w:cs="Arial"/>
          <w:lang w:eastAsia="en-GB"/>
        </w:rPr>
        <w:t>carry the same risk as any other companies</w:t>
      </w:r>
      <w:r w:rsidRPr="00B91EF3">
        <w:rPr>
          <w:rFonts w:ascii="Arial" w:eastAsia="Times New Roman" w:hAnsi="Arial" w:cs="Arial"/>
          <w:lang w:eastAsia="en-GB"/>
        </w:rPr>
        <w:t xml:space="preserve"> – we still have tax liabilities.  </w:t>
      </w:r>
    </w:p>
    <w:p w14:paraId="0F66D89D" w14:textId="77777777" w:rsidR="00184C5E" w:rsidRPr="00B91EF3" w:rsidRDefault="00184C5E" w:rsidP="00B91EF3">
      <w:pPr>
        <w:spacing w:after="0" w:line="360" w:lineRule="auto"/>
        <w:rPr>
          <w:rFonts w:ascii="Arial" w:eastAsia="Times New Roman" w:hAnsi="Arial" w:cs="Arial"/>
          <w:lang w:eastAsia="en-GB"/>
        </w:rPr>
      </w:pPr>
    </w:p>
    <w:p w14:paraId="52DDE096" w14:textId="6536647A" w:rsidR="00184C5E" w:rsidRPr="00B91EF3" w:rsidRDefault="00184C5E" w:rsidP="00B91EF3">
      <w:pPr>
        <w:spacing w:after="0" w:line="360" w:lineRule="auto"/>
        <w:rPr>
          <w:rFonts w:ascii="Arial" w:eastAsia="Times New Roman" w:hAnsi="Arial" w:cs="Arial"/>
          <w:lang w:eastAsia="en-GB"/>
        </w:rPr>
      </w:pPr>
      <w:r w:rsidRPr="00B91EF3">
        <w:rPr>
          <w:rFonts w:ascii="Arial" w:eastAsia="Times New Roman" w:hAnsi="Arial" w:cs="Arial"/>
          <w:lang w:eastAsia="en-GB"/>
        </w:rPr>
        <w:t xml:space="preserve">I think in the early days particularly we faced quite a bit of </w:t>
      </w:r>
      <w:r w:rsidR="009273EF" w:rsidRPr="00B91EF3">
        <w:rPr>
          <w:rFonts w:ascii="Arial" w:eastAsia="Times New Roman" w:hAnsi="Arial" w:cs="Arial"/>
          <w:lang w:eastAsia="en-GB"/>
        </w:rPr>
        <w:t xml:space="preserve">cynicism around </w:t>
      </w:r>
      <w:r w:rsidRPr="00B91EF3">
        <w:rPr>
          <w:rFonts w:ascii="Arial" w:eastAsia="Times New Roman" w:hAnsi="Arial" w:cs="Arial"/>
          <w:lang w:eastAsia="en-GB"/>
        </w:rPr>
        <w:t xml:space="preserve">the fact we were a </w:t>
      </w:r>
      <w:r w:rsidR="00777BDA" w:rsidRPr="00B91EF3">
        <w:rPr>
          <w:rFonts w:ascii="Arial" w:eastAsia="Times New Roman" w:hAnsi="Arial" w:cs="Arial"/>
          <w:lang w:eastAsia="en-GB"/>
        </w:rPr>
        <w:t>no</w:t>
      </w:r>
      <w:r w:rsidR="00777BDA">
        <w:rPr>
          <w:rFonts w:ascii="Arial" w:eastAsia="Times New Roman" w:hAnsi="Arial" w:cs="Arial"/>
          <w:lang w:eastAsia="en-GB"/>
        </w:rPr>
        <w:t>t</w:t>
      </w:r>
      <w:r w:rsidR="00777BDA" w:rsidRPr="00B91EF3">
        <w:rPr>
          <w:rFonts w:ascii="Arial" w:eastAsia="Times New Roman" w:hAnsi="Arial" w:cs="Arial"/>
          <w:lang w:eastAsia="en-GB"/>
        </w:rPr>
        <w:t>-for-profit</w:t>
      </w:r>
      <w:r w:rsidR="009273EF" w:rsidRPr="00B91EF3">
        <w:rPr>
          <w:rFonts w:ascii="Arial" w:eastAsia="Times New Roman" w:hAnsi="Arial" w:cs="Arial"/>
          <w:lang w:eastAsia="en-GB"/>
        </w:rPr>
        <w:t xml:space="preserve"> business</w:t>
      </w:r>
      <w:r w:rsidR="00AA0B01">
        <w:rPr>
          <w:rFonts w:ascii="Arial" w:eastAsia="Times New Roman" w:hAnsi="Arial" w:cs="Arial"/>
          <w:lang w:eastAsia="en-GB"/>
        </w:rPr>
        <w:t xml:space="preserve"> and what that meant</w:t>
      </w:r>
      <w:r w:rsidRPr="00B91EF3">
        <w:rPr>
          <w:rFonts w:ascii="Arial" w:eastAsia="Times New Roman" w:hAnsi="Arial" w:cs="Arial"/>
          <w:lang w:eastAsia="en-GB"/>
        </w:rPr>
        <w:t>.</w:t>
      </w:r>
      <w:r w:rsidR="009273EF" w:rsidRPr="00B91EF3">
        <w:rPr>
          <w:rFonts w:ascii="Arial" w:eastAsia="Times New Roman" w:hAnsi="Arial" w:cs="Arial"/>
          <w:lang w:eastAsia="en-GB"/>
        </w:rPr>
        <w:t xml:space="preserve"> I do think that has improved</w:t>
      </w:r>
      <w:r w:rsidRPr="00B91EF3">
        <w:rPr>
          <w:rFonts w:ascii="Arial" w:eastAsia="Times New Roman" w:hAnsi="Arial" w:cs="Arial"/>
          <w:lang w:eastAsia="en-GB"/>
        </w:rPr>
        <w:t xml:space="preserve"> in recent years as </w:t>
      </w:r>
      <w:r w:rsidR="00AA0B01">
        <w:rPr>
          <w:rFonts w:ascii="Arial" w:eastAsia="Times New Roman" w:hAnsi="Arial" w:cs="Arial"/>
          <w:lang w:eastAsia="en-GB"/>
        </w:rPr>
        <w:t xml:space="preserve">Community Interest </w:t>
      </w:r>
      <w:r w:rsidR="00C339C3">
        <w:rPr>
          <w:rFonts w:ascii="Arial" w:eastAsia="Times New Roman" w:hAnsi="Arial" w:cs="Arial"/>
          <w:lang w:eastAsia="en-GB"/>
        </w:rPr>
        <w:t>C</w:t>
      </w:r>
      <w:r w:rsidR="00AA0B01">
        <w:rPr>
          <w:rFonts w:ascii="Arial" w:eastAsia="Times New Roman" w:hAnsi="Arial" w:cs="Arial"/>
          <w:lang w:eastAsia="en-GB"/>
        </w:rPr>
        <w:t xml:space="preserve">ompanies </w:t>
      </w:r>
      <w:r w:rsidRPr="00B91EF3">
        <w:rPr>
          <w:rFonts w:ascii="Arial" w:eastAsia="Times New Roman" w:hAnsi="Arial" w:cs="Arial"/>
          <w:lang w:eastAsia="en-GB"/>
        </w:rPr>
        <w:t xml:space="preserve">have been around </w:t>
      </w:r>
      <w:r w:rsidR="00AA0B01">
        <w:rPr>
          <w:rFonts w:ascii="Arial" w:eastAsia="Times New Roman" w:hAnsi="Arial" w:cs="Arial"/>
          <w:lang w:eastAsia="en-GB"/>
        </w:rPr>
        <w:t>since 2005</w:t>
      </w:r>
      <w:r w:rsidRPr="00B91EF3">
        <w:rPr>
          <w:rFonts w:ascii="Arial" w:eastAsia="Times New Roman" w:hAnsi="Arial" w:cs="Arial"/>
          <w:lang w:eastAsia="en-GB"/>
        </w:rPr>
        <w:t xml:space="preserve">, but </w:t>
      </w:r>
      <w:r w:rsidR="009273EF" w:rsidRPr="00B91EF3">
        <w:rPr>
          <w:rFonts w:ascii="Arial" w:eastAsia="Times New Roman" w:hAnsi="Arial" w:cs="Arial"/>
          <w:lang w:eastAsia="en-GB"/>
        </w:rPr>
        <w:t xml:space="preserve">I think there still is a way to go </w:t>
      </w:r>
      <w:r w:rsidRPr="00B91EF3">
        <w:rPr>
          <w:rFonts w:ascii="Arial" w:eastAsia="Times New Roman" w:hAnsi="Arial" w:cs="Arial"/>
          <w:lang w:eastAsia="en-GB"/>
        </w:rPr>
        <w:t xml:space="preserve">of the general </w:t>
      </w:r>
      <w:r w:rsidR="009273EF" w:rsidRPr="00B91EF3">
        <w:rPr>
          <w:rFonts w:ascii="Arial" w:eastAsia="Times New Roman" w:hAnsi="Arial" w:cs="Arial"/>
          <w:lang w:eastAsia="en-GB"/>
        </w:rPr>
        <w:t>understanding what those terms</w:t>
      </w:r>
      <w:r w:rsidR="00AA0B01">
        <w:rPr>
          <w:rFonts w:ascii="Arial" w:eastAsia="Times New Roman" w:hAnsi="Arial" w:cs="Arial"/>
          <w:lang w:eastAsia="en-GB"/>
        </w:rPr>
        <w:t xml:space="preserve"> and its operations</w:t>
      </w:r>
      <w:r w:rsidR="009273EF" w:rsidRPr="00B91EF3">
        <w:rPr>
          <w:rFonts w:ascii="Arial" w:eastAsia="Times New Roman" w:hAnsi="Arial" w:cs="Arial"/>
          <w:lang w:eastAsia="en-GB"/>
        </w:rPr>
        <w:t xml:space="preserve"> mean</w:t>
      </w:r>
      <w:r w:rsidRPr="00B91EF3">
        <w:rPr>
          <w:rFonts w:ascii="Arial" w:eastAsia="Times New Roman" w:hAnsi="Arial" w:cs="Arial"/>
          <w:lang w:eastAsia="en-GB"/>
        </w:rPr>
        <w:t>.</w:t>
      </w:r>
    </w:p>
    <w:p w14:paraId="37DE85CE" w14:textId="77777777" w:rsidR="00184C5E" w:rsidRPr="00B91EF3" w:rsidRDefault="00184C5E" w:rsidP="00B91EF3">
      <w:pPr>
        <w:spacing w:after="0" w:line="360" w:lineRule="auto"/>
        <w:rPr>
          <w:rFonts w:ascii="Arial" w:eastAsia="Times New Roman" w:hAnsi="Arial" w:cs="Arial"/>
          <w:lang w:eastAsia="en-GB"/>
        </w:rPr>
      </w:pPr>
    </w:p>
    <w:p w14:paraId="1F337849" w14:textId="2D9BABAF" w:rsidR="009273EF" w:rsidRPr="00B91EF3" w:rsidRDefault="00184C5E" w:rsidP="00B91EF3">
      <w:pPr>
        <w:spacing w:after="0" w:line="360" w:lineRule="auto"/>
        <w:rPr>
          <w:rFonts w:ascii="Arial" w:eastAsia="Times New Roman" w:hAnsi="Arial" w:cs="Arial"/>
          <w:lang w:eastAsia="en-GB"/>
        </w:rPr>
      </w:pPr>
      <w:r w:rsidRPr="00B91EF3">
        <w:rPr>
          <w:rFonts w:ascii="Arial" w:eastAsia="Times New Roman" w:hAnsi="Arial" w:cs="Arial"/>
          <w:lang w:eastAsia="en-GB"/>
        </w:rPr>
        <w:t>It can also be c</w:t>
      </w:r>
      <w:r w:rsidR="009273EF" w:rsidRPr="00B91EF3">
        <w:rPr>
          <w:rFonts w:ascii="Arial" w:eastAsia="Times New Roman" w:hAnsi="Arial" w:cs="Arial"/>
          <w:lang w:eastAsia="en-GB"/>
        </w:rPr>
        <w:t xml:space="preserve">hallenging </w:t>
      </w:r>
      <w:r w:rsidRPr="00B91EF3">
        <w:rPr>
          <w:rFonts w:ascii="Arial" w:eastAsia="Times New Roman" w:hAnsi="Arial" w:cs="Arial"/>
          <w:lang w:eastAsia="en-GB"/>
        </w:rPr>
        <w:t xml:space="preserve">when </w:t>
      </w:r>
      <w:r w:rsidR="009273EF" w:rsidRPr="00B91EF3">
        <w:rPr>
          <w:rFonts w:ascii="Arial" w:eastAsia="Times New Roman" w:hAnsi="Arial" w:cs="Arial"/>
          <w:lang w:eastAsia="en-GB"/>
        </w:rPr>
        <w:t xml:space="preserve">further opportunities come up </w:t>
      </w:r>
      <w:r w:rsidRPr="00B91EF3">
        <w:rPr>
          <w:rFonts w:ascii="Arial" w:eastAsia="Times New Roman" w:hAnsi="Arial" w:cs="Arial"/>
          <w:lang w:eastAsia="en-GB"/>
        </w:rPr>
        <w:t xml:space="preserve">that </w:t>
      </w:r>
      <w:r w:rsidR="00AA0B01">
        <w:rPr>
          <w:rFonts w:ascii="Arial" w:eastAsia="Times New Roman" w:hAnsi="Arial" w:cs="Arial"/>
          <w:lang w:eastAsia="en-GB"/>
        </w:rPr>
        <w:t>may not</w:t>
      </w:r>
      <w:r w:rsidRPr="00B91EF3">
        <w:rPr>
          <w:rFonts w:ascii="Arial" w:eastAsia="Times New Roman" w:hAnsi="Arial" w:cs="Arial"/>
          <w:lang w:eastAsia="en-GB"/>
        </w:rPr>
        <w:t xml:space="preserve"> </w:t>
      </w:r>
      <w:r w:rsidR="009273EF" w:rsidRPr="00B91EF3">
        <w:rPr>
          <w:rFonts w:ascii="Arial" w:eastAsia="Times New Roman" w:hAnsi="Arial" w:cs="Arial"/>
          <w:lang w:eastAsia="en-GB"/>
        </w:rPr>
        <w:t>fit within what your social goal</w:t>
      </w:r>
      <w:r w:rsidR="00A31354" w:rsidRPr="00B91EF3">
        <w:rPr>
          <w:rFonts w:ascii="Arial" w:eastAsia="Times New Roman" w:hAnsi="Arial" w:cs="Arial"/>
          <w:lang w:eastAsia="en-GB"/>
        </w:rPr>
        <w:t>.</w:t>
      </w:r>
    </w:p>
    <w:p w14:paraId="654B644D" w14:textId="77777777" w:rsidR="00A31354" w:rsidRPr="00B91EF3" w:rsidRDefault="00A31354" w:rsidP="00B91EF3">
      <w:pPr>
        <w:spacing w:after="0" w:line="360" w:lineRule="auto"/>
        <w:rPr>
          <w:rFonts w:ascii="Arial" w:hAnsi="Arial" w:cs="Arial"/>
        </w:rPr>
      </w:pPr>
    </w:p>
    <w:p w14:paraId="52E29625" w14:textId="381A50EE" w:rsidR="005C5763" w:rsidRPr="00B91EF3" w:rsidRDefault="009273EF" w:rsidP="00B91EF3">
      <w:pPr>
        <w:pStyle w:val="Default"/>
        <w:spacing w:line="360" w:lineRule="auto"/>
        <w:rPr>
          <w:b/>
          <w:bCs/>
          <w:color w:val="auto"/>
          <w:sz w:val="28"/>
          <w:szCs w:val="28"/>
        </w:rPr>
      </w:pPr>
      <w:r w:rsidRPr="00B91EF3">
        <w:rPr>
          <w:b/>
          <w:bCs/>
          <w:color w:val="auto"/>
          <w:sz w:val="28"/>
          <w:szCs w:val="28"/>
        </w:rPr>
        <w:t>Could you see a widening of the membership of your CIC in the future to include other health care providers?</w:t>
      </w:r>
    </w:p>
    <w:p w14:paraId="42415D63" w14:textId="475CC2DB" w:rsidR="00B91EF3" w:rsidRDefault="00A31354" w:rsidP="00B91EF3">
      <w:pPr>
        <w:spacing w:after="0" w:line="360" w:lineRule="auto"/>
        <w:rPr>
          <w:rFonts w:ascii="Arial" w:hAnsi="Arial" w:cs="Arial"/>
        </w:rPr>
      </w:pPr>
      <w:r w:rsidRPr="00B91EF3">
        <w:rPr>
          <w:rFonts w:ascii="Arial" w:hAnsi="Arial" w:cs="Arial"/>
        </w:rPr>
        <w:t>Yes, I think so.  I</w:t>
      </w:r>
      <w:r w:rsidR="009273EF" w:rsidRPr="00B91EF3">
        <w:rPr>
          <w:rFonts w:ascii="Arial" w:hAnsi="Arial" w:cs="Arial"/>
        </w:rPr>
        <w:t xml:space="preserve">f we go back to </w:t>
      </w:r>
      <w:r w:rsidRPr="00B91EF3">
        <w:rPr>
          <w:rFonts w:ascii="Arial" w:hAnsi="Arial" w:cs="Arial"/>
        </w:rPr>
        <w:t xml:space="preserve">2015, clusters were very much GP centred, no one else was at the table at the time but that has evolved and there is now wider input from other members of the health care team.  I don’t think it would be off the table for us. I think that we would consider </w:t>
      </w:r>
      <w:r w:rsidR="00AA0B01">
        <w:rPr>
          <w:rFonts w:ascii="Arial" w:hAnsi="Arial" w:cs="Arial"/>
        </w:rPr>
        <w:t>wider membership, however, the GP directorship works well for us, so I would not envisage we would change that at this moment in time.</w:t>
      </w:r>
    </w:p>
    <w:p w14:paraId="5CDD8461" w14:textId="77777777" w:rsidR="00B91EF3" w:rsidRPr="00B91EF3" w:rsidRDefault="00B91EF3" w:rsidP="00B91EF3">
      <w:pPr>
        <w:spacing w:after="0" w:line="360" w:lineRule="auto"/>
        <w:rPr>
          <w:rFonts w:ascii="Arial" w:hAnsi="Arial" w:cs="Arial"/>
        </w:rPr>
      </w:pPr>
    </w:p>
    <w:p w14:paraId="413B5E82" w14:textId="44FBC7CD" w:rsidR="00A31354" w:rsidRPr="00B91EF3" w:rsidRDefault="00A31354" w:rsidP="00B91EF3">
      <w:pPr>
        <w:spacing w:after="0" w:line="360" w:lineRule="auto"/>
        <w:rPr>
          <w:rFonts w:ascii="Arial" w:hAnsi="Arial" w:cs="Arial"/>
        </w:rPr>
      </w:pPr>
      <w:r w:rsidRPr="00B91EF3">
        <w:rPr>
          <w:rFonts w:ascii="Arial" w:hAnsi="Arial" w:cs="Arial"/>
        </w:rPr>
        <w:t>W</w:t>
      </w:r>
      <w:r w:rsidR="009273EF" w:rsidRPr="00B91EF3">
        <w:rPr>
          <w:rFonts w:ascii="Arial" w:hAnsi="Arial" w:cs="Arial"/>
        </w:rPr>
        <w:t xml:space="preserve">e've done </w:t>
      </w:r>
      <w:r w:rsidRPr="00B91EF3">
        <w:rPr>
          <w:rFonts w:ascii="Arial" w:hAnsi="Arial" w:cs="Arial"/>
        </w:rPr>
        <w:t>small</w:t>
      </w:r>
      <w:r w:rsidR="009273EF" w:rsidRPr="00B91EF3">
        <w:rPr>
          <w:rFonts w:ascii="Arial" w:hAnsi="Arial" w:cs="Arial"/>
        </w:rPr>
        <w:t xml:space="preserve"> projects with </w:t>
      </w:r>
      <w:r w:rsidR="00AA0B01">
        <w:rPr>
          <w:rFonts w:ascii="Arial" w:hAnsi="Arial" w:cs="Arial"/>
        </w:rPr>
        <w:t>other primary care contractors</w:t>
      </w:r>
      <w:r w:rsidRPr="00B91EF3">
        <w:rPr>
          <w:rFonts w:ascii="Arial" w:hAnsi="Arial" w:cs="Arial"/>
        </w:rPr>
        <w:t xml:space="preserve">. </w:t>
      </w:r>
      <w:r w:rsidR="00AA0B01">
        <w:rPr>
          <w:rFonts w:ascii="Arial" w:hAnsi="Arial" w:cs="Arial"/>
        </w:rPr>
        <w:t xml:space="preserve">For example, we </w:t>
      </w:r>
      <w:r w:rsidR="009273EF" w:rsidRPr="00B91EF3">
        <w:rPr>
          <w:rFonts w:ascii="Arial" w:hAnsi="Arial" w:cs="Arial"/>
        </w:rPr>
        <w:t>create</w:t>
      </w:r>
      <w:r w:rsidR="00AA0B01">
        <w:rPr>
          <w:rFonts w:ascii="Arial" w:hAnsi="Arial" w:cs="Arial"/>
        </w:rPr>
        <w:t>d</w:t>
      </w:r>
      <w:r w:rsidR="009273EF" w:rsidRPr="00B91EF3">
        <w:rPr>
          <w:rFonts w:ascii="Arial" w:hAnsi="Arial" w:cs="Arial"/>
        </w:rPr>
        <w:t xml:space="preserve"> clinical templates for opt</w:t>
      </w:r>
      <w:r w:rsidRPr="00B91EF3">
        <w:rPr>
          <w:rFonts w:ascii="Arial" w:hAnsi="Arial" w:cs="Arial"/>
        </w:rPr>
        <w:t xml:space="preserve">ometry.  The CIC </w:t>
      </w:r>
      <w:r w:rsidR="009273EF" w:rsidRPr="00B91EF3">
        <w:rPr>
          <w:rFonts w:ascii="Arial" w:hAnsi="Arial" w:cs="Arial"/>
        </w:rPr>
        <w:t>c</w:t>
      </w:r>
      <w:r w:rsidR="00AA0B01">
        <w:rPr>
          <w:rFonts w:ascii="Arial" w:hAnsi="Arial" w:cs="Arial"/>
        </w:rPr>
        <w:t>an</w:t>
      </w:r>
      <w:r w:rsidR="009273EF" w:rsidRPr="00B91EF3">
        <w:rPr>
          <w:rFonts w:ascii="Arial" w:hAnsi="Arial" w:cs="Arial"/>
        </w:rPr>
        <w:t xml:space="preserve"> still be a provider of services</w:t>
      </w:r>
      <w:r w:rsidR="00AA0B01">
        <w:rPr>
          <w:rFonts w:ascii="Arial" w:hAnsi="Arial" w:cs="Arial"/>
        </w:rPr>
        <w:t xml:space="preserve"> to contractors</w:t>
      </w:r>
      <w:r w:rsidR="009273EF" w:rsidRPr="00B91EF3">
        <w:rPr>
          <w:rFonts w:ascii="Arial" w:hAnsi="Arial" w:cs="Arial"/>
        </w:rPr>
        <w:t xml:space="preserve"> even if they didn't want to be a part of the </w:t>
      </w:r>
      <w:r w:rsidRPr="00B91EF3">
        <w:rPr>
          <w:rFonts w:ascii="Arial" w:hAnsi="Arial" w:cs="Arial"/>
        </w:rPr>
        <w:t>CIC itself.</w:t>
      </w:r>
    </w:p>
    <w:p w14:paraId="4A88C48A" w14:textId="77777777" w:rsidR="00836031" w:rsidRPr="00B91EF3" w:rsidRDefault="00836031" w:rsidP="00B91EF3">
      <w:pPr>
        <w:spacing w:after="0" w:line="360" w:lineRule="auto"/>
        <w:rPr>
          <w:rFonts w:ascii="Arial" w:hAnsi="Arial" w:cs="Arial"/>
        </w:rPr>
      </w:pPr>
    </w:p>
    <w:p w14:paraId="4BA61DB7" w14:textId="77777777" w:rsidR="00007A74" w:rsidRPr="00B91EF3" w:rsidRDefault="005C5763" w:rsidP="00B91EF3">
      <w:pPr>
        <w:pStyle w:val="Default"/>
        <w:spacing w:line="360" w:lineRule="auto"/>
        <w:rPr>
          <w:b/>
          <w:bCs/>
          <w:color w:val="auto"/>
          <w:sz w:val="28"/>
          <w:szCs w:val="28"/>
        </w:rPr>
      </w:pPr>
      <w:r w:rsidRPr="00B91EF3">
        <w:rPr>
          <w:b/>
          <w:bCs/>
          <w:color w:val="auto"/>
          <w:sz w:val="28"/>
          <w:szCs w:val="28"/>
        </w:rPr>
        <w:t xml:space="preserve">What would be </w:t>
      </w:r>
      <w:r w:rsidR="00007A74" w:rsidRPr="00B91EF3">
        <w:rPr>
          <w:b/>
          <w:bCs/>
          <w:color w:val="auto"/>
          <w:sz w:val="28"/>
          <w:szCs w:val="28"/>
        </w:rPr>
        <w:t xml:space="preserve">your advice for the first year of your CIC? </w:t>
      </w:r>
    </w:p>
    <w:p w14:paraId="46987FF6" w14:textId="4985979F" w:rsidR="00007A74" w:rsidRPr="00B91EF3" w:rsidRDefault="00AA0B01" w:rsidP="00B91EF3">
      <w:pPr>
        <w:pStyle w:val="Default"/>
        <w:spacing w:line="360" w:lineRule="auto"/>
        <w:rPr>
          <w:rFonts w:eastAsia="Times New Roman"/>
          <w:sz w:val="22"/>
          <w:szCs w:val="22"/>
          <w:lang w:eastAsia="en-GB"/>
        </w:rPr>
      </w:pPr>
      <w:r>
        <w:rPr>
          <w:rFonts w:eastAsia="Times New Roman"/>
          <w:sz w:val="22"/>
          <w:szCs w:val="22"/>
          <w:lang w:eastAsia="en-GB"/>
        </w:rPr>
        <w:t xml:space="preserve">The first year, </w:t>
      </w:r>
      <w:r w:rsidR="00293918">
        <w:rPr>
          <w:rFonts w:eastAsia="Times New Roman"/>
          <w:sz w:val="22"/>
          <w:szCs w:val="22"/>
          <w:lang w:eastAsia="en-GB"/>
        </w:rPr>
        <w:t>is</w:t>
      </w:r>
      <w:r>
        <w:rPr>
          <w:rFonts w:eastAsia="Times New Roman"/>
          <w:sz w:val="22"/>
          <w:szCs w:val="22"/>
          <w:lang w:eastAsia="en-GB"/>
        </w:rPr>
        <w:t xml:space="preserve"> about establishing</w:t>
      </w:r>
      <w:r w:rsidR="00293918">
        <w:rPr>
          <w:rFonts w:eastAsia="Times New Roman"/>
          <w:sz w:val="22"/>
          <w:szCs w:val="22"/>
          <w:lang w:eastAsia="en-GB"/>
        </w:rPr>
        <w:t xml:space="preserve"> and understanding</w:t>
      </w:r>
      <w:r>
        <w:rPr>
          <w:rFonts w:eastAsia="Times New Roman"/>
          <w:sz w:val="22"/>
          <w:szCs w:val="22"/>
          <w:lang w:eastAsia="en-GB"/>
        </w:rPr>
        <w:t xml:space="preserve"> your CIC, building </w:t>
      </w:r>
      <w:proofErr w:type="gramStart"/>
      <w:r w:rsidR="00AB05CA">
        <w:rPr>
          <w:rFonts w:eastAsia="Times New Roman"/>
          <w:sz w:val="22"/>
          <w:szCs w:val="22"/>
          <w:lang w:eastAsia="en-GB"/>
        </w:rPr>
        <w:t>connections</w:t>
      </w:r>
      <w:proofErr w:type="gramEnd"/>
      <w:r>
        <w:rPr>
          <w:rFonts w:eastAsia="Times New Roman"/>
          <w:sz w:val="22"/>
          <w:szCs w:val="22"/>
          <w:lang w:eastAsia="en-GB"/>
        </w:rPr>
        <w:t xml:space="preserve"> and implementing the first service. This could be </w:t>
      </w:r>
      <w:r w:rsidR="00293918">
        <w:rPr>
          <w:rFonts w:eastAsia="Times New Roman"/>
          <w:sz w:val="22"/>
          <w:szCs w:val="22"/>
          <w:lang w:eastAsia="en-GB"/>
        </w:rPr>
        <w:t xml:space="preserve">several </w:t>
      </w:r>
      <w:r>
        <w:rPr>
          <w:rFonts w:eastAsia="Times New Roman"/>
          <w:sz w:val="22"/>
          <w:szCs w:val="22"/>
          <w:lang w:eastAsia="en-GB"/>
        </w:rPr>
        <w:t>smaller project</w:t>
      </w:r>
      <w:r w:rsidR="00293918">
        <w:rPr>
          <w:rFonts w:eastAsia="Times New Roman"/>
          <w:sz w:val="22"/>
          <w:szCs w:val="22"/>
          <w:lang w:eastAsia="en-GB"/>
        </w:rPr>
        <w:t>s</w:t>
      </w:r>
      <w:r>
        <w:rPr>
          <w:rFonts w:eastAsia="Times New Roman"/>
          <w:sz w:val="22"/>
          <w:szCs w:val="22"/>
          <w:lang w:eastAsia="en-GB"/>
        </w:rPr>
        <w:t xml:space="preserve">, however, if you are looking </w:t>
      </w:r>
      <w:r w:rsidR="00293918">
        <w:rPr>
          <w:rFonts w:eastAsia="Times New Roman"/>
          <w:sz w:val="22"/>
          <w:szCs w:val="22"/>
          <w:lang w:eastAsia="en-GB"/>
        </w:rPr>
        <w:t>for engagement and impact at scale</w:t>
      </w:r>
      <w:r>
        <w:rPr>
          <w:rFonts w:eastAsia="Times New Roman"/>
          <w:sz w:val="22"/>
          <w:szCs w:val="22"/>
          <w:lang w:eastAsia="en-GB"/>
        </w:rPr>
        <w:t xml:space="preserve">, then </w:t>
      </w:r>
      <w:r w:rsidR="00293918">
        <w:rPr>
          <w:rFonts w:eastAsia="Times New Roman"/>
          <w:sz w:val="22"/>
          <w:szCs w:val="22"/>
          <w:lang w:eastAsia="en-GB"/>
        </w:rPr>
        <w:t>the project</w:t>
      </w:r>
      <w:r>
        <w:rPr>
          <w:rFonts w:eastAsia="Times New Roman"/>
          <w:sz w:val="22"/>
          <w:szCs w:val="22"/>
          <w:lang w:eastAsia="en-GB"/>
        </w:rPr>
        <w:t xml:space="preserve"> probably need</w:t>
      </w:r>
      <w:r w:rsidR="00293918">
        <w:rPr>
          <w:rFonts w:eastAsia="Times New Roman"/>
          <w:sz w:val="22"/>
          <w:szCs w:val="22"/>
          <w:lang w:eastAsia="en-GB"/>
        </w:rPr>
        <w:t>s</w:t>
      </w:r>
      <w:r>
        <w:rPr>
          <w:rFonts w:eastAsia="Times New Roman"/>
          <w:sz w:val="22"/>
          <w:szCs w:val="22"/>
          <w:lang w:eastAsia="en-GB"/>
        </w:rPr>
        <w:t xml:space="preserve"> to be quite large</w:t>
      </w:r>
      <w:r w:rsidR="008828F0">
        <w:rPr>
          <w:rFonts w:eastAsia="Times New Roman"/>
          <w:sz w:val="22"/>
          <w:szCs w:val="22"/>
          <w:lang w:eastAsia="en-GB"/>
        </w:rPr>
        <w:t xml:space="preserve"> and longer term</w:t>
      </w:r>
      <w:r>
        <w:rPr>
          <w:rFonts w:eastAsia="Times New Roman"/>
          <w:sz w:val="22"/>
          <w:szCs w:val="22"/>
          <w:lang w:eastAsia="en-GB"/>
        </w:rPr>
        <w:t>.</w:t>
      </w:r>
      <w:r w:rsidR="00834828">
        <w:rPr>
          <w:rFonts w:eastAsia="Times New Roman"/>
          <w:sz w:val="22"/>
          <w:szCs w:val="22"/>
          <w:lang w:eastAsia="en-GB"/>
        </w:rPr>
        <w:t xml:space="preserve"> </w:t>
      </w:r>
      <w:r w:rsidR="00007A74" w:rsidRPr="00B91EF3">
        <w:rPr>
          <w:rFonts w:eastAsia="Times New Roman"/>
          <w:sz w:val="22"/>
          <w:szCs w:val="22"/>
          <w:lang w:eastAsia="en-GB"/>
        </w:rPr>
        <w:t xml:space="preserve"> Wi</w:t>
      </w:r>
      <w:r w:rsidR="00497F56" w:rsidRPr="00B91EF3">
        <w:rPr>
          <w:rFonts w:eastAsia="Times New Roman"/>
          <w:sz w:val="22"/>
          <w:szCs w:val="22"/>
          <w:lang w:eastAsia="en-GB"/>
        </w:rPr>
        <w:t>th hindsight would a smaller one</w:t>
      </w:r>
      <w:r w:rsidR="00293918">
        <w:rPr>
          <w:rFonts w:eastAsia="Times New Roman"/>
          <w:sz w:val="22"/>
          <w:szCs w:val="22"/>
          <w:lang w:eastAsia="en-GB"/>
        </w:rPr>
        <w:t xml:space="preserve"> </w:t>
      </w:r>
      <w:proofErr w:type="gramStart"/>
      <w:r w:rsidR="00293918">
        <w:rPr>
          <w:rFonts w:eastAsia="Times New Roman"/>
          <w:sz w:val="22"/>
          <w:szCs w:val="22"/>
          <w:lang w:eastAsia="en-GB"/>
        </w:rPr>
        <w:t>have</w:t>
      </w:r>
      <w:proofErr w:type="gramEnd"/>
      <w:r w:rsidR="00497F56" w:rsidRPr="00B91EF3">
        <w:rPr>
          <w:rFonts w:eastAsia="Times New Roman"/>
          <w:sz w:val="22"/>
          <w:szCs w:val="22"/>
          <w:lang w:eastAsia="en-GB"/>
        </w:rPr>
        <w:t xml:space="preserve"> been easier</w:t>
      </w:r>
      <w:r w:rsidR="00007A74" w:rsidRPr="00B91EF3">
        <w:rPr>
          <w:rFonts w:eastAsia="Times New Roman"/>
          <w:sz w:val="22"/>
          <w:szCs w:val="22"/>
          <w:lang w:eastAsia="en-GB"/>
        </w:rPr>
        <w:t xml:space="preserve">?  Possibly, </w:t>
      </w:r>
      <w:r w:rsidR="00497F56" w:rsidRPr="00B91EF3">
        <w:rPr>
          <w:rFonts w:eastAsia="Times New Roman"/>
          <w:sz w:val="22"/>
          <w:szCs w:val="22"/>
          <w:lang w:eastAsia="en-GB"/>
        </w:rPr>
        <w:t>but it was the only one we focused on in the first year</w:t>
      </w:r>
      <w:r w:rsidR="00293918">
        <w:rPr>
          <w:rFonts w:eastAsia="Times New Roman"/>
          <w:sz w:val="22"/>
          <w:szCs w:val="22"/>
          <w:lang w:eastAsia="en-GB"/>
        </w:rPr>
        <w:t xml:space="preserve"> and has become one of the main players in our service delivery</w:t>
      </w:r>
      <w:r w:rsidR="008828F0">
        <w:rPr>
          <w:rFonts w:eastAsia="Times New Roman"/>
          <w:sz w:val="22"/>
          <w:szCs w:val="22"/>
          <w:lang w:eastAsia="en-GB"/>
        </w:rPr>
        <w:t xml:space="preserve"> to date.</w:t>
      </w:r>
      <w:r w:rsidR="00293918">
        <w:rPr>
          <w:rFonts w:eastAsia="Times New Roman"/>
          <w:sz w:val="22"/>
          <w:szCs w:val="22"/>
          <w:lang w:eastAsia="en-GB"/>
        </w:rPr>
        <w:t xml:space="preserve"> </w:t>
      </w:r>
    </w:p>
    <w:p w14:paraId="2A5F7BE9" w14:textId="77777777" w:rsidR="00007A74" w:rsidRPr="00B91EF3" w:rsidRDefault="00007A74" w:rsidP="00B91EF3">
      <w:pPr>
        <w:pStyle w:val="Default"/>
        <w:spacing w:line="360" w:lineRule="auto"/>
        <w:rPr>
          <w:rFonts w:eastAsia="Times New Roman"/>
          <w:sz w:val="22"/>
          <w:szCs w:val="22"/>
          <w:lang w:eastAsia="en-GB"/>
        </w:rPr>
      </w:pPr>
    </w:p>
    <w:p w14:paraId="1D98BD3F" w14:textId="3740A8C6" w:rsidR="00777BDA" w:rsidRPr="00B91EF3" w:rsidRDefault="00777BDA" w:rsidP="00777BDA">
      <w:pPr>
        <w:pStyle w:val="Default"/>
        <w:spacing w:line="360" w:lineRule="auto"/>
        <w:rPr>
          <w:b/>
          <w:bCs/>
          <w:color w:val="auto"/>
          <w:sz w:val="28"/>
          <w:szCs w:val="28"/>
        </w:rPr>
      </w:pPr>
      <w:r w:rsidRPr="00B91EF3">
        <w:rPr>
          <w:b/>
          <w:bCs/>
          <w:color w:val="auto"/>
          <w:sz w:val="28"/>
          <w:szCs w:val="28"/>
        </w:rPr>
        <w:lastRenderedPageBreak/>
        <w:t>Where would you like to see Red Kite in five years’ time?</w:t>
      </w:r>
    </w:p>
    <w:p w14:paraId="54CBABB6" w14:textId="4141F205" w:rsidR="00777BDA" w:rsidRPr="00B91EF3" w:rsidRDefault="00777BDA" w:rsidP="00777BDA">
      <w:pPr>
        <w:spacing w:after="0" w:line="360" w:lineRule="auto"/>
        <w:rPr>
          <w:rFonts w:ascii="Arial" w:hAnsi="Arial" w:cs="Arial"/>
        </w:rPr>
      </w:pPr>
      <w:r w:rsidRPr="00B91EF3">
        <w:rPr>
          <w:rFonts w:ascii="Arial" w:hAnsi="Arial" w:cs="Arial"/>
        </w:rPr>
        <w:t xml:space="preserve">We are a homegrown CIC, and I don't think we have any aspirations to take over the world. I think we aspire to provide the best services for our patients in South Powys and our neighbouring clusters should they want that support. I know we will stay true to what our mission statement </w:t>
      </w:r>
      <w:r w:rsidR="00AB05CA">
        <w:rPr>
          <w:rFonts w:ascii="Arial" w:hAnsi="Arial" w:cs="Arial"/>
        </w:rPr>
        <w:t>is</w:t>
      </w:r>
      <w:r w:rsidR="008828F0">
        <w:rPr>
          <w:rFonts w:ascii="Arial" w:hAnsi="Arial" w:cs="Arial"/>
        </w:rPr>
        <w:t>, by</w:t>
      </w:r>
      <w:r w:rsidR="00AB05CA">
        <w:rPr>
          <w:rFonts w:ascii="Arial" w:hAnsi="Arial" w:cs="Arial"/>
        </w:rPr>
        <w:t xml:space="preserve"> </w:t>
      </w:r>
      <w:r w:rsidR="008828F0">
        <w:rPr>
          <w:rFonts w:ascii="Arial" w:hAnsi="Arial" w:cs="Arial"/>
        </w:rPr>
        <w:t>c</w:t>
      </w:r>
      <w:r w:rsidR="00AB05CA">
        <w:rPr>
          <w:rFonts w:ascii="Arial" w:hAnsi="Arial" w:cs="Arial"/>
        </w:rPr>
        <w:t xml:space="preserve">ontinuing to focus on improving the health and wellbeing of </w:t>
      </w:r>
      <w:r w:rsidRPr="00B91EF3">
        <w:rPr>
          <w:rFonts w:ascii="Arial" w:hAnsi="Arial" w:cs="Arial"/>
        </w:rPr>
        <w:t>patients and do the best that we can for them</w:t>
      </w:r>
      <w:r w:rsidR="008828F0">
        <w:rPr>
          <w:rFonts w:ascii="Arial" w:hAnsi="Arial" w:cs="Arial"/>
        </w:rPr>
        <w:t xml:space="preserve"> and to support the cluster</w:t>
      </w:r>
      <w:r w:rsidR="00AB05CA">
        <w:rPr>
          <w:rFonts w:ascii="Arial" w:hAnsi="Arial" w:cs="Arial"/>
        </w:rPr>
        <w:t>. I would like to see us further develop our APMS contract and expand the services we are able to offer, which will make us more sustainable long term.</w:t>
      </w:r>
    </w:p>
    <w:p w14:paraId="2487446E" w14:textId="77777777" w:rsidR="00777BDA" w:rsidRDefault="00777BDA" w:rsidP="00777BDA">
      <w:pPr>
        <w:spacing w:after="0" w:line="360" w:lineRule="auto"/>
        <w:rPr>
          <w:rFonts w:ascii="Arial" w:hAnsi="Arial" w:cs="Arial"/>
        </w:rPr>
      </w:pPr>
    </w:p>
    <w:p w14:paraId="7458E53B" w14:textId="1262B029" w:rsidR="00777BDA" w:rsidRPr="00B91EF3" w:rsidRDefault="00777BDA" w:rsidP="00777BDA">
      <w:pPr>
        <w:spacing w:after="0" w:line="360" w:lineRule="auto"/>
        <w:rPr>
          <w:rFonts w:ascii="Arial" w:hAnsi="Arial" w:cs="Arial"/>
        </w:rPr>
      </w:pPr>
      <w:r w:rsidRPr="00B91EF3">
        <w:rPr>
          <w:rFonts w:ascii="Arial" w:hAnsi="Arial" w:cs="Arial"/>
        </w:rPr>
        <w:t>So, if we're still</w:t>
      </w:r>
      <w:r w:rsidR="00AB05CA">
        <w:rPr>
          <w:rFonts w:ascii="Arial" w:hAnsi="Arial" w:cs="Arial"/>
        </w:rPr>
        <w:t xml:space="preserve"> able to</w:t>
      </w:r>
      <w:r w:rsidRPr="00B91EF3">
        <w:rPr>
          <w:rFonts w:ascii="Arial" w:hAnsi="Arial" w:cs="Arial"/>
        </w:rPr>
        <w:t xml:space="preserve"> </w:t>
      </w:r>
      <w:r w:rsidR="00AB05CA">
        <w:rPr>
          <w:rFonts w:ascii="Arial" w:hAnsi="Arial" w:cs="Arial"/>
        </w:rPr>
        <w:t>that</w:t>
      </w:r>
      <w:r w:rsidRPr="00B91EF3">
        <w:rPr>
          <w:rFonts w:ascii="Arial" w:hAnsi="Arial" w:cs="Arial"/>
        </w:rPr>
        <w:t xml:space="preserve"> in </w:t>
      </w:r>
      <w:r w:rsidR="00AB05CA">
        <w:rPr>
          <w:rFonts w:ascii="Arial" w:hAnsi="Arial" w:cs="Arial"/>
        </w:rPr>
        <w:t xml:space="preserve">the next </w:t>
      </w:r>
      <w:r w:rsidRPr="00B91EF3">
        <w:rPr>
          <w:rFonts w:ascii="Arial" w:hAnsi="Arial" w:cs="Arial"/>
        </w:rPr>
        <w:t>five years we’ll be in a good place.</w:t>
      </w:r>
    </w:p>
    <w:p w14:paraId="42D26C7D" w14:textId="77777777" w:rsidR="00777BDA" w:rsidRPr="00B91EF3" w:rsidRDefault="00777BDA" w:rsidP="00B91EF3">
      <w:pPr>
        <w:spacing w:after="0" w:line="360" w:lineRule="auto"/>
        <w:jc w:val="both"/>
        <w:rPr>
          <w:rFonts w:ascii="Levenim MT" w:eastAsia="Times New Roman" w:hAnsi="Levenim MT" w:cs="Levenim MT"/>
          <w:sz w:val="24"/>
          <w:szCs w:val="24"/>
          <w:lang w:eastAsia="en-GB"/>
        </w:rPr>
      </w:pPr>
    </w:p>
    <w:p w14:paraId="4E2C4FC4" w14:textId="0FBBDD55" w:rsidR="00836031" w:rsidRPr="00B91EF3" w:rsidRDefault="00836031" w:rsidP="00B91EF3">
      <w:pPr>
        <w:spacing w:after="0" w:line="360" w:lineRule="auto"/>
        <w:jc w:val="both"/>
        <w:rPr>
          <w:rFonts w:ascii="Arial" w:eastAsia="Times New Roman" w:hAnsi="Arial" w:cs="Arial"/>
          <w:i/>
          <w:iCs/>
          <w:lang w:eastAsia="en-GB"/>
        </w:rPr>
      </w:pPr>
      <w:r w:rsidRPr="00B91EF3">
        <w:rPr>
          <w:rFonts w:ascii="Arial" w:eastAsia="Times New Roman" w:hAnsi="Arial" w:cs="Arial"/>
          <w:i/>
          <w:iCs/>
          <w:lang w:eastAsia="en-GB"/>
        </w:rPr>
        <w:t>For further information on establishing a CIC please refer to [insert link to CIC chapter]</w:t>
      </w:r>
    </w:p>
    <w:p w14:paraId="22082871" w14:textId="77777777" w:rsidR="002A3A77" w:rsidRPr="00B91EF3" w:rsidRDefault="002A3A77" w:rsidP="004C4444">
      <w:pPr>
        <w:spacing w:after="180" w:line="15" w:lineRule="atLeast"/>
        <w:jc w:val="both"/>
        <w:rPr>
          <w:rFonts w:ascii="Levenim MT" w:eastAsia="Times New Roman" w:hAnsi="Levenim MT" w:cs="Levenim MT"/>
          <w:sz w:val="24"/>
          <w:szCs w:val="24"/>
          <w:lang w:eastAsia="en-GB"/>
        </w:rPr>
      </w:pPr>
    </w:p>
    <w:p w14:paraId="603581AA" w14:textId="77777777" w:rsidR="002A3A77" w:rsidRPr="00B91EF3" w:rsidRDefault="002A3A77" w:rsidP="004C4444">
      <w:pPr>
        <w:spacing w:after="180" w:line="15" w:lineRule="atLeast"/>
        <w:jc w:val="both"/>
        <w:rPr>
          <w:rFonts w:ascii="Levenim MT" w:eastAsia="Times New Roman" w:hAnsi="Levenim MT" w:cs="Levenim MT"/>
          <w:sz w:val="24"/>
          <w:szCs w:val="24"/>
          <w:lang w:eastAsia="en-GB"/>
        </w:rPr>
      </w:pPr>
    </w:p>
    <w:sectPr w:rsidR="002A3A77" w:rsidRPr="00B91EF3" w:rsidSect="00B91EF3">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altName w:val="Levenim MT"/>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4444"/>
    <w:rsid w:val="00005349"/>
    <w:rsid w:val="00007A74"/>
    <w:rsid w:val="00067F42"/>
    <w:rsid w:val="00071DD5"/>
    <w:rsid w:val="00090F16"/>
    <w:rsid w:val="000976E1"/>
    <w:rsid w:val="000D34AE"/>
    <w:rsid w:val="000D6C62"/>
    <w:rsid w:val="00134008"/>
    <w:rsid w:val="00137815"/>
    <w:rsid w:val="0015582B"/>
    <w:rsid w:val="00184C5E"/>
    <w:rsid w:val="00293918"/>
    <w:rsid w:val="00294481"/>
    <w:rsid w:val="00296CA0"/>
    <w:rsid w:val="002A3A77"/>
    <w:rsid w:val="002F6926"/>
    <w:rsid w:val="00337C73"/>
    <w:rsid w:val="00372FAA"/>
    <w:rsid w:val="003B3152"/>
    <w:rsid w:val="003D12FC"/>
    <w:rsid w:val="004176F2"/>
    <w:rsid w:val="00490B96"/>
    <w:rsid w:val="00497F56"/>
    <w:rsid w:val="004C4444"/>
    <w:rsid w:val="005404EA"/>
    <w:rsid w:val="0056074E"/>
    <w:rsid w:val="005C5763"/>
    <w:rsid w:val="005E32A4"/>
    <w:rsid w:val="00612A9C"/>
    <w:rsid w:val="006669D8"/>
    <w:rsid w:val="00681FB2"/>
    <w:rsid w:val="0069591F"/>
    <w:rsid w:val="006B04F3"/>
    <w:rsid w:val="00707482"/>
    <w:rsid w:val="00777BDA"/>
    <w:rsid w:val="00791E0F"/>
    <w:rsid w:val="007B28C8"/>
    <w:rsid w:val="00834828"/>
    <w:rsid w:val="00836031"/>
    <w:rsid w:val="008828F0"/>
    <w:rsid w:val="0090308F"/>
    <w:rsid w:val="009273EF"/>
    <w:rsid w:val="009A564F"/>
    <w:rsid w:val="009B6C06"/>
    <w:rsid w:val="009F0DBA"/>
    <w:rsid w:val="00A02877"/>
    <w:rsid w:val="00A31354"/>
    <w:rsid w:val="00A82673"/>
    <w:rsid w:val="00A952A0"/>
    <w:rsid w:val="00AA0B01"/>
    <w:rsid w:val="00AB05CA"/>
    <w:rsid w:val="00AB08E4"/>
    <w:rsid w:val="00B046BD"/>
    <w:rsid w:val="00B15D4B"/>
    <w:rsid w:val="00B61FF1"/>
    <w:rsid w:val="00B6624F"/>
    <w:rsid w:val="00B75F4B"/>
    <w:rsid w:val="00B777B4"/>
    <w:rsid w:val="00B91EF3"/>
    <w:rsid w:val="00BA2B46"/>
    <w:rsid w:val="00BA2BBD"/>
    <w:rsid w:val="00BE5C7F"/>
    <w:rsid w:val="00C002C8"/>
    <w:rsid w:val="00C339C3"/>
    <w:rsid w:val="00C81D82"/>
    <w:rsid w:val="00C947AC"/>
    <w:rsid w:val="00D05D7C"/>
    <w:rsid w:val="00D24509"/>
    <w:rsid w:val="00E26C9C"/>
    <w:rsid w:val="00E84C0D"/>
    <w:rsid w:val="00F755C2"/>
    <w:rsid w:val="00FE62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40D9E"/>
  <w15:chartTrackingRefBased/>
  <w15:docId w15:val="{8714B0A1-D295-4A6F-9734-7695DD316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C444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C4444"/>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4C4444"/>
    <w:rPr>
      <w:color w:val="0000FF"/>
      <w:u w:val="single"/>
    </w:rPr>
  </w:style>
  <w:style w:type="paragraph" w:customStyle="1" w:styleId="body">
    <w:name w:val="body"/>
    <w:basedOn w:val="Normal"/>
    <w:rsid w:val="004C44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1">
    <w:name w:val="c-1"/>
    <w:basedOn w:val="DefaultParagraphFont"/>
    <w:rsid w:val="004C4444"/>
  </w:style>
  <w:style w:type="character" w:customStyle="1" w:styleId="c-3">
    <w:name w:val="c-3"/>
    <w:basedOn w:val="DefaultParagraphFont"/>
    <w:rsid w:val="004C4444"/>
  </w:style>
  <w:style w:type="paragraph" w:customStyle="1" w:styleId="normal2">
    <w:name w:val="normal2"/>
    <w:basedOn w:val="Normal"/>
    <w:rsid w:val="004C44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5">
    <w:name w:val="c-5"/>
    <w:basedOn w:val="DefaultParagraphFont"/>
    <w:rsid w:val="004C4444"/>
  </w:style>
  <w:style w:type="character" w:customStyle="1" w:styleId="c-7">
    <w:name w:val="c-7"/>
    <w:basedOn w:val="DefaultParagraphFont"/>
    <w:rsid w:val="004C4444"/>
  </w:style>
  <w:style w:type="character" w:customStyle="1" w:styleId="c-10">
    <w:name w:val="c-10"/>
    <w:basedOn w:val="DefaultParagraphFont"/>
    <w:rsid w:val="004C4444"/>
  </w:style>
  <w:style w:type="character" w:customStyle="1" w:styleId="c-11">
    <w:name w:val="c-11"/>
    <w:basedOn w:val="DefaultParagraphFont"/>
    <w:rsid w:val="004C4444"/>
  </w:style>
  <w:style w:type="table" w:styleId="TableGrid">
    <w:name w:val="Table Grid"/>
    <w:basedOn w:val="TableNormal"/>
    <w:uiPriority w:val="59"/>
    <w:rsid w:val="002A3A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A3A7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3B3152"/>
    <w:rPr>
      <w:sz w:val="16"/>
      <w:szCs w:val="16"/>
    </w:rPr>
  </w:style>
  <w:style w:type="paragraph" w:styleId="CommentText">
    <w:name w:val="annotation text"/>
    <w:basedOn w:val="Normal"/>
    <w:link w:val="CommentTextChar"/>
    <w:uiPriority w:val="99"/>
    <w:semiHidden/>
    <w:unhideWhenUsed/>
    <w:rsid w:val="003B3152"/>
    <w:pPr>
      <w:spacing w:line="240" w:lineRule="auto"/>
    </w:pPr>
    <w:rPr>
      <w:sz w:val="20"/>
      <w:szCs w:val="20"/>
    </w:rPr>
  </w:style>
  <w:style w:type="character" w:customStyle="1" w:styleId="CommentTextChar">
    <w:name w:val="Comment Text Char"/>
    <w:basedOn w:val="DefaultParagraphFont"/>
    <w:link w:val="CommentText"/>
    <w:uiPriority w:val="99"/>
    <w:semiHidden/>
    <w:rsid w:val="003B3152"/>
    <w:rPr>
      <w:sz w:val="20"/>
      <w:szCs w:val="20"/>
    </w:rPr>
  </w:style>
  <w:style w:type="paragraph" w:styleId="CommentSubject">
    <w:name w:val="annotation subject"/>
    <w:basedOn w:val="CommentText"/>
    <w:next w:val="CommentText"/>
    <w:link w:val="CommentSubjectChar"/>
    <w:uiPriority w:val="99"/>
    <w:semiHidden/>
    <w:unhideWhenUsed/>
    <w:rsid w:val="003B3152"/>
    <w:rPr>
      <w:b/>
      <w:bCs/>
    </w:rPr>
  </w:style>
  <w:style w:type="character" w:customStyle="1" w:styleId="CommentSubjectChar">
    <w:name w:val="Comment Subject Char"/>
    <w:basedOn w:val="CommentTextChar"/>
    <w:link w:val="CommentSubject"/>
    <w:uiPriority w:val="99"/>
    <w:semiHidden/>
    <w:rsid w:val="003B3152"/>
    <w:rPr>
      <w:b/>
      <w:bCs/>
      <w:sz w:val="20"/>
      <w:szCs w:val="20"/>
    </w:rPr>
  </w:style>
  <w:style w:type="character" w:styleId="UnresolvedMention">
    <w:name w:val="Unresolved Mention"/>
    <w:basedOn w:val="DefaultParagraphFont"/>
    <w:uiPriority w:val="99"/>
    <w:semiHidden/>
    <w:unhideWhenUsed/>
    <w:rsid w:val="00681FB2"/>
    <w:rPr>
      <w:color w:val="605E5C"/>
      <w:shd w:val="clear" w:color="auto" w:fill="E1DFDD"/>
    </w:rPr>
  </w:style>
  <w:style w:type="character" w:styleId="Emphasis">
    <w:name w:val="Emphasis"/>
    <w:basedOn w:val="DefaultParagraphFont"/>
    <w:uiPriority w:val="20"/>
    <w:qFormat/>
    <w:rsid w:val="00296CA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499916">
      <w:bodyDiv w:val="1"/>
      <w:marLeft w:val="0"/>
      <w:marRight w:val="0"/>
      <w:marTop w:val="0"/>
      <w:marBottom w:val="0"/>
      <w:divBdr>
        <w:top w:val="none" w:sz="0" w:space="0" w:color="auto"/>
        <w:left w:val="none" w:sz="0" w:space="0" w:color="auto"/>
        <w:bottom w:val="none" w:sz="0" w:space="0" w:color="auto"/>
        <w:right w:val="none" w:sz="0" w:space="0" w:color="auto"/>
      </w:divBdr>
      <w:divsChild>
        <w:div w:id="1051156279">
          <w:marLeft w:val="0"/>
          <w:marRight w:val="0"/>
          <w:marTop w:val="0"/>
          <w:marBottom w:val="0"/>
          <w:divBdr>
            <w:top w:val="none" w:sz="0" w:space="0" w:color="auto"/>
            <w:left w:val="none" w:sz="0" w:space="0" w:color="auto"/>
            <w:bottom w:val="none" w:sz="0" w:space="0" w:color="auto"/>
            <w:right w:val="none" w:sz="0" w:space="0" w:color="auto"/>
          </w:divBdr>
        </w:div>
        <w:div w:id="1795781586">
          <w:marLeft w:val="0"/>
          <w:marRight w:val="0"/>
          <w:marTop w:val="0"/>
          <w:marBottom w:val="0"/>
          <w:divBdr>
            <w:top w:val="none" w:sz="0" w:space="0" w:color="auto"/>
            <w:left w:val="none" w:sz="0" w:space="0" w:color="auto"/>
            <w:bottom w:val="none" w:sz="0" w:space="0" w:color="auto"/>
            <w:right w:val="none" w:sz="0" w:space="0" w:color="auto"/>
          </w:divBdr>
        </w:div>
        <w:div w:id="1727338297">
          <w:marLeft w:val="-14400"/>
          <w:marRight w:val="0"/>
          <w:marTop w:val="0"/>
          <w:marBottom w:val="0"/>
          <w:divBdr>
            <w:top w:val="none" w:sz="0" w:space="0" w:color="auto"/>
            <w:left w:val="none" w:sz="0" w:space="0" w:color="auto"/>
            <w:bottom w:val="none" w:sz="0" w:space="0" w:color="auto"/>
            <w:right w:val="none" w:sz="0" w:space="0" w:color="auto"/>
          </w:divBdr>
          <w:divsChild>
            <w:div w:id="2064256067">
              <w:marLeft w:val="0"/>
              <w:marRight w:val="0"/>
              <w:marTop w:val="0"/>
              <w:marBottom w:val="0"/>
              <w:divBdr>
                <w:top w:val="none" w:sz="0" w:space="0" w:color="auto"/>
                <w:left w:val="none" w:sz="0" w:space="0" w:color="auto"/>
                <w:bottom w:val="none" w:sz="0" w:space="0" w:color="auto"/>
                <w:right w:val="none" w:sz="0" w:space="0" w:color="auto"/>
              </w:divBdr>
            </w:div>
          </w:divsChild>
        </w:div>
        <w:div w:id="2122257326">
          <w:marLeft w:val="0"/>
          <w:marRight w:val="0"/>
          <w:marTop w:val="0"/>
          <w:marBottom w:val="0"/>
          <w:divBdr>
            <w:top w:val="none" w:sz="0" w:space="0" w:color="auto"/>
            <w:left w:val="none" w:sz="0" w:space="0" w:color="auto"/>
            <w:bottom w:val="none" w:sz="0" w:space="0" w:color="auto"/>
            <w:right w:val="none" w:sz="0" w:space="0" w:color="auto"/>
          </w:divBdr>
        </w:div>
        <w:div w:id="229510087">
          <w:marLeft w:val="0"/>
          <w:marRight w:val="0"/>
          <w:marTop w:val="0"/>
          <w:marBottom w:val="0"/>
          <w:divBdr>
            <w:top w:val="none" w:sz="0" w:space="0" w:color="auto"/>
            <w:left w:val="none" w:sz="0" w:space="0" w:color="auto"/>
            <w:bottom w:val="none" w:sz="0" w:space="0" w:color="auto"/>
            <w:right w:val="none" w:sz="0" w:space="0" w:color="auto"/>
          </w:divBdr>
        </w:div>
        <w:div w:id="1577587145">
          <w:marLeft w:val="0"/>
          <w:marRight w:val="0"/>
          <w:marTop w:val="0"/>
          <w:marBottom w:val="0"/>
          <w:divBdr>
            <w:top w:val="none" w:sz="0" w:space="0" w:color="auto"/>
            <w:left w:val="none" w:sz="0" w:space="0" w:color="auto"/>
            <w:bottom w:val="none" w:sz="0" w:space="0" w:color="auto"/>
            <w:right w:val="none" w:sz="0" w:space="0" w:color="auto"/>
          </w:divBdr>
        </w:div>
        <w:div w:id="1450977519">
          <w:marLeft w:val="0"/>
          <w:marRight w:val="0"/>
          <w:marTop w:val="0"/>
          <w:marBottom w:val="0"/>
          <w:divBdr>
            <w:top w:val="none" w:sz="0" w:space="0" w:color="auto"/>
            <w:left w:val="none" w:sz="0" w:space="0" w:color="auto"/>
            <w:bottom w:val="none" w:sz="0" w:space="0" w:color="auto"/>
            <w:right w:val="none" w:sz="0" w:space="0" w:color="auto"/>
          </w:divBdr>
        </w:div>
        <w:div w:id="1649240248">
          <w:marLeft w:val="0"/>
          <w:marRight w:val="0"/>
          <w:marTop w:val="0"/>
          <w:marBottom w:val="0"/>
          <w:divBdr>
            <w:top w:val="none" w:sz="0" w:space="0" w:color="auto"/>
            <w:left w:val="none" w:sz="0" w:space="0" w:color="auto"/>
            <w:bottom w:val="none" w:sz="0" w:space="0" w:color="auto"/>
            <w:right w:val="none" w:sz="0" w:space="0" w:color="auto"/>
          </w:divBdr>
        </w:div>
        <w:div w:id="306590527">
          <w:marLeft w:val="0"/>
          <w:marRight w:val="0"/>
          <w:marTop w:val="0"/>
          <w:marBottom w:val="0"/>
          <w:divBdr>
            <w:top w:val="none" w:sz="0" w:space="0" w:color="auto"/>
            <w:left w:val="none" w:sz="0" w:space="0" w:color="auto"/>
            <w:bottom w:val="none" w:sz="0" w:space="0" w:color="auto"/>
            <w:right w:val="none" w:sz="0" w:space="0" w:color="auto"/>
          </w:divBdr>
        </w:div>
        <w:div w:id="319387784">
          <w:marLeft w:val="0"/>
          <w:marRight w:val="0"/>
          <w:marTop w:val="0"/>
          <w:marBottom w:val="0"/>
          <w:divBdr>
            <w:top w:val="none" w:sz="0" w:space="0" w:color="auto"/>
            <w:left w:val="none" w:sz="0" w:space="0" w:color="auto"/>
            <w:bottom w:val="none" w:sz="0" w:space="0" w:color="auto"/>
            <w:right w:val="none" w:sz="0" w:space="0" w:color="auto"/>
          </w:divBdr>
        </w:div>
        <w:div w:id="599799488">
          <w:marLeft w:val="0"/>
          <w:marRight w:val="0"/>
          <w:marTop w:val="0"/>
          <w:marBottom w:val="0"/>
          <w:divBdr>
            <w:top w:val="none" w:sz="0" w:space="0" w:color="auto"/>
            <w:left w:val="none" w:sz="0" w:space="0" w:color="auto"/>
            <w:bottom w:val="none" w:sz="0" w:space="0" w:color="auto"/>
            <w:right w:val="none" w:sz="0" w:space="0" w:color="auto"/>
          </w:divBdr>
        </w:div>
        <w:div w:id="2094543168">
          <w:marLeft w:val="0"/>
          <w:marRight w:val="0"/>
          <w:marTop w:val="0"/>
          <w:marBottom w:val="0"/>
          <w:divBdr>
            <w:top w:val="none" w:sz="0" w:space="0" w:color="auto"/>
            <w:left w:val="none" w:sz="0" w:space="0" w:color="auto"/>
            <w:bottom w:val="none" w:sz="0" w:space="0" w:color="auto"/>
            <w:right w:val="none" w:sz="0" w:space="0" w:color="auto"/>
          </w:divBdr>
        </w:div>
        <w:div w:id="1810125730">
          <w:marLeft w:val="0"/>
          <w:marRight w:val="0"/>
          <w:marTop w:val="0"/>
          <w:marBottom w:val="0"/>
          <w:divBdr>
            <w:top w:val="none" w:sz="0" w:space="0" w:color="auto"/>
            <w:left w:val="none" w:sz="0" w:space="0" w:color="auto"/>
            <w:bottom w:val="none" w:sz="0" w:space="0" w:color="auto"/>
            <w:right w:val="none" w:sz="0" w:space="0" w:color="auto"/>
          </w:divBdr>
        </w:div>
        <w:div w:id="2123104992">
          <w:marLeft w:val="0"/>
          <w:marRight w:val="0"/>
          <w:marTop w:val="0"/>
          <w:marBottom w:val="0"/>
          <w:divBdr>
            <w:top w:val="none" w:sz="0" w:space="0" w:color="auto"/>
            <w:left w:val="none" w:sz="0" w:space="0" w:color="auto"/>
            <w:bottom w:val="none" w:sz="0" w:space="0" w:color="auto"/>
            <w:right w:val="none" w:sz="0" w:space="0" w:color="auto"/>
          </w:divBdr>
        </w:div>
        <w:div w:id="1701273883">
          <w:marLeft w:val="0"/>
          <w:marRight w:val="0"/>
          <w:marTop w:val="0"/>
          <w:marBottom w:val="0"/>
          <w:divBdr>
            <w:top w:val="none" w:sz="0" w:space="0" w:color="auto"/>
            <w:left w:val="none" w:sz="0" w:space="0" w:color="auto"/>
            <w:bottom w:val="none" w:sz="0" w:space="0" w:color="auto"/>
            <w:right w:val="none" w:sz="0" w:space="0" w:color="auto"/>
          </w:divBdr>
        </w:div>
        <w:div w:id="1759207491">
          <w:marLeft w:val="0"/>
          <w:marRight w:val="0"/>
          <w:marTop w:val="0"/>
          <w:marBottom w:val="0"/>
          <w:divBdr>
            <w:top w:val="none" w:sz="0" w:space="0" w:color="auto"/>
            <w:left w:val="none" w:sz="0" w:space="0" w:color="auto"/>
            <w:bottom w:val="none" w:sz="0" w:space="0" w:color="auto"/>
            <w:right w:val="none" w:sz="0" w:space="0" w:color="auto"/>
          </w:divBdr>
        </w:div>
        <w:div w:id="396704581">
          <w:marLeft w:val="0"/>
          <w:marRight w:val="0"/>
          <w:marTop w:val="0"/>
          <w:marBottom w:val="0"/>
          <w:divBdr>
            <w:top w:val="none" w:sz="0" w:space="0" w:color="auto"/>
            <w:left w:val="none" w:sz="0" w:space="0" w:color="auto"/>
            <w:bottom w:val="none" w:sz="0" w:space="0" w:color="auto"/>
            <w:right w:val="none" w:sz="0" w:space="0" w:color="auto"/>
          </w:divBdr>
        </w:div>
        <w:div w:id="1406881170">
          <w:marLeft w:val="0"/>
          <w:marRight w:val="0"/>
          <w:marTop w:val="0"/>
          <w:marBottom w:val="0"/>
          <w:divBdr>
            <w:top w:val="none" w:sz="0" w:space="0" w:color="auto"/>
            <w:left w:val="none" w:sz="0" w:space="0" w:color="auto"/>
            <w:bottom w:val="none" w:sz="0" w:space="0" w:color="auto"/>
            <w:right w:val="none" w:sz="0" w:space="0" w:color="auto"/>
          </w:divBdr>
        </w:div>
        <w:div w:id="1985693008">
          <w:marLeft w:val="0"/>
          <w:marRight w:val="0"/>
          <w:marTop w:val="0"/>
          <w:marBottom w:val="0"/>
          <w:divBdr>
            <w:top w:val="none" w:sz="0" w:space="0" w:color="auto"/>
            <w:left w:val="none" w:sz="0" w:space="0" w:color="auto"/>
            <w:bottom w:val="none" w:sz="0" w:space="0" w:color="auto"/>
            <w:right w:val="none" w:sz="0" w:space="0" w:color="auto"/>
          </w:divBdr>
          <w:divsChild>
            <w:div w:id="1729063169">
              <w:marLeft w:val="0"/>
              <w:marRight w:val="0"/>
              <w:marTop w:val="0"/>
              <w:marBottom w:val="0"/>
              <w:divBdr>
                <w:top w:val="none" w:sz="0" w:space="0" w:color="auto"/>
                <w:left w:val="none" w:sz="0" w:space="0" w:color="auto"/>
                <w:bottom w:val="none" w:sz="0" w:space="0" w:color="auto"/>
                <w:right w:val="none" w:sz="0" w:space="0" w:color="auto"/>
              </w:divBdr>
            </w:div>
          </w:divsChild>
        </w:div>
        <w:div w:id="9131992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wmpas.coop/" TargetMode="Externa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3602</Words>
  <Characters>20532</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Simmonds Helen</dc:creator>
  <cp:keywords/>
  <dc:description/>
  <cp:lastModifiedBy>Simmonds Helen</cp:lastModifiedBy>
  <cp:revision>2</cp:revision>
  <dcterms:created xsi:type="dcterms:W3CDTF">2022-08-18T10:39:00Z</dcterms:created>
  <dcterms:modified xsi:type="dcterms:W3CDTF">2022-08-18T10:39:00Z</dcterms:modified>
</cp:coreProperties>
</file>